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A7" w:rsidRPr="00AE4216" w:rsidRDefault="001D2CA7" w:rsidP="00A249D1">
      <w:pPr>
        <w:widowControl w:val="0"/>
        <w:tabs>
          <w:tab w:val="left" w:pos="284"/>
          <w:tab w:val="left" w:pos="360"/>
        </w:tabs>
        <w:outlineLvl w:val="0"/>
        <w:rPr>
          <w:rFonts w:ascii="Garamond" w:hAnsi="Garamond"/>
          <w:b/>
          <w:sz w:val="28"/>
          <w:szCs w:val="28"/>
        </w:rPr>
      </w:pPr>
      <w:r w:rsidRPr="00AE4216">
        <w:rPr>
          <w:rFonts w:ascii="Garamond" w:hAnsi="Garamond"/>
          <w:b/>
          <w:sz w:val="28"/>
          <w:szCs w:val="28"/>
          <w:lang w:val="en-US"/>
        </w:rPr>
        <w:t>VI</w:t>
      </w:r>
      <w:r w:rsidRPr="00AE4216">
        <w:rPr>
          <w:rFonts w:ascii="Garamond" w:hAnsi="Garamond"/>
          <w:b/>
          <w:sz w:val="28"/>
          <w:szCs w:val="28"/>
        </w:rPr>
        <w:t>.4</w:t>
      </w:r>
      <w:r>
        <w:rPr>
          <w:rFonts w:ascii="Garamond" w:hAnsi="Garamond"/>
          <w:b/>
          <w:sz w:val="28"/>
          <w:szCs w:val="28"/>
        </w:rPr>
        <w:t>.</w:t>
      </w:r>
      <w:r w:rsidRPr="00AE4216">
        <w:rPr>
          <w:rFonts w:ascii="Garamond" w:hAnsi="Garamond"/>
          <w:b/>
          <w:sz w:val="28"/>
          <w:szCs w:val="28"/>
        </w:rPr>
        <w:t xml:space="preserve"> Изменения, связанные с уточнением времени подачи оперативных </w:t>
      </w:r>
      <w:proofErr w:type="spellStart"/>
      <w:r w:rsidRPr="00AE4216">
        <w:rPr>
          <w:rFonts w:ascii="Garamond" w:hAnsi="Garamond"/>
          <w:b/>
          <w:sz w:val="28"/>
          <w:szCs w:val="28"/>
        </w:rPr>
        <w:t>ценопринимающих</w:t>
      </w:r>
      <w:proofErr w:type="spellEnd"/>
      <w:r w:rsidRPr="00AE4216">
        <w:rPr>
          <w:rFonts w:ascii="Garamond" w:hAnsi="Garamond"/>
          <w:b/>
          <w:sz w:val="28"/>
          <w:szCs w:val="28"/>
        </w:rPr>
        <w:t xml:space="preserve"> заявок </w:t>
      </w:r>
    </w:p>
    <w:p w:rsidR="001D2CA7" w:rsidRPr="00AE4216" w:rsidRDefault="001D2CA7" w:rsidP="008B43E3">
      <w:pPr>
        <w:widowControl w:val="0"/>
        <w:tabs>
          <w:tab w:val="left" w:pos="284"/>
          <w:tab w:val="left" w:pos="360"/>
        </w:tabs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1D2CA7" w:rsidRPr="00AE4216" w:rsidRDefault="001D2CA7" w:rsidP="00A249D1">
      <w:pPr>
        <w:widowControl w:val="0"/>
        <w:tabs>
          <w:tab w:val="left" w:pos="284"/>
          <w:tab w:val="left" w:pos="360"/>
        </w:tabs>
        <w:ind w:right="-314"/>
        <w:jc w:val="right"/>
        <w:outlineLvl w:val="0"/>
        <w:rPr>
          <w:rFonts w:ascii="Garamond" w:hAnsi="Garamond"/>
          <w:b/>
          <w:sz w:val="28"/>
          <w:szCs w:val="28"/>
        </w:rPr>
      </w:pPr>
      <w:r w:rsidRPr="00AE4216">
        <w:rPr>
          <w:rFonts w:ascii="Garamond" w:hAnsi="Garamond"/>
          <w:b/>
          <w:sz w:val="28"/>
          <w:szCs w:val="28"/>
        </w:rPr>
        <w:t xml:space="preserve">Приложение </w:t>
      </w:r>
      <w:r>
        <w:rPr>
          <w:rFonts w:ascii="Garamond" w:hAnsi="Garamond"/>
          <w:b/>
          <w:sz w:val="28"/>
          <w:szCs w:val="28"/>
        </w:rPr>
        <w:t xml:space="preserve">№ </w:t>
      </w:r>
      <w:r w:rsidRPr="00AE4216">
        <w:rPr>
          <w:rFonts w:ascii="Garamond" w:hAnsi="Garamond"/>
          <w:b/>
          <w:sz w:val="28"/>
          <w:szCs w:val="28"/>
        </w:rPr>
        <w:t>6.4</w:t>
      </w:r>
    </w:p>
    <w:p w:rsidR="001D2CA7" w:rsidRPr="00AE4216" w:rsidRDefault="001D2CA7" w:rsidP="008B43E3">
      <w:pPr>
        <w:widowControl w:val="0"/>
        <w:tabs>
          <w:tab w:val="left" w:pos="284"/>
          <w:tab w:val="left" w:pos="360"/>
        </w:tabs>
        <w:jc w:val="both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26"/>
      </w:tblGrid>
      <w:tr w:rsidR="001D2CA7" w:rsidRPr="008B43E3" w:rsidTr="00F27C42">
        <w:tc>
          <w:tcPr>
            <w:tcW w:w="1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A7" w:rsidRPr="008B43E3" w:rsidRDefault="001D2CA7" w:rsidP="008B43E3">
            <w:pPr>
              <w:widowControl w:val="0"/>
              <w:tabs>
                <w:tab w:val="left" w:pos="284"/>
              </w:tabs>
              <w:snapToGrid w:val="0"/>
              <w:rPr>
                <w:rFonts w:ascii="Garamond" w:hAnsi="Garamond"/>
              </w:rPr>
            </w:pPr>
            <w:r w:rsidRPr="008B43E3">
              <w:rPr>
                <w:rFonts w:ascii="Garamond" w:hAnsi="Garamond"/>
                <w:b/>
              </w:rPr>
              <w:t>Инициатор:</w:t>
            </w:r>
            <w:r w:rsidRPr="008B43E3">
              <w:rPr>
                <w:rFonts w:ascii="Garamond" w:hAnsi="Garamond"/>
              </w:rPr>
              <w:t xml:space="preserve"> ОАО «СО ЕЭС»</w:t>
            </w:r>
            <w:r>
              <w:rPr>
                <w:rFonts w:ascii="Garamond" w:hAnsi="Garamond"/>
              </w:rPr>
              <w:t>.</w:t>
            </w:r>
          </w:p>
          <w:p w:rsidR="001D2CA7" w:rsidRPr="008B43E3" w:rsidRDefault="001D2CA7" w:rsidP="008B43E3">
            <w:pPr>
              <w:widowControl w:val="0"/>
              <w:tabs>
                <w:tab w:val="left" w:pos="284"/>
              </w:tabs>
              <w:snapToGrid w:val="0"/>
              <w:jc w:val="both"/>
              <w:rPr>
                <w:rFonts w:ascii="Garamond" w:hAnsi="Garamond"/>
              </w:rPr>
            </w:pPr>
            <w:r w:rsidRPr="008B43E3">
              <w:rPr>
                <w:rFonts w:ascii="Garamond" w:hAnsi="Garamond"/>
                <w:b/>
              </w:rPr>
              <w:t>Обоснование:</w:t>
            </w:r>
            <w:r w:rsidRPr="008B43E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в соответствии с под</w:t>
            </w:r>
            <w:r w:rsidRPr="008B43E3">
              <w:rPr>
                <w:rFonts w:ascii="Garamond" w:hAnsi="Garamond"/>
              </w:rPr>
              <w:t xml:space="preserve">п. 4 п. 132 Правил оптового рынка электрической энергии и мощности, утвержденных </w:t>
            </w:r>
            <w:r w:rsidR="005A1054">
              <w:rPr>
                <w:rFonts w:ascii="Garamond" w:hAnsi="Garamond"/>
              </w:rPr>
              <w:t>п</w:t>
            </w:r>
            <w:r w:rsidRPr="008B43E3">
              <w:rPr>
                <w:rFonts w:ascii="Garamond" w:hAnsi="Garamond"/>
              </w:rPr>
              <w:t>остановлением Правительства РФ от 27.12.2010 №</w:t>
            </w:r>
            <w:r w:rsidR="005A1054">
              <w:rPr>
                <w:rFonts w:ascii="Garamond" w:hAnsi="Garamond"/>
              </w:rPr>
              <w:t> </w:t>
            </w:r>
            <w:r w:rsidRPr="008B43E3">
              <w:rPr>
                <w:rFonts w:ascii="Garamond" w:hAnsi="Garamond"/>
              </w:rPr>
              <w:t>1172 (далее – Правила оптового рынка</w:t>
            </w:r>
            <w:r w:rsidR="005A1054">
              <w:rPr>
                <w:rFonts w:ascii="Garamond" w:hAnsi="Garamond"/>
              </w:rPr>
              <w:t>), оперативные заявки подаются С</w:t>
            </w:r>
            <w:r w:rsidRPr="008B43E3">
              <w:rPr>
                <w:rFonts w:ascii="Garamond" w:hAnsi="Garamond"/>
              </w:rPr>
              <w:t>истемному оператору до начала конкурентного отбора заявок для балансиро</w:t>
            </w:r>
            <w:r w:rsidR="005A1054">
              <w:rPr>
                <w:rFonts w:ascii="Garamond" w:hAnsi="Garamond"/>
              </w:rPr>
              <w:t>вания системы в соответствии с Д</w:t>
            </w:r>
            <w:r w:rsidRPr="008B43E3">
              <w:rPr>
                <w:rFonts w:ascii="Garamond" w:hAnsi="Garamond"/>
              </w:rPr>
              <w:t>огово</w:t>
            </w:r>
            <w:bookmarkStart w:id="0" w:name="_GoBack"/>
            <w:bookmarkEnd w:id="0"/>
            <w:r w:rsidRPr="008B43E3">
              <w:rPr>
                <w:rFonts w:ascii="Garamond" w:hAnsi="Garamond"/>
              </w:rPr>
              <w:t>ром о присоединении к торговой системе оптового рынка.</w:t>
            </w:r>
          </w:p>
          <w:p w:rsidR="001D2CA7" w:rsidRPr="008B43E3" w:rsidRDefault="001D2CA7" w:rsidP="008B43E3">
            <w:pPr>
              <w:widowControl w:val="0"/>
              <w:tabs>
                <w:tab w:val="left" w:pos="284"/>
              </w:tabs>
              <w:snapToGrid w:val="0"/>
              <w:jc w:val="both"/>
              <w:rPr>
                <w:rFonts w:ascii="Garamond" w:hAnsi="Garamond" w:cs="Garamond"/>
                <w:lang w:eastAsia="en-US"/>
              </w:rPr>
            </w:pPr>
            <w:r w:rsidRPr="008B43E3">
              <w:rPr>
                <w:rFonts w:ascii="Garamond" w:hAnsi="Garamond" w:cs="Garamond"/>
                <w:lang w:eastAsia="en-US"/>
              </w:rPr>
              <w:t xml:space="preserve">Регламентом подачи ценовых заявок участниками оптового рынка (Приложение № 5 к Договору о присоединении к торговой системе оптового рынка, далее </w:t>
            </w:r>
            <w:r>
              <w:rPr>
                <w:rFonts w:ascii="Garamond" w:hAnsi="Garamond" w:cs="Garamond"/>
                <w:lang w:eastAsia="en-US"/>
              </w:rPr>
              <w:t>–</w:t>
            </w:r>
            <w:r w:rsidRPr="008B43E3">
              <w:rPr>
                <w:rFonts w:ascii="Garamond" w:hAnsi="Garamond" w:cs="Garamond"/>
                <w:lang w:eastAsia="en-US"/>
              </w:rPr>
              <w:t xml:space="preserve"> Регламент) предусмотрено, что оперативные </w:t>
            </w:r>
            <w:proofErr w:type="spellStart"/>
            <w:r w:rsidRPr="008B43E3">
              <w:rPr>
                <w:rFonts w:ascii="Garamond" w:hAnsi="Garamond" w:cs="Garamond"/>
                <w:lang w:eastAsia="en-US"/>
              </w:rPr>
              <w:t>ценопринимающие</w:t>
            </w:r>
            <w:proofErr w:type="spellEnd"/>
            <w:r w:rsidRPr="008B43E3">
              <w:rPr>
                <w:rFonts w:ascii="Garamond" w:hAnsi="Garamond" w:cs="Garamond"/>
                <w:lang w:eastAsia="en-US"/>
              </w:rPr>
              <w:t xml:space="preserve"> заявки подаются Системному оператору не позднее чем за 90 минут (1,5 часа) до наступления первого часа периода, в отношении которого </w:t>
            </w:r>
            <w:r w:rsidR="005A1054">
              <w:rPr>
                <w:rFonts w:ascii="Garamond" w:hAnsi="Garamond" w:cs="Garamond"/>
                <w:lang w:eastAsia="en-US"/>
              </w:rPr>
              <w:t xml:space="preserve">осуществляется соответствующий </w:t>
            </w:r>
            <w:r w:rsidRPr="008B43E3">
              <w:rPr>
                <w:rFonts w:ascii="Garamond" w:hAnsi="Garamond" w:cs="Garamond"/>
                <w:lang w:eastAsia="en-US"/>
              </w:rPr>
              <w:t>отбор.</w:t>
            </w:r>
          </w:p>
          <w:p w:rsidR="001D2CA7" w:rsidRPr="008B43E3" w:rsidRDefault="00E644E8" w:rsidP="008B43E3">
            <w:pPr>
              <w:widowControl w:val="0"/>
              <w:tabs>
                <w:tab w:val="left" w:pos="284"/>
              </w:tabs>
              <w:snapToGrid w:val="0"/>
              <w:jc w:val="both"/>
              <w:rPr>
                <w:rFonts w:ascii="Garamond" w:hAnsi="Garamond" w:cs="Garamond"/>
                <w:lang w:eastAsia="en-US"/>
              </w:rPr>
            </w:pPr>
            <w:r>
              <w:rPr>
                <w:rFonts w:ascii="Garamond" w:hAnsi="Garamond" w:cs="Garamond"/>
                <w:lang w:eastAsia="en-US"/>
              </w:rPr>
              <w:t xml:space="preserve">В </w:t>
            </w:r>
            <w:r w:rsidR="001D2CA7" w:rsidRPr="008B43E3">
              <w:rPr>
                <w:rFonts w:ascii="Garamond" w:hAnsi="Garamond" w:cs="Garamond"/>
                <w:lang w:eastAsia="en-US"/>
              </w:rPr>
              <w:t xml:space="preserve">связи с запланированным переходом на часовой цикл формирования планов балансирующего рынка предлагается внести </w:t>
            </w:r>
            <w:r w:rsidR="005A1054" w:rsidRPr="008B43E3">
              <w:rPr>
                <w:rFonts w:ascii="Garamond" w:hAnsi="Garamond" w:cs="Garamond"/>
                <w:lang w:eastAsia="en-US"/>
              </w:rPr>
              <w:t>изменения</w:t>
            </w:r>
            <w:r w:rsidR="005A1054" w:rsidRPr="008B43E3">
              <w:rPr>
                <w:rFonts w:ascii="Garamond" w:hAnsi="Garamond" w:cs="Garamond"/>
                <w:lang w:eastAsia="en-US"/>
              </w:rPr>
              <w:t xml:space="preserve"> </w:t>
            </w:r>
            <w:r w:rsidR="001D2CA7" w:rsidRPr="008B43E3">
              <w:rPr>
                <w:rFonts w:ascii="Garamond" w:hAnsi="Garamond" w:cs="Garamond"/>
                <w:lang w:eastAsia="en-US"/>
              </w:rPr>
              <w:t xml:space="preserve">в Регламент, уточняющие сроки подачи оперативных </w:t>
            </w:r>
            <w:proofErr w:type="spellStart"/>
            <w:r w:rsidR="001D2CA7" w:rsidRPr="008B43E3">
              <w:rPr>
                <w:rFonts w:ascii="Garamond" w:hAnsi="Garamond" w:cs="Garamond"/>
                <w:lang w:eastAsia="en-US"/>
              </w:rPr>
              <w:t>ценопринимающих</w:t>
            </w:r>
            <w:proofErr w:type="spellEnd"/>
            <w:r w:rsidR="001D2CA7" w:rsidRPr="008B43E3">
              <w:rPr>
                <w:rFonts w:ascii="Garamond" w:hAnsi="Garamond" w:cs="Garamond"/>
                <w:lang w:eastAsia="en-US"/>
              </w:rPr>
              <w:t xml:space="preserve"> заявок (время «закрытия ворот») для участия в процедуре конкурентного отбора для балансирования системы</w:t>
            </w:r>
            <w:r w:rsidR="005A1054">
              <w:rPr>
                <w:rFonts w:ascii="Garamond" w:hAnsi="Garamond" w:cs="Garamond"/>
                <w:lang w:eastAsia="en-US"/>
              </w:rPr>
              <w:t>,</w:t>
            </w:r>
            <w:r w:rsidR="001D2CA7" w:rsidRPr="008B43E3">
              <w:rPr>
                <w:rFonts w:ascii="Garamond" w:hAnsi="Garamond" w:cs="Garamond"/>
                <w:lang w:eastAsia="en-US"/>
              </w:rPr>
              <w:t xml:space="preserve"> – за 60 минут до первого часа периода, в отношении которого осуществляется конкурентный отбор ценовых заявок.</w:t>
            </w:r>
          </w:p>
          <w:p w:rsidR="001D2CA7" w:rsidRPr="008B43E3" w:rsidRDefault="001D2CA7" w:rsidP="008B43E3">
            <w:pPr>
              <w:widowControl w:val="0"/>
              <w:tabs>
                <w:tab w:val="left" w:pos="284"/>
              </w:tabs>
              <w:snapToGrid w:val="0"/>
              <w:jc w:val="both"/>
              <w:rPr>
                <w:rFonts w:ascii="Garamond" w:hAnsi="Garamond" w:cs="Garamond"/>
                <w:lang w:eastAsia="en-US"/>
              </w:rPr>
            </w:pPr>
            <w:r w:rsidRPr="008B43E3">
              <w:rPr>
                <w:rFonts w:ascii="Garamond" w:hAnsi="Garamond" w:cs="Garamond"/>
                <w:lang w:eastAsia="en-US"/>
              </w:rPr>
              <w:t xml:space="preserve">Кроме того, Регламент проведения конкурентного отбора заявок для балансирования системы (Приложение № 10 к Договору о присоединении к торговой системе оптового рынка) в положениях о порядке учета запросов зарубежных системных операторов на </w:t>
            </w:r>
            <w:r w:rsidRPr="008B43E3">
              <w:rPr>
                <w:rFonts w:ascii="Garamond" w:hAnsi="Garamond"/>
                <w:iCs/>
              </w:rPr>
              <w:t xml:space="preserve">изменение графика сальдо </w:t>
            </w:r>
            <w:proofErr w:type="spellStart"/>
            <w:r w:rsidRPr="008B43E3">
              <w:rPr>
                <w:rFonts w:ascii="Garamond" w:hAnsi="Garamond"/>
                <w:iCs/>
              </w:rPr>
              <w:t>перетоков</w:t>
            </w:r>
            <w:proofErr w:type="spellEnd"/>
            <w:r w:rsidRPr="008B43E3">
              <w:rPr>
                <w:rFonts w:ascii="Garamond" w:hAnsi="Garamond"/>
                <w:iCs/>
              </w:rPr>
              <w:t xml:space="preserve"> при проведении расчетов ПБР содержит условие о сроках учета такой информации, соответствующих срокам «закрытия ворот» для подачи опер</w:t>
            </w:r>
            <w:r w:rsidR="00E644E8">
              <w:rPr>
                <w:rFonts w:ascii="Garamond" w:hAnsi="Garamond"/>
                <w:iCs/>
              </w:rPr>
              <w:t xml:space="preserve">ативных </w:t>
            </w:r>
            <w:proofErr w:type="spellStart"/>
            <w:r w:rsidR="00E644E8">
              <w:rPr>
                <w:rFonts w:ascii="Garamond" w:hAnsi="Garamond"/>
                <w:iCs/>
              </w:rPr>
              <w:t>ценопринимающих</w:t>
            </w:r>
            <w:proofErr w:type="spellEnd"/>
            <w:r w:rsidR="00E644E8">
              <w:rPr>
                <w:rFonts w:ascii="Garamond" w:hAnsi="Garamond"/>
                <w:iCs/>
              </w:rPr>
              <w:t xml:space="preserve"> заявок.</w:t>
            </w:r>
          </w:p>
          <w:p w:rsidR="001D2CA7" w:rsidRPr="008B43E3" w:rsidRDefault="001D2CA7" w:rsidP="008B43E3">
            <w:pPr>
              <w:widowControl w:val="0"/>
              <w:tabs>
                <w:tab w:val="left" w:pos="284"/>
              </w:tabs>
              <w:rPr>
                <w:rFonts w:ascii="Garamond" w:hAnsi="Garamond"/>
              </w:rPr>
            </w:pPr>
            <w:r w:rsidRPr="008B43E3">
              <w:rPr>
                <w:rFonts w:ascii="Garamond" w:hAnsi="Garamond"/>
                <w:b/>
              </w:rPr>
              <w:t>Дата вступления в силу:</w:t>
            </w:r>
            <w:r w:rsidRPr="008B43E3">
              <w:rPr>
                <w:rFonts w:ascii="Garamond" w:hAnsi="Garamond"/>
              </w:rPr>
              <w:t xml:space="preserve"> 14 сентября 2016 года.</w:t>
            </w:r>
          </w:p>
        </w:tc>
      </w:tr>
    </w:tbl>
    <w:p w:rsidR="001D2CA7" w:rsidRPr="00A249D1" w:rsidRDefault="001D2CA7" w:rsidP="008B43E3">
      <w:pPr>
        <w:pStyle w:val="2"/>
        <w:keepNext w:val="0"/>
        <w:widowControl w:val="0"/>
        <w:numPr>
          <w:ilvl w:val="0"/>
          <w:numId w:val="0"/>
        </w:numPr>
        <w:jc w:val="both"/>
        <w:rPr>
          <w:rFonts w:ascii="Garamond" w:hAnsi="Garamond"/>
          <w:b/>
          <w:sz w:val="24"/>
        </w:rPr>
      </w:pPr>
    </w:p>
    <w:p w:rsidR="001D2CA7" w:rsidRPr="008B43E3" w:rsidRDefault="001D2CA7" w:rsidP="008B43E3">
      <w:pPr>
        <w:pStyle w:val="2"/>
        <w:keepNext w:val="0"/>
        <w:widowControl w:val="0"/>
        <w:numPr>
          <w:ilvl w:val="0"/>
          <w:numId w:val="0"/>
        </w:numPr>
        <w:rPr>
          <w:rFonts w:ascii="Garamond" w:hAnsi="Garamond"/>
          <w:b/>
          <w:sz w:val="26"/>
          <w:szCs w:val="26"/>
        </w:rPr>
      </w:pPr>
      <w:r w:rsidRPr="008B43E3">
        <w:rPr>
          <w:rFonts w:ascii="Garamond" w:hAnsi="Garamond"/>
          <w:b/>
          <w:sz w:val="26"/>
          <w:szCs w:val="26"/>
        </w:rPr>
        <w:t>Предложения по изменениям в РЕГЛАМЕНТ ПОДАЧИ ЦЕНОВЫХ ЗАЯВОК УЧАСТНИКАМИ ОПТОВОГО РЫНКА (Приложение № 5 к Договору о</w:t>
      </w:r>
      <w:r w:rsidRPr="008B43E3">
        <w:rPr>
          <w:rFonts w:ascii="Garamond" w:hAnsi="Garamond"/>
          <w:b/>
          <w:sz w:val="26"/>
          <w:szCs w:val="26"/>
          <w:lang w:val="en-US"/>
        </w:rPr>
        <w:t> </w:t>
      </w:r>
      <w:r w:rsidRPr="008B43E3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1D2CA7" w:rsidRPr="00A249D1" w:rsidRDefault="001D2CA7" w:rsidP="008B43E3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7"/>
        <w:gridCol w:w="7088"/>
      </w:tblGrid>
      <w:tr w:rsidR="001D2CA7" w:rsidRPr="00311A7B" w:rsidTr="00F27C42">
        <w:trPr>
          <w:trHeight w:val="435"/>
        </w:trPr>
        <w:tc>
          <w:tcPr>
            <w:tcW w:w="851" w:type="dxa"/>
            <w:vAlign w:val="center"/>
          </w:tcPr>
          <w:p w:rsidR="001D2CA7" w:rsidRPr="00311A7B" w:rsidRDefault="001D2CA7" w:rsidP="008B43E3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311A7B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1D2CA7" w:rsidRPr="00311A7B" w:rsidRDefault="001D2CA7" w:rsidP="008B43E3">
            <w:pPr>
              <w:widowControl w:val="0"/>
              <w:ind w:right="-97"/>
              <w:jc w:val="center"/>
              <w:rPr>
                <w:rFonts w:ascii="Garamond" w:hAnsi="Garamond"/>
                <w:b/>
                <w:bCs/>
              </w:rPr>
            </w:pPr>
            <w:r w:rsidRPr="00311A7B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087" w:type="dxa"/>
            <w:vAlign w:val="center"/>
          </w:tcPr>
          <w:p w:rsidR="001D2CA7" w:rsidRPr="00311A7B" w:rsidRDefault="001D2CA7" w:rsidP="008B43E3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311A7B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D2CA7" w:rsidRPr="00311A7B" w:rsidRDefault="00A249D1" w:rsidP="008B43E3">
            <w:pPr>
              <w:widowControl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  <w:vAlign w:val="center"/>
          </w:tcPr>
          <w:p w:rsidR="001D2CA7" w:rsidRPr="00311A7B" w:rsidRDefault="001D2CA7" w:rsidP="008B43E3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311A7B">
              <w:rPr>
                <w:rFonts w:ascii="Garamond" w:hAnsi="Garamond"/>
                <w:b/>
                <w:bCs/>
                <w:sz w:val="22"/>
                <w:szCs w:val="22"/>
              </w:rPr>
              <w:t>Предлагаемые изменения</w:t>
            </w:r>
          </w:p>
          <w:p w:rsidR="001D2CA7" w:rsidRPr="008B43E3" w:rsidRDefault="001D2CA7" w:rsidP="008B43E3">
            <w:pPr>
              <w:widowControl w:val="0"/>
              <w:jc w:val="center"/>
              <w:rPr>
                <w:rFonts w:ascii="Garamond" w:hAnsi="Garamond"/>
                <w:bCs/>
              </w:rPr>
            </w:pPr>
            <w:r w:rsidRPr="008B43E3">
              <w:rPr>
                <w:rFonts w:ascii="Garamond" w:hAnsi="Garamond"/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1D2CA7" w:rsidRPr="00A60496" w:rsidTr="00A60496">
        <w:trPr>
          <w:trHeight w:val="435"/>
        </w:trPr>
        <w:tc>
          <w:tcPr>
            <w:tcW w:w="851" w:type="dxa"/>
            <w:vAlign w:val="center"/>
          </w:tcPr>
          <w:p w:rsidR="001D2CA7" w:rsidRPr="00A60496" w:rsidRDefault="001D2CA7" w:rsidP="00A249D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A60496">
              <w:rPr>
                <w:rFonts w:ascii="Garamond" w:hAnsi="Garamond"/>
                <w:b/>
                <w:bCs/>
                <w:sz w:val="22"/>
                <w:szCs w:val="22"/>
              </w:rPr>
              <w:t>8.1.2</w:t>
            </w:r>
          </w:p>
        </w:tc>
        <w:tc>
          <w:tcPr>
            <w:tcW w:w="7087" w:type="dxa"/>
          </w:tcPr>
          <w:p w:rsidR="001D2CA7" w:rsidRPr="00A60496" w:rsidRDefault="001D2CA7" w:rsidP="00A249D1">
            <w:pPr>
              <w:spacing w:before="120" w:after="120"/>
              <w:jc w:val="both"/>
              <w:rPr>
                <w:rFonts w:ascii="Cambria" w:hAnsi="Cambria"/>
              </w:rPr>
            </w:pPr>
            <w:r w:rsidRPr="00A60496">
              <w:rPr>
                <w:rFonts w:ascii="Garamond" w:hAnsi="Garamond"/>
                <w:sz w:val="22"/>
                <w:szCs w:val="22"/>
              </w:rPr>
              <w:t xml:space="preserve">Оперативные </w:t>
            </w:r>
            <w:proofErr w:type="spellStart"/>
            <w:r w:rsidRPr="00A60496">
              <w:rPr>
                <w:rFonts w:ascii="Garamond" w:hAnsi="Garamond"/>
                <w:sz w:val="22"/>
                <w:szCs w:val="22"/>
              </w:rPr>
              <w:t>ценопринимающие</w:t>
            </w:r>
            <w:proofErr w:type="spellEnd"/>
            <w:r w:rsidRPr="00A60496">
              <w:rPr>
                <w:rFonts w:ascii="Garamond" w:hAnsi="Garamond"/>
                <w:sz w:val="22"/>
                <w:szCs w:val="22"/>
              </w:rPr>
              <w:t xml:space="preserve"> заявки </w:t>
            </w:r>
            <w:r w:rsidRPr="00F15FFE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A60496">
              <w:rPr>
                <w:rFonts w:ascii="Garamond" w:hAnsi="Garamond"/>
                <w:sz w:val="22"/>
                <w:szCs w:val="22"/>
              </w:rPr>
              <w:t xml:space="preserve">частников оптового рынка для участия в процедуре конкурентного отбора на балансирование системы подаются </w:t>
            </w:r>
            <w:r w:rsidRPr="00FD6836">
              <w:rPr>
                <w:rFonts w:ascii="Garamond" w:hAnsi="Garamond"/>
                <w:sz w:val="22"/>
                <w:szCs w:val="22"/>
              </w:rPr>
              <w:t>Участ</w:t>
            </w:r>
            <w:r w:rsidRPr="00A60496">
              <w:rPr>
                <w:rFonts w:ascii="Garamond" w:hAnsi="Garamond"/>
                <w:sz w:val="22"/>
                <w:szCs w:val="22"/>
              </w:rPr>
              <w:t xml:space="preserve">ником оптового рынка Системному оператору не позднее чем за </w:t>
            </w:r>
            <w:r w:rsidRPr="00DA0D7D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 w:rsidRPr="00A60496">
              <w:rPr>
                <w:rFonts w:ascii="Garamond" w:hAnsi="Garamond"/>
                <w:sz w:val="22"/>
                <w:szCs w:val="22"/>
              </w:rPr>
              <w:t>0 минут до наступления первого часа периода, в отношении которого осуществляется конкурентный отбор ценовых заявок путем их размещения на сайте ОРЭМ СО.</w:t>
            </w:r>
          </w:p>
        </w:tc>
        <w:tc>
          <w:tcPr>
            <w:tcW w:w="7088" w:type="dxa"/>
            <w:vAlign w:val="center"/>
          </w:tcPr>
          <w:p w:rsidR="001D2CA7" w:rsidRPr="00A60496" w:rsidRDefault="001D2CA7" w:rsidP="00A249D1">
            <w:pPr>
              <w:spacing w:before="120" w:after="120"/>
              <w:ind w:left="34"/>
              <w:jc w:val="both"/>
              <w:rPr>
                <w:rFonts w:ascii="Cambria" w:hAnsi="Cambria"/>
              </w:rPr>
            </w:pPr>
            <w:r w:rsidRPr="00A60496">
              <w:rPr>
                <w:rFonts w:ascii="Garamond" w:hAnsi="Garamond"/>
                <w:sz w:val="22"/>
                <w:szCs w:val="22"/>
              </w:rPr>
              <w:t>Опер</w:t>
            </w:r>
            <w:r w:rsidR="00F15FFE">
              <w:rPr>
                <w:rFonts w:ascii="Garamond" w:hAnsi="Garamond"/>
                <w:sz w:val="22"/>
                <w:szCs w:val="22"/>
              </w:rPr>
              <w:t xml:space="preserve">ативные </w:t>
            </w:r>
            <w:proofErr w:type="spellStart"/>
            <w:r w:rsidR="00F15FFE">
              <w:rPr>
                <w:rFonts w:ascii="Garamond" w:hAnsi="Garamond"/>
                <w:sz w:val="22"/>
                <w:szCs w:val="22"/>
              </w:rPr>
              <w:t>ценопринимающие</w:t>
            </w:r>
            <w:proofErr w:type="spellEnd"/>
            <w:r w:rsidR="00F15FFE">
              <w:rPr>
                <w:rFonts w:ascii="Garamond" w:hAnsi="Garamond"/>
                <w:sz w:val="22"/>
                <w:szCs w:val="22"/>
              </w:rPr>
              <w:t xml:space="preserve"> заявки </w:t>
            </w:r>
            <w:r w:rsidR="00F15FFE" w:rsidRPr="00F15FFE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A60496">
              <w:rPr>
                <w:rFonts w:ascii="Garamond" w:hAnsi="Garamond"/>
                <w:sz w:val="22"/>
                <w:szCs w:val="22"/>
              </w:rPr>
              <w:t xml:space="preserve">частников оптового рынка для участия в процедуре конкурентного отбора на балансирование системы подаются </w:t>
            </w:r>
            <w:r>
              <w:rPr>
                <w:rFonts w:ascii="Garamond" w:hAnsi="Garamond"/>
                <w:sz w:val="22"/>
                <w:szCs w:val="22"/>
              </w:rPr>
              <w:t>У</w:t>
            </w:r>
            <w:r w:rsidRPr="00A60496">
              <w:rPr>
                <w:rFonts w:ascii="Garamond" w:hAnsi="Garamond"/>
                <w:sz w:val="22"/>
                <w:szCs w:val="22"/>
              </w:rPr>
              <w:t xml:space="preserve">частником оптового рынка Системному оператору не позднее чем за </w:t>
            </w:r>
            <w:r w:rsidRPr="00DA0D7D">
              <w:rPr>
                <w:rFonts w:ascii="Garamond" w:hAnsi="Garamond"/>
                <w:sz w:val="22"/>
                <w:szCs w:val="22"/>
                <w:highlight w:val="yellow"/>
              </w:rPr>
              <w:t>6</w:t>
            </w:r>
            <w:r w:rsidRPr="00DA0D7D">
              <w:rPr>
                <w:rFonts w:ascii="Garamond" w:hAnsi="Garamond"/>
                <w:sz w:val="22"/>
                <w:szCs w:val="22"/>
              </w:rPr>
              <w:t>0</w:t>
            </w:r>
            <w:r w:rsidRPr="00A60496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  <w:r w:rsidRPr="00A60496">
              <w:rPr>
                <w:rFonts w:ascii="Garamond" w:hAnsi="Garamond"/>
                <w:sz w:val="22"/>
                <w:szCs w:val="22"/>
              </w:rPr>
              <w:t>минут до наступления первого часа периода, в отношении которого осуществляется конкурентный отбор ценовых заявок</w:t>
            </w:r>
            <w:r w:rsidRPr="00A60496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A60496">
              <w:rPr>
                <w:rFonts w:ascii="Garamond" w:hAnsi="Garamond"/>
                <w:sz w:val="22"/>
                <w:szCs w:val="22"/>
              </w:rPr>
              <w:t xml:space="preserve"> путем их размещения на сайте ОРЭМ СО.</w:t>
            </w:r>
          </w:p>
        </w:tc>
      </w:tr>
      <w:tr w:rsidR="001D2CA7" w:rsidRPr="00A60496" w:rsidTr="00A60496">
        <w:trPr>
          <w:trHeight w:val="435"/>
        </w:trPr>
        <w:tc>
          <w:tcPr>
            <w:tcW w:w="851" w:type="dxa"/>
            <w:vAlign w:val="center"/>
          </w:tcPr>
          <w:p w:rsidR="001D2CA7" w:rsidRPr="005474AA" w:rsidRDefault="00A249D1" w:rsidP="00A249D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8.1.3</w:t>
            </w:r>
          </w:p>
        </w:tc>
        <w:tc>
          <w:tcPr>
            <w:tcW w:w="7087" w:type="dxa"/>
          </w:tcPr>
          <w:p w:rsidR="001D2CA7" w:rsidRPr="00A60496" w:rsidRDefault="001D2CA7" w:rsidP="00A249D1">
            <w:pPr>
              <w:spacing w:before="120" w:after="120"/>
              <w:jc w:val="both"/>
              <w:rPr>
                <w:rFonts w:ascii="Garamond" w:hAnsi="Garamond"/>
              </w:rPr>
            </w:pPr>
            <w:r w:rsidRPr="00A60496">
              <w:rPr>
                <w:rFonts w:ascii="Garamond" w:hAnsi="Garamond"/>
                <w:sz w:val="22"/>
                <w:szCs w:val="22"/>
              </w:rPr>
              <w:t xml:space="preserve">Оперативные </w:t>
            </w:r>
            <w:proofErr w:type="spellStart"/>
            <w:r w:rsidRPr="00A60496">
              <w:rPr>
                <w:rFonts w:ascii="Garamond" w:hAnsi="Garamond"/>
                <w:sz w:val="22"/>
                <w:szCs w:val="22"/>
              </w:rPr>
              <w:t>ценопринимающие</w:t>
            </w:r>
            <w:proofErr w:type="spellEnd"/>
            <w:r w:rsidRPr="00A60496">
              <w:rPr>
                <w:rFonts w:ascii="Garamond" w:hAnsi="Garamond"/>
                <w:sz w:val="22"/>
                <w:szCs w:val="22"/>
              </w:rPr>
              <w:t xml:space="preserve"> заявки, определенные на соответствующий период интегральной </w:t>
            </w:r>
            <w:proofErr w:type="spellStart"/>
            <w:r w:rsidRPr="00A60496">
              <w:rPr>
                <w:rFonts w:ascii="Garamond" w:hAnsi="Garamond"/>
                <w:sz w:val="22"/>
                <w:szCs w:val="22"/>
              </w:rPr>
              <w:t>подзаявки</w:t>
            </w:r>
            <w:proofErr w:type="spellEnd"/>
            <w:r w:rsidRPr="00A60496">
              <w:rPr>
                <w:rFonts w:ascii="Garamond" w:hAnsi="Garamond"/>
                <w:sz w:val="22"/>
                <w:szCs w:val="22"/>
              </w:rPr>
              <w:t xml:space="preserve"> ценовой заявки участника по данной ГТП (в случае подачи участником интегральной ценовой заявки для участия в конкурентном отборе ценовых заявок на </w:t>
            </w:r>
            <w:r w:rsidRPr="00A60496">
              <w:rPr>
                <w:rFonts w:ascii="Garamond" w:hAnsi="Garamond"/>
                <w:sz w:val="22"/>
                <w:szCs w:val="22"/>
              </w:rPr>
              <w:lastRenderedPageBreak/>
              <w:t xml:space="preserve">сутки вперед), подаются </w:t>
            </w:r>
            <w:r w:rsidRPr="00A60496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A60496">
              <w:rPr>
                <w:rFonts w:ascii="Garamond" w:hAnsi="Garamond"/>
                <w:sz w:val="22"/>
                <w:szCs w:val="22"/>
              </w:rPr>
              <w:t xml:space="preserve">частником оптового рынка Системному оператору не позднее чем за </w:t>
            </w:r>
            <w:r w:rsidRPr="00A60496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 w:rsidRPr="00A60496">
              <w:rPr>
                <w:rFonts w:ascii="Garamond" w:hAnsi="Garamond"/>
                <w:sz w:val="22"/>
                <w:szCs w:val="22"/>
              </w:rPr>
              <w:t xml:space="preserve">0 минут до наступления первого часа периода, в отношении которого осуществляется конкурентный отбор ценовых заявок для балансирования системы, включающего первый час соответствующего периода интегральной </w:t>
            </w:r>
            <w:proofErr w:type="spellStart"/>
            <w:r w:rsidRPr="00A60496">
              <w:rPr>
                <w:rFonts w:ascii="Garamond" w:hAnsi="Garamond"/>
                <w:sz w:val="22"/>
                <w:szCs w:val="22"/>
              </w:rPr>
              <w:t>подзаявки</w:t>
            </w:r>
            <w:proofErr w:type="spellEnd"/>
            <w:r w:rsidRPr="00A60496">
              <w:rPr>
                <w:rFonts w:ascii="Garamond" w:hAnsi="Garamond"/>
                <w:sz w:val="22"/>
                <w:szCs w:val="22"/>
              </w:rPr>
              <w:t>, путем их размещения на сайте ОРЭМ СО.</w:t>
            </w:r>
          </w:p>
        </w:tc>
        <w:tc>
          <w:tcPr>
            <w:tcW w:w="7088" w:type="dxa"/>
            <w:vAlign w:val="center"/>
          </w:tcPr>
          <w:p w:rsidR="001D2CA7" w:rsidRPr="00A60496" w:rsidRDefault="001D2CA7" w:rsidP="00A249D1">
            <w:pPr>
              <w:spacing w:before="120" w:after="120"/>
              <w:jc w:val="both"/>
              <w:rPr>
                <w:rFonts w:ascii="Garamond" w:hAnsi="Garamond"/>
              </w:rPr>
            </w:pPr>
            <w:r w:rsidRPr="00A60496">
              <w:rPr>
                <w:rFonts w:ascii="Garamond" w:hAnsi="Garamond"/>
                <w:sz w:val="22"/>
                <w:szCs w:val="22"/>
              </w:rPr>
              <w:lastRenderedPageBreak/>
              <w:t xml:space="preserve">Оперативные </w:t>
            </w:r>
            <w:proofErr w:type="spellStart"/>
            <w:r w:rsidRPr="00A60496">
              <w:rPr>
                <w:rFonts w:ascii="Garamond" w:hAnsi="Garamond"/>
                <w:sz w:val="22"/>
                <w:szCs w:val="22"/>
              </w:rPr>
              <w:t>ценопринимающие</w:t>
            </w:r>
            <w:proofErr w:type="spellEnd"/>
            <w:r w:rsidRPr="00A60496">
              <w:rPr>
                <w:rFonts w:ascii="Garamond" w:hAnsi="Garamond"/>
                <w:sz w:val="22"/>
                <w:szCs w:val="22"/>
              </w:rPr>
              <w:t xml:space="preserve"> заявки, определенные на соответствующий период интегральной </w:t>
            </w:r>
            <w:proofErr w:type="spellStart"/>
            <w:r w:rsidRPr="00A60496">
              <w:rPr>
                <w:rFonts w:ascii="Garamond" w:hAnsi="Garamond"/>
                <w:sz w:val="22"/>
                <w:szCs w:val="22"/>
              </w:rPr>
              <w:t>подзаявки</w:t>
            </w:r>
            <w:proofErr w:type="spellEnd"/>
            <w:r w:rsidRPr="00A60496">
              <w:rPr>
                <w:rFonts w:ascii="Garamond" w:hAnsi="Garamond"/>
                <w:sz w:val="22"/>
                <w:szCs w:val="22"/>
              </w:rPr>
              <w:t xml:space="preserve"> ценовой заявки участника по данной ГТП (в случае подачи участником интегральной ценовой заявки для участия в конкурентном отборе ценовых заявок на </w:t>
            </w:r>
            <w:r w:rsidRPr="00A60496">
              <w:rPr>
                <w:rFonts w:ascii="Garamond" w:hAnsi="Garamond"/>
                <w:sz w:val="22"/>
                <w:szCs w:val="22"/>
              </w:rPr>
              <w:lastRenderedPageBreak/>
              <w:t xml:space="preserve">сутки вперед), подаются </w:t>
            </w:r>
            <w:r w:rsidRPr="00F11E2A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A60496">
              <w:rPr>
                <w:rFonts w:ascii="Garamond" w:hAnsi="Garamond"/>
                <w:sz w:val="22"/>
                <w:szCs w:val="22"/>
              </w:rPr>
              <w:t xml:space="preserve">частником оптового рынка Системному оператору не позднее чем за </w:t>
            </w:r>
            <w:r w:rsidRPr="00A60496">
              <w:rPr>
                <w:rFonts w:ascii="Garamond" w:hAnsi="Garamond"/>
                <w:sz w:val="22"/>
                <w:szCs w:val="22"/>
                <w:highlight w:val="yellow"/>
              </w:rPr>
              <w:t>6</w:t>
            </w:r>
            <w:r w:rsidRPr="00A60496">
              <w:rPr>
                <w:rFonts w:ascii="Garamond" w:hAnsi="Garamond"/>
                <w:sz w:val="22"/>
                <w:szCs w:val="22"/>
              </w:rPr>
              <w:t xml:space="preserve">0 минут до наступления первого часа периода, в отношении которого осуществляется конкурентный отбор ценовых заявок для балансирования системы, включающего первый час соответствующего периода интегральной </w:t>
            </w:r>
            <w:proofErr w:type="spellStart"/>
            <w:r w:rsidRPr="00A60496">
              <w:rPr>
                <w:rFonts w:ascii="Garamond" w:hAnsi="Garamond"/>
                <w:sz w:val="22"/>
                <w:szCs w:val="22"/>
              </w:rPr>
              <w:t>подзаявки</w:t>
            </w:r>
            <w:proofErr w:type="spellEnd"/>
            <w:r w:rsidRPr="00A60496">
              <w:rPr>
                <w:rFonts w:ascii="Garamond" w:hAnsi="Garamond"/>
                <w:sz w:val="22"/>
                <w:szCs w:val="22"/>
              </w:rPr>
              <w:t>, путем их размещения на сайте ОРЭМ СО.</w:t>
            </w:r>
          </w:p>
        </w:tc>
      </w:tr>
    </w:tbl>
    <w:p w:rsidR="001D2CA7" w:rsidRPr="00A249D1" w:rsidRDefault="001D2CA7" w:rsidP="00A60496">
      <w:pPr>
        <w:pStyle w:val="1"/>
        <w:numPr>
          <w:ilvl w:val="0"/>
          <w:numId w:val="0"/>
        </w:numPr>
        <w:jc w:val="left"/>
        <w:rPr>
          <w:rFonts w:ascii="Garamond" w:hAnsi="Garamond"/>
          <w:b/>
          <w:sz w:val="24"/>
        </w:rPr>
      </w:pPr>
    </w:p>
    <w:p w:rsidR="001D2CA7" w:rsidRPr="00335D34" w:rsidRDefault="001D2CA7" w:rsidP="008B43E3">
      <w:pPr>
        <w:pStyle w:val="1"/>
        <w:numPr>
          <w:ilvl w:val="0"/>
          <w:numId w:val="0"/>
        </w:numPr>
        <w:jc w:val="left"/>
        <w:rPr>
          <w:rFonts w:ascii="Garamond" w:hAnsi="Garamond"/>
          <w:b/>
          <w:sz w:val="26"/>
          <w:szCs w:val="26"/>
        </w:rPr>
      </w:pPr>
      <w:r w:rsidRPr="00335D34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КОНКУРЕНТНОГО ОТБОРА ЗАЯВОК ДЛЯ БАЛАНСИРОВАНИЯ СИСТЕМЫ (Приложение № 10 к Договору о присоединении к торговой системе оптового рынка)</w:t>
      </w:r>
    </w:p>
    <w:p w:rsidR="001D2CA7" w:rsidRPr="00A249D1" w:rsidRDefault="001D2CA7" w:rsidP="00A60496">
      <w:pPr>
        <w:widowControl w:val="0"/>
        <w:rPr>
          <w:rFonts w:ascii="Garamond" w:hAnsi="Garamond"/>
          <w:b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804"/>
        <w:gridCol w:w="7229"/>
      </w:tblGrid>
      <w:tr w:rsidR="001D2CA7" w:rsidTr="0066568D">
        <w:trPr>
          <w:trHeight w:val="477"/>
        </w:trPr>
        <w:tc>
          <w:tcPr>
            <w:tcW w:w="993" w:type="dxa"/>
          </w:tcPr>
          <w:p w:rsidR="001D2CA7" w:rsidRDefault="001D2CA7" w:rsidP="0029070A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1D2CA7" w:rsidRPr="002B5432" w:rsidRDefault="001D2CA7" w:rsidP="0029070A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04" w:type="dxa"/>
          </w:tcPr>
          <w:p w:rsidR="001D2CA7" w:rsidRPr="008C14FB" w:rsidRDefault="001D2CA7" w:rsidP="0029070A">
            <w:pPr>
              <w:widowControl w:val="0"/>
              <w:jc w:val="center"/>
              <w:rPr>
                <w:rFonts w:ascii="Garamond" w:hAnsi="Garamond" w:cs="Garamond"/>
                <w:b/>
                <w:bCs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1D2CA7" w:rsidRPr="002B5432" w:rsidRDefault="001D2CA7" w:rsidP="0029070A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29" w:type="dxa"/>
          </w:tcPr>
          <w:p w:rsidR="001D2CA7" w:rsidRPr="002B5432" w:rsidRDefault="001D2CA7" w:rsidP="0029070A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D2CA7" w:rsidRPr="002B5432" w:rsidRDefault="001D2CA7" w:rsidP="0029070A">
            <w:pPr>
              <w:widowControl w:val="0"/>
              <w:jc w:val="center"/>
              <w:rPr>
                <w:rFonts w:ascii="Garamond" w:hAnsi="Garamond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D2CA7" w:rsidTr="0066568D">
        <w:trPr>
          <w:trHeight w:val="699"/>
        </w:trPr>
        <w:tc>
          <w:tcPr>
            <w:tcW w:w="993" w:type="dxa"/>
          </w:tcPr>
          <w:p w:rsidR="001D2CA7" w:rsidRDefault="001D2CA7" w:rsidP="00A249D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5.5</w:t>
            </w:r>
          </w:p>
        </w:tc>
        <w:tc>
          <w:tcPr>
            <w:tcW w:w="6804" w:type="dxa"/>
          </w:tcPr>
          <w:p w:rsidR="001D2CA7" w:rsidRPr="00A60496" w:rsidRDefault="001D2CA7" w:rsidP="00A249D1">
            <w:pPr>
              <w:keepNext/>
              <w:tabs>
                <w:tab w:val="left" w:pos="708"/>
              </w:tabs>
              <w:spacing w:before="120" w:after="120"/>
              <w:outlineLvl w:val="2"/>
              <w:rPr>
                <w:rFonts w:ascii="Garamond" w:hAnsi="Garamond" w:cs="Arial"/>
                <w:b/>
                <w:bCs/>
              </w:rPr>
            </w:pPr>
            <w:r w:rsidRPr="00A60496">
              <w:rPr>
                <w:rFonts w:ascii="Garamond" w:hAnsi="Garamond" w:cs="Arial"/>
                <w:bCs/>
                <w:sz w:val="22"/>
                <w:szCs w:val="22"/>
              </w:rPr>
              <w:t>…</w:t>
            </w:r>
          </w:p>
          <w:p w:rsidR="001D2CA7" w:rsidRPr="00A60496" w:rsidRDefault="001D2CA7" w:rsidP="00A249D1">
            <w:pPr>
              <w:spacing w:before="120" w:after="120"/>
              <w:jc w:val="both"/>
              <w:rPr>
                <w:rFonts w:ascii="Garamond" w:hAnsi="Garamond"/>
                <w:iCs/>
              </w:rPr>
            </w:pPr>
            <w:r w:rsidRPr="00A60496">
              <w:rPr>
                <w:rFonts w:ascii="Garamond" w:hAnsi="Garamond"/>
                <w:iCs/>
                <w:sz w:val="22"/>
                <w:szCs w:val="22"/>
              </w:rPr>
              <w:t>В случаях если:</w:t>
            </w:r>
          </w:p>
          <w:p w:rsidR="001D2CA7" w:rsidRPr="00A60496" w:rsidRDefault="001D2CA7" w:rsidP="00A249D1">
            <w:pPr>
              <w:numPr>
                <w:ilvl w:val="0"/>
                <w:numId w:val="16"/>
              </w:numPr>
              <w:spacing w:before="120" w:after="120"/>
              <w:ind w:left="360"/>
              <w:jc w:val="both"/>
              <w:rPr>
                <w:rFonts w:ascii="Garamond" w:hAnsi="Garamond"/>
                <w:iCs/>
              </w:rPr>
            </w:pPr>
            <w:r w:rsidRPr="00A60496">
              <w:rPr>
                <w:rFonts w:ascii="Garamond" w:hAnsi="Garamond"/>
                <w:iCs/>
                <w:sz w:val="22"/>
                <w:szCs w:val="22"/>
              </w:rPr>
              <w:t>на каком-либо из сечений экспорта-импорта СО зафиксировано согласованное СО и организацией, осуществляющей функции оперативно-диспетчерского управления в зарубежной энергосистеме, изменение в данном часе</w:t>
            </w:r>
            <w:r w:rsidRPr="00A60496">
              <w:rPr>
                <w:rFonts w:ascii="Garamond" w:hAnsi="Garamond"/>
                <w:iCs/>
                <w:color w:val="FF0000"/>
                <w:sz w:val="22"/>
                <w:szCs w:val="22"/>
              </w:rPr>
              <w:t xml:space="preserve"> </w: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 xml:space="preserve">(относительно торгового графика) заданного графика сальдо </w:t>
            </w:r>
            <w:proofErr w:type="spellStart"/>
            <w:r w:rsidRPr="00A60496">
              <w:rPr>
                <w:rFonts w:ascii="Garamond" w:hAnsi="Garamond"/>
                <w:iCs/>
                <w:sz w:val="22"/>
                <w:szCs w:val="22"/>
              </w:rPr>
              <w:t>перетоков</w:t>
            </w:r>
            <w:proofErr w:type="spellEnd"/>
            <w:r w:rsidRPr="00A60496">
              <w:rPr>
                <w:rFonts w:ascii="Garamond" w:hAnsi="Garamond"/>
                <w:iCs/>
                <w:sz w:val="22"/>
                <w:szCs w:val="22"/>
              </w:rPr>
              <w:t xml:space="preserve"> по официальному запросу,</w:t>
            </w:r>
            <w:r w:rsidRPr="00A60496">
              <w:rPr>
                <w:rFonts w:ascii="Garamond" w:hAnsi="Garamond"/>
                <w:b/>
                <w:iCs/>
                <w:sz w:val="22"/>
                <w:szCs w:val="22"/>
              </w:rPr>
              <w:t xml:space="preserve"> </w: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 xml:space="preserve">оформленному в виде диспетчерской заявки на изменение планового сальдо </w:t>
            </w:r>
            <w:proofErr w:type="spellStart"/>
            <w:r w:rsidRPr="00A60496">
              <w:rPr>
                <w:rFonts w:ascii="Garamond" w:hAnsi="Garamond"/>
                <w:iCs/>
                <w:sz w:val="22"/>
                <w:szCs w:val="22"/>
              </w:rPr>
              <w:t>перетоков</w:t>
            </w:r>
            <w:proofErr w:type="spellEnd"/>
            <w:r w:rsidRPr="00A60496">
              <w:rPr>
                <w:rFonts w:ascii="Garamond" w:hAnsi="Garamond"/>
                <w:iCs/>
                <w:sz w:val="22"/>
                <w:szCs w:val="22"/>
              </w:rPr>
              <w:t xml:space="preserve"> по соответствующему сечению экспорта-импорта, зарегистрированному СО в соответствии с п. 5 </w:t>
            </w:r>
            <w:r w:rsidRPr="00A60496">
              <w:rPr>
                <w:rFonts w:ascii="Garamond" w:hAnsi="Garamond"/>
                <w:i/>
                <w:iCs/>
                <w:sz w:val="22"/>
                <w:szCs w:val="22"/>
              </w:rPr>
              <w:t>Регламента покупки/продажи электроэнергии участниками оптового рынка для дальнейшего использования в целях экспорта/импорта в зарубежные энергосистемы</w: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 xml:space="preserve"> (Приложение № 15 к </w:t>
            </w:r>
            <w:r w:rsidRPr="00A60496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>), в том числе в случае согласованного СО и организацией, осуществляющей функции оперативно-диспетчерского управления в зарубежной энергосистеме, включения или отключения межгосударственных линий электропередачи, относящихся к этому сечению экспорта-импорта;</w:t>
            </w:r>
          </w:p>
          <w:p w:rsidR="001D2CA7" w:rsidRPr="00A60496" w:rsidRDefault="001D2CA7" w:rsidP="00A249D1">
            <w:pPr>
              <w:numPr>
                <w:ilvl w:val="0"/>
                <w:numId w:val="16"/>
              </w:numPr>
              <w:spacing w:before="120" w:after="120"/>
              <w:ind w:left="357" w:hanging="357"/>
              <w:jc w:val="both"/>
              <w:rPr>
                <w:rFonts w:ascii="Garamond" w:hAnsi="Garamond"/>
                <w:iCs/>
              </w:rPr>
            </w:pPr>
            <w:r w:rsidRPr="00A60496">
              <w:rPr>
                <w:rFonts w:ascii="Garamond" w:hAnsi="Garamond"/>
                <w:iCs/>
                <w:sz w:val="22"/>
                <w:szCs w:val="22"/>
              </w:rPr>
              <w:t xml:space="preserve">согласование СО вышеуказанного запроса произошло не позднее чем за </w:t>
            </w:r>
            <w:r w:rsidRPr="00A60496">
              <w:rPr>
                <w:rFonts w:ascii="Garamond" w:hAnsi="Garamond"/>
                <w:iCs/>
                <w:sz w:val="22"/>
                <w:szCs w:val="22"/>
                <w:highlight w:val="yellow"/>
              </w:rPr>
              <w:t>9</w: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>0 минут до начала первого часа периода, в отношении которого осуществляется ближайший по времени расчет ПБР, включающего данный час операционных суток,</w:t>
            </w:r>
          </w:p>
          <w:p w:rsidR="001D2CA7" w:rsidRPr="00B230C3" w:rsidRDefault="001D2CA7" w:rsidP="00A249D1">
            <w:pPr>
              <w:spacing w:before="120" w:after="120"/>
              <w:jc w:val="both"/>
              <w:rPr>
                <w:rFonts w:ascii="Garamond" w:hAnsi="Garamond"/>
              </w:rPr>
            </w:pPr>
            <w:r w:rsidRPr="00A60496">
              <w:rPr>
                <w:rFonts w:ascii="Garamond" w:hAnsi="Garamond"/>
                <w:iCs/>
                <w:sz w:val="22"/>
                <w:szCs w:val="22"/>
              </w:rPr>
              <w:lastRenderedPageBreak/>
              <w:t xml:space="preserve">в отношении данного часа на величину указанного объема формируется величина </w:t>
            </w:r>
            <w:proofErr w:type="gramStart"/>
            <w:r w:rsidRPr="00A60496">
              <w:rPr>
                <w:rFonts w:ascii="Garamond" w:hAnsi="Garamond"/>
                <w:iCs/>
                <w:sz w:val="22"/>
                <w:szCs w:val="22"/>
              </w:rPr>
              <w:t xml:space="preserve">отклонения </w:t>
            </w:r>
            <w:r w:rsidRPr="00A60496">
              <w:rPr>
                <w:rFonts w:ascii="Garamond" w:hAnsi="Garamond"/>
                <w:sz w:val="22"/>
                <w:szCs w:val="22"/>
              </w:rPr>
              <w:object w:dxaOrig="63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21pt" o:ole="">
                  <v:imagedata r:id="rId5" o:title=""/>
                </v:shape>
                <o:OLEObject Type="Embed" ProgID="Equation.3" ShapeID="_x0000_i1025" DrawAspect="Content" ObjectID="_1530444977" r:id="rId6"/>
              </w:objec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7229" w:type="dxa"/>
          </w:tcPr>
          <w:p w:rsidR="001D2CA7" w:rsidRPr="001740D3" w:rsidRDefault="001D2CA7" w:rsidP="00A249D1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lastRenderedPageBreak/>
              <w:t>…</w:t>
            </w:r>
          </w:p>
          <w:p w:rsidR="001D2CA7" w:rsidRPr="00B230C3" w:rsidRDefault="001D2CA7" w:rsidP="00A249D1">
            <w:pPr>
              <w:spacing w:before="120" w:after="120"/>
              <w:jc w:val="both"/>
              <w:rPr>
                <w:rFonts w:ascii="Garamond" w:hAnsi="Garamond"/>
                <w:iCs/>
              </w:rPr>
            </w:pPr>
            <w:r w:rsidRPr="00B230C3">
              <w:rPr>
                <w:rFonts w:ascii="Garamond" w:hAnsi="Garamond"/>
                <w:iCs/>
                <w:sz w:val="22"/>
                <w:szCs w:val="22"/>
              </w:rPr>
              <w:t>В случаях если:</w:t>
            </w:r>
          </w:p>
          <w:p w:rsidR="001D2CA7" w:rsidRPr="00A60496" w:rsidRDefault="001D2CA7" w:rsidP="00A249D1">
            <w:pPr>
              <w:pStyle w:val="aa"/>
              <w:numPr>
                <w:ilvl w:val="0"/>
                <w:numId w:val="16"/>
              </w:numPr>
              <w:spacing w:before="120" w:after="120"/>
              <w:ind w:left="360"/>
              <w:contextualSpacing w:val="0"/>
              <w:jc w:val="both"/>
              <w:rPr>
                <w:rFonts w:ascii="Garamond" w:hAnsi="Garamond"/>
                <w:iCs/>
              </w:rPr>
            </w:pPr>
            <w:r w:rsidRPr="00B230C3">
              <w:rPr>
                <w:rFonts w:ascii="Garamond" w:hAnsi="Garamond"/>
                <w:iCs/>
                <w:sz w:val="22"/>
                <w:szCs w:val="22"/>
              </w:rPr>
              <w:t xml:space="preserve">на каком-либо из сечений экспорта-импорта СО зафиксировано </w: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>согласованное СО и организацией, осуществляющей функции оперативно-диспетчерского управления в зарубежной энергосистеме, изменение в данном часе</w:t>
            </w:r>
            <w:r w:rsidRPr="00A60496">
              <w:rPr>
                <w:rFonts w:ascii="Garamond" w:hAnsi="Garamond"/>
                <w:iCs/>
                <w:color w:val="FF0000"/>
                <w:sz w:val="22"/>
                <w:szCs w:val="22"/>
              </w:rPr>
              <w:t xml:space="preserve"> </w: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 xml:space="preserve">(относительно торгового графика) заданного графика сальдо </w:t>
            </w:r>
            <w:proofErr w:type="spellStart"/>
            <w:r w:rsidRPr="00A60496">
              <w:rPr>
                <w:rFonts w:ascii="Garamond" w:hAnsi="Garamond"/>
                <w:iCs/>
                <w:sz w:val="22"/>
                <w:szCs w:val="22"/>
              </w:rPr>
              <w:t>перетоков</w:t>
            </w:r>
            <w:proofErr w:type="spellEnd"/>
            <w:r w:rsidRPr="00A60496">
              <w:rPr>
                <w:rFonts w:ascii="Garamond" w:hAnsi="Garamond"/>
                <w:iCs/>
                <w:sz w:val="22"/>
                <w:szCs w:val="22"/>
              </w:rPr>
              <w:t xml:space="preserve"> по официальному запросу,</w:t>
            </w:r>
            <w:r w:rsidRPr="00A60496">
              <w:rPr>
                <w:rFonts w:ascii="Garamond" w:hAnsi="Garamond"/>
                <w:b/>
                <w:iCs/>
                <w:sz w:val="22"/>
                <w:szCs w:val="22"/>
              </w:rPr>
              <w:t xml:space="preserve"> </w: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>оформленному в виде диспетчерской</w:t>
            </w:r>
            <w:r w:rsidRPr="00B230C3">
              <w:rPr>
                <w:rFonts w:ascii="Garamond" w:hAnsi="Garamond"/>
                <w:iCs/>
                <w:sz w:val="22"/>
                <w:szCs w:val="22"/>
              </w:rPr>
              <w:t xml:space="preserve"> заявки на изменение планового сальдо </w:t>
            </w:r>
            <w:proofErr w:type="spellStart"/>
            <w:r w:rsidRPr="00B230C3">
              <w:rPr>
                <w:rFonts w:ascii="Garamond" w:hAnsi="Garamond"/>
                <w:iCs/>
                <w:sz w:val="22"/>
                <w:szCs w:val="22"/>
              </w:rPr>
              <w:t>перетоков</w:t>
            </w:r>
            <w:proofErr w:type="spellEnd"/>
            <w:r w:rsidRPr="00B230C3">
              <w:rPr>
                <w:rFonts w:ascii="Garamond" w:hAnsi="Garamond"/>
                <w:iCs/>
                <w:sz w:val="22"/>
                <w:szCs w:val="22"/>
              </w:rPr>
              <w:t xml:space="preserve"> по соответствующему сечению экспорта-импорта, зарегистрированному СО в соответствии с п. 5 </w:t>
            </w:r>
            <w:r w:rsidRPr="00B230C3">
              <w:rPr>
                <w:rFonts w:ascii="Garamond" w:hAnsi="Garamond"/>
                <w:i/>
                <w:iCs/>
                <w:sz w:val="22"/>
                <w:szCs w:val="22"/>
              </w:rPr>
              <w:t>Регламента покупки/продажи электроэнергии участниками оптового рынка для дальнейшего использования в целях экспорта/импорта в зарубежные энергосистемы</w:t>
            </w:r>
            <w:r w:rsidRPr="00B230C3">
              <w:rPr>
                <w:rFonts w:ascii="Garamond" w:hAnsi="Garamond"/>
                <w:iCs/>
                <w:sz w:val="22"/>
                <w:szCs w:val="22"/>
              </w:rPr>
              <w:t xml:space="preserve"> (Приложение № 15 к </w:t>
            </w:r>
            <w:r w:rsidRPr="00B230C3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230C3">
              <w:rPr>
                <w:rFonts w:ascii="Garamond" w:hAnsi="Garamond"/>
                <w:iCs/>
                <w:sz w:val="22"/>
                <w:szCs w:val="22"/>
              </w:rPr>
              <w:t xml:space="preserve">), в том числе в случае согласованного СО и организацией, осуществляющей функции оперативно-диспетчерского управления в зарубежной энергосистеме, включения или отключения </w: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>межгосударственных линий электропередачи, относящихся к этому сечению экспорта-импорта;</w:t>
            </w:r>
          </w:p>
          <w:p w:rsidR="001D2CA7" w:rsidRPr="00A60496" w:rsidRDefault="001D2CA7" w:rsidP="00A249D1">
            <w:pPr>
              <w:pStyle w:val="aa"/>
              <w:numPr>
                <w:ilvl w:val="0"/>
                <w:numId w:val="16"/>
              </w:numPr>
              <w:spacing w:before="120" w:after="120"/>
              <w:ind w:left="357" w:hanging="357"/>
              <w:contextualSpacing w:val="0"/>
              <w:jc w:val="both"/>
              <w:rPr>
                <w:rFonts w:ascii="Garamond" w:hAnsi="Garamond"/>
                <w:iCs/>
              </w:rPr>
            </w:pPr>
            <w:r w:rsidRPr="00A60496">
              <w:rPr>
                <w:rFonts w:ascii="Garamond" w:hAnsi="Garamond"/>
                <w:iCs/>
                <w:sz w:val="22"/>
                <w:szCs w:val="22"/>
              </w:rPr>
              <w:t xml:space="preserve">согласование СО вышеуказанного запроса произошло не позднее чем за </w:t>
            </w:r>
            <w:r w:rsidRPr="00A60496">
              <w:rPr>
                <w:rFonts w:ascii="Garamond" w:hAnsi="Garamond"/>
                <w:iCs/>
                <w:sz w:val="22"/>
                <w:szCs w:val="22"/>
                <w:highlight w:val="yellow"/>
              </w:rPr>
              <w:t>6</w:t>
            </w:r>
            <w:r w:rsidRPr="00A60496">
              <w:rPr>
                <w:rFonts w:ascii="Garamond" w:hAnsi="Garamond"/>
                <w:iCs/>
                <w:sz w:val="22"/>
                <w:szCs w:val="22"/>
              </w:rPr>
              <w:t>0 минут до начала первого часа периода, в отношении которого осуществляется ближайший по времени расчет ПБР, включающего данный час операционных суток,</w:t>
            </w:r>
          </w:p>
          <w:p w:rsidR="001D2CA7" w:rsidRPr="00B230C3" w:rsidRDefault="001D2CA7" w:rsidP="00A249D1">
            <w:pPr>
              <w:spacing w:before="120" w:after="120"/>
              <w:jc w:val="both"/>
              <w:rPr>
                <w:rFonts w:ascii="Garamond" w:hAnsi="Garamond"/>
              </w:rPr>
            </w:pPr>
            <w:r w:rsidRPr="00B230C3">
              <w:rPr>
                <w:rFonts w:ascii="Garamond" w:hAnsi="Garamond"/>
                <w:iCs/>
                <w:sz w:val="22"/>
                <w:szCs w:val="22"/>
              </w:rPr>
              <w:t xml:space="preserve">в отношении данного часа на величину указанного объема формируется </w:t>
            </w:r>
            <w:r w:rsidRPr="00B230C3">
              <w:rPr>
                <w:rFonts w:ascii="Garamond" w:hAnsi="Garamond"/>
                <w:iCs/>
                <w:sz w:val="22"/>
                <w:szCs w:val="22"/>
              </w:rPr>
              <w:lastRenderedPageBreak/>
              <w:t xml:space="preserve">величина </w:t>
            </w:r>
            <w:proofErr w:type="gramStart"/>
            <w:r w:rsidRPr="00B230C3">
              <w:rPr>
                <w:rFonts w:ascii="Garamond" w:hAnsi="Garamond"/>
                <w:iCs/>
                <w:sz w:val="22"/>
                <w:szCs w:val="22"/>
              </w:rPr>
              <w:t xml:space="preserve">отклонения </w:t>
            </w:r>
            <w:r w:rsidRPr="00B230C3">
              <w:rPr>
                <w:rFonts w:ascii="Garamond" w:hAnsi="Garamond"/>
                <w:sz w:val="22"/>
                <w:szCs w:val="22"/>
              </w:rPr>
              <w:object w:dxaOrig="639" w:dyaOrig="400">
                <v:shape id="_x0000_i1026" type="#_x0000_t75" style="width:33pt;height:21pt" o:ole="">
                  <v:imagedata r:id="rId5" o:title=""/>
                </v:shape>
                <o:OLEObject Type="Embed" ProgID="Equation.3" ShapeID="_x0000_i1026" DrawAspect="Content" ObjectID="_1530444978" r:id="rId7"/>
              </w:object>
            </w:r>
            <w:r w:rsidRPr="00B230C3">
              <w:rPr>
                <w:rFonts w:ascii="Garamond" w:hAnsi="Garamond"/>
                <w:iCs/>
                <w:sz w:val="22"/>
                <w:szCs w:val="22"/>
              </w:rPr>
              <w:t>.</w:t>
            </w:r>
            <w:proofErr w:type="gramEnd"/>
          </w:p>
        </w:tc>
      </w:tr>
    </w:tbl>
    <w:p w:rsidR="001D2CA7" w:rsidRPr="008635BE" w:rsidRDefault="001D2CA7" w:rsidP="00A249D1">
      <w:pPr>
        <w:keepNext/>
        <w:rPr>
          <w:sz w:val="26"/>
          <w:szCs w:val="26"/>
        </w:rPr>
      </w:pPr>
    </w:p>
    <w:sectPr w:rsidR="001D2CA7" w:rsidRPr="008635BE" w:rsidSect="00A249D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F48A16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404CB00"/>
    <w:lvl w:ilvl="0">
      <w:start w:val="1"/>
      <w:numFmt w:val="none"/>
      <w:pStyle w:val="1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360"/>
        </w:tabs>
        <w:ind w:left="360"/>
      </w:pPr>
      <w:rPr>
        <w:rFonts w:cs="Times New Roman" w:hint="default"/>
        <w:b w:val="0"/>
      </w:rPr>
    </w:lvl>
    <w:lvl w:ilvl="3">
      <w:start w:val="1"/>
      <w:numFmt w:val="decimal"/>
      <w:pStyle w:val="4"/>
      <w:lvlText w:val="%2.%3.%4"/>
      <w:lvlJc w:val="left"/>
      <w:pPr>
        <w:tabs>
          <w:tab w:val="num" w:pos="180"/>
        </w:tabs>
        <w:ind w:left="180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lowerRoman"/>
      <w:pStyle w:val="6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2">
    <w:nsid w:val="3A230786"/>
    <w:multiLevelType w:val="hybridMultilevel"/>
    <w:tmpl w:val="8A6CB4DE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DB4585D"/>
    <w:multiLevelType w:val="multilevel"/>
    <w:tmpl w:val="611CFB4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3F3225AA"/>
    <w:multiLevelType w:val="multilevel"/>
    <w:tmpl w:val="3FCA86F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FBE23D7"/>
    <w:multiLevelType w:val="hybridMultilevel"/>
    <w:tmpl w:val="700883E2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13E3551"/>
    <w:multiLevelType w:val="hybridMultilevel"/>
    <w:tmpl w:val="73D67A0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46CC4ACA"/>
    <w:multiLevelType w:val="multilevel"/>
    <w:tmpl w:val="F4AE7FF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6DF0BF0"/>
    <w:multiLevelType w:val="hybridMultilevel"/>
    <w:tmpl w:val="3386072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>
    <w:nsid w:val="4D144D8B"/>
    <w:multiLevelType w:val="hybridMultilevel"/>
    <w:tmpl w:val="73D6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F70F61"/>
    <w:multiLevelType w:val="multilevel"/>
    <w:tmpl w:val="5B5C4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E215220"/>
    <w:multiLevelType w:val="hybridMultilevel"/>
    <w:tmpl w:val="A38010E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6D523B67"/>
    <w:multiLevelType w:val="singleLevel"/>
    <w:tmpl w:val="CDF4BB94"/>
    <w:lvl w:ilvl="0">
      <w:start w:val="1"/>
      <w:numFmt w:val="bullet"/>
      <w:pStyle w:val="30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AFE"/>
    <w:rsid w:val="0000136B"/>
    <w:rsid w:val="00020394"/>
    <w:rsid w:val="00023971"/>
    <w:rsid w:val="00027FB7"/>
    <w:rsid w:val="00030F11"/>
    <w:rsid w:val="000340D3"/>
    <w:rsid w:val="0003795A"/>
    <w:rsid w:val="00037BA1"/>
    <w:rsid w:val="000415B7"/>
    <w:rsid w:val="00045D81"/>
    <w:rsid w:val="00060015"/>
    <w:rsid w:val="00060DC4"/>
    <w:rsid w:val="00071FC0"/>
    <w:rsid w:val="00073DE9"/>
    <w:rsid w:val="0007492A"/>
    <w:rsid w:val="0007798B"/>
    <w:rsid w:val="000837DE"/>
    <w:rsid w:val="00086EAE"/>
    <w:rsid w:val="000935BE"/>
    <w:rsid w:val="000A3109"/>
    <w:rsid w:val="000A480C"/>
    <w:rsid w:val="000A66F1"/>
    <w:rsid w:val="000B5463"/>
    <w:rsid w:val="000C0C8C"/>
    <w:rsid w:val="000C17C3"/>
    <w:rsid w:val="000C29DD"/>
    <w:rsid w:val="000C3B34"/>
    <w:rsid w:val="000C59AD"/>
    <w:rsid w:val="000D4412"/>
    <w:rsid w:val="000D57A2"/>
    <w:rsid w:val="000D5E63"/>
    <w:rsid w:val="000E0D0B"/>
    <w:rsid w:val="000E333F"/>
    <w:rsid w:val="000E4566"/>
    <w:rsid w:val="000F74B9"/>
    <w:rsid w:val="000F7BC5"/>
    <w:rsid w:val="00102B98"/>
    <w:rsid w:val="00117702"/>
    <w:rsid w:val="001219C1"/>
    <w:rsid w:val="00127CD7"/>
    <w:rsid w:val="00142EA1"/>
    <w:rsid w:val="0014490F"/>
    <w:rsid w:val="00150FE3"/>
    <w:rsid w:val="00152327"/>
    <w:rsid w:val="00153038"/>
    <w:rsid w:val="0015622D"/>
    <w:rsid w:val="00163D14"/>
    <w:rsid w:val="001740D3"/>
    <w:rsid w:val="001766A7"/>
    <w:rsid w:val="001808C9"/>
    <w:rsid w:val="0018180C"/>
    <w:rsid w:val="00181E4D"/>
    <w:rsid w:val="00183820"/>
    <w:rsid w:val="001864EB"/>
    <w:rsid w:val="001875A2"/>
    <w:rsid w:val="001902F1"/>
    <w:rsid w:val="00194C0C"/>
    <w:rsid w:val="001A45F6"/>
    <w:rsid w:val="001B393A"/>
    <w:rsid w:val="001B5881"/>
    <w:rsid w:val="001C0783"/>
    <w:rsid w:val="001C2A0A"/>
    <w:rsid w:val="001C54AB"/>
    <w:rsid w:val="001D2CA7"/>
    <w:rsid w:val="001D4285"/>
    <w:rsid w:val="001F2F34"/>
    <w:rsid w:val="001F4B26"/>
    <w:rsid w:val="001F4E79"/>
    <w:rsid w:val="001F660E"/>
    <w:rsid w:val="001F6947"/>
    <w:rsid w:val="00220421"/>
    <w:rsid w:val="002207D6"/>
    <w:rsid w:val="002269D9"/>
    <w:rsid w:val="00234311"/>
    <w:rsid w:val="0023788A"/>
    <w:rsid w:val="0024599E"/>
    <w:rsid w:val="00246B9B"/>
    <w:rsid w:val="00255996"/>
    <w:rsid w:val="00255B16"/>
    <w:rsid w:val="00271388"/>
    <w:rsid w:val="00272FBF"/>
    <w:rsid w:val="0027467A"/>
    <w:rsid w:val="00274B64"/>
    <w:rsid w:val="00280255"/>
    <w:rsid w:val="0028066A"/>
    <w:rsid w:val="0029070A"/>
    <w:rsid w:val="002A33F3"/>
    <w:rsid w:val="002A368D"/>
    <w:rsid w:val="002A3F83"/>
    <w:rsid w:val="002A45F2"/>
    <w:rsid w:val="002B0AEB"/>
    <w:rsid w:val="002B2DD3"/>
    <w:rsid w:val="002B5432"/>
    <w:rsid w:val="002B5F58"/>
    <w:rsid w:val="002B6348"/>
    <w:rsid w:val="002B6A7A"/>
    <w:rsid w:val="002C0C9D"/>
    <w:rsid w:val="002C2F60"/>
    <w:rsid w:val="002C639E"/>
    <w:rsid w:val="002C710D"/>
    <w:rsid w:val="002D0B63"/>
    <w:rsid w:val="002D33DC"/>
    <w:rsid w:val="002D7414"/>
    <w:rsid w:val="002E270F"/>
    <w:rsid w:val="002E4B11"/>
    <w:rsid w:val="002E51C4"/>
    <w:rsid w:val="002F4D77"/>
    <w:rsid w:val="00300514"/>
    <w:rsid w:val="00301B5A"/>
    <w:rsid w:val="003076CC"/>
    <w:rsid w:val="0030780B"/>
    <w:rsid w:val="00310BE8"/>
    <w:rsid w:val="00311A7B"/>
    <w:rsid w:val="00314160"/>
    <w:rsid w:val="00316BB8"/>
    <w:rsid w:val="0032047B"/>
    <w:rsid w:val="00324AFA"/>
    <w:rsid w:val="0032622A"/>
    <w:rsid w:val="003307DD"/>
    <w:rsid w:val="00335D34"/>
    <w:rsid w:val="0033635F"/>
    <w:rsid w:val="003403F3"/>
    <w:rsid w:val="003423F7"/>
    <w:rsid w:val="003468F9"/>
    <w:rsid w:val="00352313"/>
    <w:rsid w:val="00354BF3"/>
    <w:rsid w:val="00361EFE"/>
    <w:rsid w:val="003634EB"/>
    <w:rsid w:val="00365D96"/>
    <w:rsid w:val="00374BA0"/>
    <w:rsid w:val="003770BA"/>
    <w:rsid w:val="003821C3"/>
    <w:rsid w:val="00384B66"/>
    <w:rsid w:val="00386947"/>
    <w:rsid w:val="003909ED"/>
    <w:rsid w:val="003A0650"/>
    <w:rsid w:val="003A0A0B"/>
    <w:rsid w:val="003A2E70"/>
    <w:rsid w:val="003A410C"/>
    <w:rsid w:val="003B3F22"/>
    <w:rsid w:val="003B5EB5"/>
    <w:rsid w:val="003B6AE9"/>
    <w:rsid w:val="003D226C"/>
    <w:rsid w:val="003D6AEF"/>
    <w:rsid w:val="003E0055"/>
    <w:rsid w:val="003F04AA"/>
    <w:rsid w:val="003F14B1"/>
    <w:rsid w:val="003F3397"/>
    <w:rsid w:val="003F347E"/>
    <w:rsid w:val="00402E9F"/>
    <w:rsid w:val="00406C64"/>
    <w:rsid w:val="00413F20"/>
    <w:rsid w:val="0041619C"/>
    <w:rsid w:val="00421247"/>
    <w:rsid w:val="00421BE6"/>
    <w:rsid w:val="00431D95"/>
    <w:rsid w:val="00433940"/>
    <w:rsid w:val="00440201"/>
    <w:rsid w:val="0044026D"/>
    <w:rsid w:val="00447254"/>
    <w:rsid w:val="0045772A"/>
    <w:rsid w:val="0046361B"/>
    <w:rsid w:val="00471327"/>
    <w:rsid w:val="00473EC8"/>
    <w:rsid w:val="00482012"/>
    <w:rsid w:val="00483667"/>
    <w:rsid w:val="00486843"/>
    <w:rsid w:val="00492621"/>
    <w:rsid w:val="004A0A43"/>
    <w:rsid w:val="004A72B6"/>
    <w:rsid w:val="004A7FA7"/>
    <w:rsid w:val="004C0E84"/>
    <w:rsid w:val="004C15EA"/>
    <w:rsid w:val="004C211D"/>
    <w:rsid w:val="004C6277"/>
    <w:rsid w:val="004D33F4"/>
    <w:rsid w:val="004E7217"/>
    <w:rsid w:val="004F1F4B"/>
    <w:rsid w:val="004F31C5"/>
    <w:rsid w:val="004F5C7D"/>
    <w:rsid w:val="004F6C07"/>
    <w:rsid w:val="004F71AC"/>
    <w:rsid w:val="0050074F"/>
    <w:rsid w:val="00501893"/>
    <w:rsid w:val="00503154"/>
    <w:rsid w:val="005055F6"/>
    <w:rsid w:val="00507E79"/>
    <w:rsid w:val="00510BF9"/>
    <w:rsid w:val="0052349A"/>
    <w:rsid w:val="005264F0"/>
    <w:rsid w:val="00532E6F"/>
    <w:rsid w:val="00544061"/>
    <w:rsid w:val="005474AA"/>
    <w:rsid w:val="00551CDF"/>
    <w:rsid w:val="005523FE"/>
    <w:rsid w:val="00553088"/>
    <w:rsid w:val="00574310"/>
    <w:rsid w:val="00576979"/>
    <w:rsid w:val="00581822"/>
    <w:rsid w:val="00583E49"/>
    <w:rsid w:val="005841D9"/>
    <w:rsid w:val="00585974"/>
    <w:rsid w:val="0058625D"/>
    <w:rsid w:val="00587493"/>
    <w:rsid w:val="0059029A"/>
    <w:rsid w:val="00590CE6"/>
    <w:rsid w:val="00590E1B"/>
    <w:rsid w:val="005961DB"/>
    <w:rsid w:val="00596A00"/>
    <w:rsid w:val="005A1054"/>
    <w:rsid w:val="005A1CD4"/>
    <w:rsid w:val="005A3127"/>
    <w:rsid w:val="005A322A"/>
    <w:rsid w:val="005A533C"/>
    <w:rsid w:val="005C60C8"/>
    <w:rsid w:val="005C72DF"/>
    <w:rsid w:val="005D1079"/>
    <w:rsid w:val="005D1BA1"/>
    <w:rsid w:val="005D4B14"/>
    <w:rsid w:val="005D7821"/>
    <w:rsid w:val="005E1362"/>
    <w:rsid w:val="005E1914"/>
    <w:rsid w:val="005E450A"/>
    <w:rsid w:val="005F2842"/>
    <w:rsid w:val="005F4F59"/>
    <w:rsid w:val="005F747F"/>
    <w:rsid w:val="006122B3"/>
    <w:rsid w:val="00614C70"/>
    <w:rsid w:val="00615B65"/>
    <w:rsid w:val="00620E7C"/>
    <w:rsid w:val="006239CF"/>
    <w:rsid w:val="006306C5"/>
    <w:rsid w:val="00630837"/>
    <w:rsid w:val="00630F63"/>
    <w:rsid w:val="00636674"/>
    <w:rsid w:val="00653079"/>
    <w:rsid w:val="00654AFE"/>
    <w:rsid w:val="006575FD"/>
    <w:rsid w:val="006651CE"/>
    <w:rsid w:val="0066568D"/>
    <w:rsid w:val="0066717F"/>
    <w:rsid w:val="00667DDF"/>
    <w:rsid w:val="00674BA4"/>
    <w:rsid w:val="00674E69"/>
    <w:rsid w:val="00682589"/>
    <w:rsid w:val="00685B93"/>
    <w:rsid w:val="006904CF"/>
    <w:rsid w:val="006940EA"/>
    <w:rsid w:val="006975EC"/>
    <w:rsid w:val="006976E1"/>
    <w:rsid w:val="006B10BF"/>
    <w:rsid w:val="006B2E3E"/>
    <w:rsid w:val="006B32F3"/>
    <w:rsid w:val="006B3B91"/>
    <w:rsid w:val="006C0965"/>
    <w:rsid w:val="006C15DB"/>
    <w:rsid w:val="006C2311"/>
    <w:rsid w:val="006D0E94"/>
    <w:rsid w:val="006D31FC"/>
    <w:rsid w:val="006D41F7"/>
    <w:rsid w:val="006E0BBC"/>
    <w:rsid w:val="006E3F1D"/>
    <w:rsid w:val="006E48C2"/>
    <w:rsid w:val="006E66E3"/>
    <w:rsid w:val="006E6EEA"/>
    <w:rsid w:val="006E74C9"/>
    <w:rsid w:val="006F1CA4"/>
    <w:rsid w:val="006F42A7"/>
    <w:rsid w:val="006F516E"/>
    <w:rsid w:val="006F53AC"/>
    <w:rsid w:val="006F647B"/>
    <w:rsid w:val="007079BF"/>
    <w:rsid w:val="0071558A"/>
    <w:rsid w:val="00716910"/>
    <w:rsid w:val="0072004A"/>
    <w:rsid w:val="00723375"/>
    <w:rsid w:val="00723F38"/>
    <w:rsid w:val="0073038F"/>
    <w:rsid w:val="00730CA6"/>
    <w:rsid w:val="00741F14"/>
    <w:rsid w:val="0074467A"/>
    <w:rsid w:val="00745E86"/>
    <w:rsid w:val="007512AC"/>
    <w:rsid w:val="00752CEF"/>
    <w:rsid w:val="00755C64"/>
    <w:rsid w:val="007764D0"/>
    <w:rsid w:val="007803DB"/>
    <w:rsid w:val="007813BD"/>
    <w:rsid w:val="00785A3E"/>
    <w:rsid w:val="007874A6"/>
    <w:rsid w:val="007879BB"/>
    <w:rsid w:val="00793FE0"/>
    <w:rsid w:val="007A5422"/>
    <w:rsid w:val="007A6391"/>
    <w:rsid w:val="007A7C4C"/>
    <w:rsid w:val="007B21A9"/>
    <w:rsid w:val="007C15BD"/>
    <w:rsid w:val="007C3457"/>
    <w:rsid w:val="007C7B37"/>
    <w:rsid w:val="007D153E"/>
    <w:rsid w:val="007D3CBC"/>
    <w:rsid w:val="007E2726"/>
    <w:rsid w:val="007E7581"/>
    <w:rsid w:val="007F325A"/>
    <w:rsid w:val="007F5A71"/>
    <w:rsid w:val="007F5F61"/>
    <w:rsid w:val="00800CCD"/>
    <w:rsid w:val="00806435"/>
    <w:rsid w:val="00822F31"/>
    <w:rsid w:val="0082646B"/>
    <w:rsid w:val="00827AED"/>
    <w:rsid w:val="008370FD"/>
    <w:rsid w:val="00842967"/>
    <w:rsid w:val="00843AF0"/>
    <w:rsid w:val="00852D1B"/>
    <w:rsid w:val="008542AD"/>
    <w:rsid w:val="00855143"/>
    <w:rsid w:val="008615FA"/>
    <w:rsid w:val="008635BE"/>
    <w:rsid w:val="008654F6"/>
    <w:rsid w:val="0087349E"/>
    <w:rsid w:val="008832E1"/>
    <w:rsid w:val="00884290"/>
    <w:rsid w:val="00885DA4"/>
    <w:rsid w:val="00886D3B"/>
    <w:rsid w:val="00887AFF"/>
    <w:rsid w:val="00891AE9"/>
    <w:rsid w:val="008965F2"/>
    <w:rsid w:val="00896B85"/>
    <w:rsid w:val="00897D4F"/>
    <w:rsid w:val="00897F38"/>
    <w:rsid w:val="008A377B"/>
    <w:rsid w:val="008A5096"/>
    <w:rsid w:val="008A75BA"/>
    <w:rsid w:val="008B0D55"/>
    <w:rsid w:val="008B14B8"/>
    <w:rsid w:val="008B2DB4"/>
    <w:rsid w:val="008B43E3"/>
    <w:rsid w:val="008B5D4A"/>
    <w:rsid w:val="008B7890"/>
    <w:rsid w:val="008C04BE"/>
    <w:rsid w:val="008C14FB"/>
    <w:rsid w:val="008C224D"/>
    <w:rsid w:val="008C6B1F"/>
    <w:rsid w:val="008D09B7"/>
    <w:rsid w:val="008D48C6"/>
    <w:rsid w:val="008E2F53"/>
    <w:rsid w:val="008E3841"/>
    <w:rsid w:val="008E72F0"/>
    <w:rsid w:val="008F587D"/>
    <w:rsid w:val="00901655"/>
    <w:rsid w:val="009027C0"/>
    <w:rsid w:val="00905D85"/>
    <w:rsid w:val="00905F3D"/>
    <w:rsid w:val="0091346C"/>
    <w:rsid w:val="0091497F"/>
    <w:rsid w:val="00915B0B"/>
    <w:rsid w:val="00920C86"/>
    <w:rsid w:val="00921125"/>
    <w:rsid w:val="009245C7"/>
    <w:rsid w:val="00932DD5"/>
    <w:rsid w:val="009366FA"/>
    <w:rsid w:val="00936CEF"/>
    <w:rsid w:val="00937A8F"/>
    <w:rsid w:val="009412E7"/>
    <w:rsid w:val="0094357F"/>
    <w:rsid w:val="00944562"/>
    <w:rsid w:val="00961560"/>
    <w:rsid w:val="00962828"/>
    <w:rsid w:val="00963893"/>
    <w:rsid w:val="00967ECE"/>
    <w:rsid w:val="009714CE"/>
    <w:rsid w:val="00980F5E"/>
    <w:rsid w:val="009B62BC"/>
    <w:rsid w:val="009B6F14"/>
    <w:rsid w:val="009C676D"/>
    <w:rsid w:val="009D0CFE"/>
    <w:rsid w:val="009D4638"/>
    <w:rsid w:val="009D53B3"/>
    <w:rsid w:val="009E0B88"/>
    <w:rsid w:val="009E3963"/>
    <w:rsid w:val="009F110C"/>
    <w:rsid w:val="009F52D5"/>
    <w:rsid w:val="00A0654B"/>
    <w:rsid w:val="00A12649"/>
    <w:rsid w:val="00A13BA8"/>
    <w:rsid w:val="00A20B6C"/>
    <w:rsid w:val="00A21A97"/>
    <w:rsid w:val="00A22DE4"/>
    <w:rsid w:val="00A23EFB"/>
    <w:rsid w:val="00A249D1"/>
    <w:rsid w:val="00A2768C"/>
    <w:rsid w:val="00A337AB"/>
    <w:rsid w:val="00A33804"/>
    <w:rsid w:val="00A34D9F"/>
    <w:rsid w:val="00A534DA"/>
    <w:rsid w:val="00A53A3C"/>
    <w:rsid w:val="00A55A05"/>
    <w:rsid w:val="00A60496"/>
    <w:rsid w:val="00A64D29"/>
    <w:rsid w:val="00A7036F"/>
    <w:rsid w:val="00A70570"/>
    <w:rsid w:val="00A70B42"/>
    <w:rsid w:val="00A7315C"/>
    <w:rsid w:val="00A76ADC"/>
    <w:rsid w:val="00A86F9F"/>
    <w:rsid w:val="00A871B3"/>
    <w:rsid w:val="00A87630"/>
    <w:rsid w:val="00A877FF"/>
    <w:rsid w:val="00A9040C"/>
    <w:rsid w:val="00A96A1C"/>
    <w:rsid w:val="00A96D17"/>
    <w:rsid w:val="00AA1D7E"/>
    <w:rsid w:val="00AA1DE4"/>
    <w:rsid w:val="00AA2D73"/>
    <w:rsid w:val="00AA42FF"/>
    <w:rsid w:val="00AA49C6"/>
    <w:rsid w:val="00AA6BE4"/>
    <w:rsid w:val="00AC4389"/>
    <w:rsid w:val="00AD5843"/>
    <w:rsid w:val="00AE4216"/>
    <w:rsid w:val="00B024D7"/>
    <w:rsid w:val="00B032FF"/>
    <w:rsid w:val="00B03348"/>
    <w:rsid w:val="00B05F06"/>
    <w:rsid w:val="00B15A87"/>
    <w:rsid w:val="00B177EC"/>
    <w:rsid w:val="00B230C3"/>
    <w:rsid w:val="00B26A24"/>
    <w:rsid w:val="00B26D42"/>
    <w:rsid w:val="00B30951"/>
    <w:rsid w:val="00B339FA"/>
    <w:rsid w:val="00B352B8"/>
    <w:rsid w:val="00B37C29"/>
    <w:rsid w:val="00B42514"/>
    <w:rsid w:val="00B43E42"/>
    <w:rsid w:val="00B44723"/>
    <w:rsid w:val="00B452D6"/>
    <w:rsid w:val="00B6414C"/>
    <w:rsid w:val="00B66A10"/>
    <w:rsid w:val="00B70B75"/>
    <w:rsid w:val="00B74792"/>
    <w:rsid w:val="00B80552"/>
    <w:rsid w:val="00B83C87"/>
    <w:rsid w:val="00B849A9"/>
    <w:rsid w:val="00B86188"/>
    <w:rsid w:val="00B86B79"/>
    <w:rsid w:val="00B914F7"/>
    <w:rsid w:val="00B939F9"/>
    <w:rsid w:val="00B966CC"/>
    <w:rsid w:val="00BA25BD"/>
    <w:rsid w:val="00BB4D71"/>
    <w:rsid w:val="00BC5A55"/>
    <w:rsid w:val="00BD6F2E"/>
    <w:rsid w:val="00BE34B3"/>
    <w:rsid w:val="00BE43B0"/>
    <w:rsid w:val="00BF125D"/>
    <w:rsid w:val="00BF241E"/>
    <w:rsid w:val="00BF2D98"/>
    <w:rsid w:val="00BF52D5"/>
    <w:rsid w:val="00C031D9"/>
    <w:rsid w:val="00C17781"/>
    <w:rsid w:val="00C27D3D"/>
    <w:rsid w:val="00C42DC2"/>
    <w:rsid w:val="00C53643"/>
    <w:rsid w:val="00C5420E"/>
    <w:rsid w:val="00C57D45"/>
    <w:rsid w:val="00C60940"/>
    <w:rsid w:val="00C650BF"/>
    <w:rsid w:val="00C70AE6"/>
    <w:rsid w:val="00C7290C"/>
    <w:rsid w:val="00C72EEC"/>
    <w:rsid w:val="00C74A8B"/>
    <w:rsid w:val="00C755CB"/>
    <w:rsid w:val="00C84FB0"/>
    <w:rsid w:val="00C8641E"/>
    <w:rsid w:val="00C93CCB"/>
    <w:rsid w:val="00C95506"/>
    <w:rsid w:val="00C96498"/>
    <w:rsid w:val="00CA2B57"/>
    <w:rsid w:val="00CA2B71"/>
    <w:rsid w:val="00CA4D7E"/>
    <w:rsid w:val="00CA5AD8"/>
    <w:rsid w:val="00CB01B4"/>
    <w:rsid w:val="00CB2546"/>
    <w:rsid w:val="00CC257A"/>
    <w:rsid w:val="00CC38E4"/>
    <w:rsid w:val="00CC5B48"/>
    <w:rsid w:val="00CC6368"/>
    <w:rsid w:val="00CD3337"/>
    <w:rsid w:val="00CD45D2"/>
    <w:rsid w:val="00CD6BB7"/>
    <w:rsid w:val="00CD6FFF"/>
    <w:rsid w:val="00CE0349"/>
    <w:rsid w:val="00CE11DF"/>
    <w:rsid w:val="00D030D4"/>
    <w:rsid w:val="00D10B8D"/>
    <w:rsid w:val="00D1261C"/>
    <w:rsid w:val="00D236F4"/>
    <w:rsid w:val="00D241E6"/>
    <w:rsid w:val="00D316F9"/>
    <w:rsid w:val="00D34A05"/>
    <w:rsid w:val="00D402EA"/>
    <w:rsid w:val="00D45932"/>
    <w:rsid w:val="00D50D5C"/>
    <w:rsid w:val="00D54219"/>
    <w:rsid w:val="00D65EC7"/>
    <w:rsid w:val="00D6718D"/>
    <w:rsid w:val="00D672E2"/>
    <w:rsid w:val="00D76328"/>
    <w:rsid w:val="00D859D0"/>
    <w:rsid w:val="00D85D67"/>
    <w:rsid w:val="00D87444"/>
    <w:rsid w:val="00D87550"/>
    <w:rsid w:val="00D90AA3"/>
    <w:rsid w:val="00D92D2E"/>
    <w:rsid w:val="00D93398"/>
    <w:rsid w:val="00D93406"/>
    <w:rsid w:val="00DA0BA6"/>
    <w:rsid w:val="00DA0D7D"/>
    <w:rsid w:val="00DA6AF6"/>
    <w:rsid w:val="00DA7572"/>
    <w:rsid w:val="00DB55F0"/>
    <w:rsid w:val="00DB600C"/>
    <w:rsid w:val="00DB6031"/>
    <w:rsid w:val="00DC1B98"/>
    <w:rsid w:val="00DD07F0"/>
    <w:rsid w:val="00DD388A"/>
    <w:rsid w:val="00DD6420"/>
    <w:rsid w:val="00DE1434"/>
    <w:rsid w:val="00DE1520"/>
    <w:rsid w:val="00DF00D1"/>
    <w:rsid w:val="00DF0E29"/>
    <w:rsid w:val="00E01AC8"/>
    <w:rsid w:val="00E0795A"/>
    <w:rsid w:val="00E07D10"/>
    <w:rsid w:val="00E159A2"/>
    <w:rsid w:val="00E214ED"/>
    <w:rsid w:val="00E236E0"/>
    <w:rsid w:val="00E30966"/>
    <w:rsid w:val="00E32897"/>
    <w:rsid w:val="00E37951"/>
    <w:rsid w:val="00E413A5"/>
    <w:rsid w:val="00E5103C"/>
    <w:rsid w:val="00E511F0"/>
    <w:rsid w:val="00E54CA8"/>
    <w:rsid w:val="00E63477"/>
    <w:rsid w:val="00E644E8"/>
    <w:rsid w:val="00E65266"/>
    <w:rsid w:val="00E65530"/>
    <w:rsid w:val="00E66D9C"/>
    <w:rsid w:val="00E70501"/>
    <w:rsid w:val="00E7083B"/>
    <w:rsid w:val="00E80B24"/>
    <w:rsid w:val="00E822C3"/>
    <w:rsid w:val="00E83160"/>
    <w:rsid w:val="00E8343A"/>
    <w:rsid w:val="00E855CE"/>
    <w:rsid w:val="00E971DD"/>
    <w:rsid w:val="00E97D85"/>
    <w:rsid w:val="00EA1404"/>
    <w:rsid w:val="00EA68F7"/>
    <w:rsid w:val="00EA6FC6"/>
    <w:rsid w:val="00EB3A2D"/>
    <w:rsid w:val="00EB6ACF"/>
    <w:rsid w:val="00EC5269"/>
    <w:rsid w:val="00EE5D86"/>
    <w:rsid w:val="00EF3B29"/>
    <w:rsid w:val="00EF6758"/>
    <w:rsid w:val="00F0083F"/>
    <w:rsid w:val="00F018F6"/>
    <w:rsid w:val="00F03D8D"/>
    <w:rsid w:val="00F11E2A"/>
    <w:rsid w:val="00F11F91"/>
    <w:rsid w:val="00F13D46"/>
    <w:rsid w:val="00F14FF1"/>
    <w:rsid w:val="00F15FFE"/>
    <w:rsid w:val="00F21EC9"/>
    <w:rsid w:val="00F27C42"/>
    <w:rsid w:val="00F30A46"/>
    <w:rsid w:val="00F3271F"/>
    <w:rsid w:val="00F33731"/>
    <w:rsid w:val="00F35EB2"/>
    <w:rsid w:val="00F35F83"/>
    <w:rsid w:val="00F4487E"/>
    <w:rsid w:val="00F52239"/>
    <w:rsid w:val="00F53931"/>
    <w:rsid w:val="00F577B0"/>
    <w:rsid w:val="00F60489"/>
    <w:rsid w:val="00F61F82"/>
    <w:rsid w:val="00F635A0"/>
    <w:rsid w:val="00F74277"/>
    <w:rsid w:val="00F74296"/>
    <w:rsid w:val="00F80A5F"/>
    <w:rsid w:val="00F833F0"/>
    <w:rsid w:val="00F92CDC"/>
    <w:rsid w:val="00F92F76"/>
    <w:rsid w:val="00F933B1"/>
    <w:rsid w:val="00F93B18"/>
    <w:rsid w:val="00FA1662"/>
    <w:rsid w:val="00FA6F63"/>
    <w:rsid w:val="00FB7089"/>
    <w:rsid w:val="00FD0EA4"/>
    <w:rsid w:val="00FD145A"/>
    <w:rsid w:val="00FD2316"/>
    <w:rsid w:val="00FD3F88"/>
    <w:rsid w:val="00FD5347"/>
    <w:rsid w:val="00FD6836"/>
    <w:rsid w:val="00FF0673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30572DE9-B3C0-4F4A-A523-06F1E275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9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Section Heading,level2 hdg,111"/>
    <w:basedOn w:val="a"/>
    <w:next w:val="a"/>
    <w:link w:val="10"/>
    <w:uiPriority w:val="99"/>
    <w:qFormat/>
    <w:rsid w:val="00654AFE"/>
    <w:pPr>
      <w:keepNext/>
      <w:numPr>
        <w:numId w:val="5"/>
      </w:numPr>
      <w:jc w:val="both"/>
      <w:outlineLvl w:val="0"/>
    </w:pPr>
    <w:rPr>
      <w:sz w:val="28"/>
    </w:rPr>
  </w:style>
  <w:style w:type="paragraph" w:styleId="2">
    <w:name w:val="heading 2"/>
    <w:aliases w:val="Заголовок пункта (1.1),h2,h21,5,Reset numbering,222"/>
    <w:basedOn w:val="a"/>
    <w:next w:val="a"/>
    <w:link w:val="20"/>
    <w:uiPriority w:val="99"/>
    <w:qFormat/>
    <w:rsid w:val="00654AFE"/>
    <w:pPr>
      <w:keepNext/>
      <w:numPr>
        <w:ilvl w:val="1"/>
        <w:numId w:val="5"/>
      </w:numPr>
      <w:outlineLvl w:val="1"/>
    </w:pPr>
    <w:rPr>
      <w:sz w:val="28"/>
    </w:rPr>
  </w:style>
  <w:style w:type="paragraph" w:styleId="3">
    <w:name w:val="heading 3"/>
    <w:aliases w:val="Заголовок подпукта (1.1.1),H3,Level 1 - 1"/>
    <w:basedOn w:val="a"/>
    <w:next w:val="a"/>
    <w:link w:val="31"/>
    <w:uiPriority w:val="99"/>
    <w:qFormat/>
    <w:rsid w:val="00654AFE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,H41,Sub-Minor,Level 2 - a"/>
    <w:basedOn w:val="a"/>
    <w:link w:val="40"/>
    <w:uiPriority w:val="99"/>
    <w:qFormat/>
    <w:rsid w:val="00654AFE"/>
    <w:pPr>
      <w:numPr>
        <w:ilvl w:val="3"/>
        <w:numId w:val="5"/>
      </w:numPr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aliases w:val="h5,h51,H5,H51,h52,test,Block Label,Level 3 - i"/>
    <w:basedOn w:val="a"/>
    <w:next w:val="a"/>
    <w:link w:val="50"/>
    <w:uiPriority w:val="99"/>
    <w:qFormat/>
    <w:rsid w:val="00654AFE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Legal Level 1."/>
    <w:basedOn w:val="a"/>
    <w:next w:val="a"/>
    <w:link w:val="60"/>
    <w:uiPriority w:val="99"/>
    <w:qFormat/>
    <w:rsid w:val="00654AFE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654AFE"/>
    <w:pPr>
      <w:numPr>
        <w:ilvl w:val="6"/>
        <w:numId w:val="5"/>
      </w:numPr>
      <w:spacing w:before="180" w:after="240"/>
      <w:outlineLvl w:val="6"/>
    </w:pPr>
    <w:rPr>
      <w:rFonts w:ascii="Garamond" w:hAnsi="Garamond"/>
      <w:sz w:val="22"/>
      <w:szCs w:val="20"/>
      <w:lang w:eastAsia="en-US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654AFE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654AFE"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uiPriority w:val="99"/>
    <w:locked/>
    <w:rsid w:val="00654AFE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aliases w:val="Заголовок пункта (1.1) Знак,h2 Знак,h21 Знак,5 Знак,Reset numbering Знак,222 Знак"/>
    <w:basedOn w:val="a0"/>
    <w:link w:val="2"/>
    <w:uiPriority w:val="99"/>
    <w:locked/>
    <w:rsid w:val="00654AFE"/>
    <w:rPr>
      <w:rFonts w:ascii="Times New Roman" w:eastAsia="Times New Roman" w:hAnsi="Times New Roman"/>
      <w:sz w:val="28"/>
      <w:szCs w:val="24"/>
    </w:rPr>
  </w:style>
  <w:style w:type="character" w:customStyle="1" w:styleId="31">
    <w:name w:val="Заголовок 3 Знак"/>
    <w:aliases w:val="Заголовок подпукта (1.1.1) Знак,H3 Знак,Level 1 - 1 Знак"/>
    <w:basedOn w:val="a0"/>
    <w:link w:val="3"/>
    <w:uiPriority w:val="99"/>
    <w:locked/>
    <w:rsid w:val="00654AF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aliases w:val="H4 Знак,H41 Знак,Sub-Minor Знак,Level 2 - a Знак"/>
    <w:basedOn w:val="a0"/>
    <w:link w:val="4"/>
    <w:uiPriority w:val="99"/>
    <w:locked/>
    <w:rsid w:val="00654AFE"/>
    <w:rPr>
      <w:rFonts w:ascii="Times New Roman" w:eastAsia="Times New Roman" w:hAnsi="Times New Roman"/>
      <w:szCs w:val="20"/>
      <w:lang w:eastAsia="en-US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locked/>
    <w:rsid w:val="00654AF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locked/>
    <w:rsid w:val="00654AFE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locked/>
    <w:rsid w:val="00654AFE"/>
    <w:rPr>
      <w:rFonts w:ascii="Garamond" w:eastAsia="Times New Roman" w:hAnsi="Garamond"/>
      <w:szCs w:val="20"/>
      <w:lang w:eastAsia="en-US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locked/>
    <w:rsid w:val="00654AFE"/>
    <w:rPr>
      <w:rFonts w:ascii="Arial" w:eastAsia="Times New Roman" w:hAnsi="Arial"/>
      <w:i/>
      <w:sz w:val="20"/>
      <w:szCs w:val="20"/>
      <w:lang w:eastAsia="en-US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locked/>
    <w:rsid w:val="00654AFE"/>
    <w:rPr>
      <w:rFonts w:ascii="Arial" w:eastAsia="Times New Roman" w:hAnsi="Arial"/>
      <w:i/>
      <w:sz w:val="18"/>
      <w:szCs w:val="20"/>
      <w:lang w:eastAsia="en-US"/>
    </w:rPr>
  </w:style>
  <w:style w:type="paragraph" w:styleId="a3">
    <w:name w:val="Intense Quote"/>
    <w:basedOn w:val="a"/>
    <w:next w:val="a"/>
    <w:link w:val="a4"/>
    <w:uiPriority w:val="99"/>
    <w:qFormat/>
    <w:rsid w:val="007813BD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/>
      <w:ind w:left="936" w:right="936"/>
      <w:textAlignment w:val="baseline"/>
    </w:pPr>
    <w:rPr>
      <w:b/>
      <w:bCs/>
      <w:iCs/>
      <w:color w:val="4F81BD"/>
      <w:lang w:val="en-US"/>
    </w:rPr>
  </w:style>
  <w:style w:type="character" w:customStyle="1" w:styleId="a4">
    <w:name w:val="Выделенная цитата Знак"/>
    <w:basedOn w:val="a0"/>
    <w:link w:val="a3"/>
    <w:uiPriority w:val="99"/>
    <w:locked/>
    <w:rsid w:val="007813BD"/>
    <w:rPr>
      <w:rFonts w:cs="Times New Roman"/>
      <w:b/>
      <w:bCs/>
      <w:iCs/>
      <w:color w:val="4F81BD"/>
      <w:lang w:val="en-US"/>
    </w:rPr>
  </w:style>
  <w:style w:type="character" w:styleId="a5">
    <w:name w:val="Hyperlink"/>
    <w:basedOn w:val="a0"/>
    <w:uiPriority w:val="99"/>
    <w:rsid w:val="00654AFE"/>
    <w:rPr>
      <w:rFonts w:cs="Times New Roman"/>
      <w:b/>
      <w:bCs/>
      <w:color w:val="217680"/>
      <w:u w:val="none"/>
      <w:effect w:val="none"/>
    </w:rPr>
  </w:style>
  <w:style w:type="paragraph" w:customStyle="1" w:styleId="a6">
    <w:name w:val="Заголовок к тексту"/>
    <w:basedOn w:val="a"/>
    <w:uiPriority w:val="99"/>
    <w:rsid w:val="00654AFE"/>
    <w:pPr>
      <w:suppressAutoHyphens/>
    </w:pPr>
  </w:style>
  <w:style w:type="paragraph" w:customStyle="1" w:styleId="a7">
    <w:name w:val="ФИЛИАЛ"/>
    <w:basedOn w:val="a"/>
    <w:uiPriority w:val="99"/>
    <w:rsid w:val="00654AFE"/>
    <w:pPr>
      <w:ind w:left="-108"/>
      <w:jc w:val="center"/>
    </w:pPr>
    <w:rPr>
      <w:rFonts w:ascii="Arial" w:hAnsi="Arial" w:cs="Arial"/>
      <w:b/>
      <w:bCs/>
      <w:caps/>
      <w:color w:val="000000"/>
      <w:spacing w:val="-10"/>
      <w:sz w:val="20"/>
    </w:rPr>
  </w:style>
  <w:style w:type="paragraph" w:customStyle="1" w:styleId="a8">
    <w:name w:val="Реквизиты ОДУ"/>
    <w:basedOn w:val="a"/>
    <w:uiPriority w:val="99"/>
    <w:rsid w:val="00654AFE"/>
    <w:pPr>
      <w:ind w:left="-170" w:right="-113"/>
      <w:jc w:val="center"/>
    </w:pPr>
    <w:rPr>
      <w:rFonts w:ascii="Arial" w:hAnsi="Arial" w:cs="Arial"/>
      <w:b/>
      <w:color w:val="000000"/>
      <w:sz w:val="16"/>
    </w:rPr>
  </w:style>
  <w:style w:type="paragraph" w:customStyle="1" w:styleId="a9">
    <w:name w:val="регистрационный номер"/>
    <w:basedOn w:val="a8"/>
    <w:uiPriority w:val="99"/>
    <w:rsid w:val="00654AFE"/>
    <w:rPr>
      <w:b w:val="0"/>
      <w:bCs/>
      <w:sz w:val="24"/>
    </w:rPr>
  </w:style>
  <w:style w:type="paragraph" w:styleId="aa">
    <w:name w:val="List Paragraph"/>
    <w:basedOn w:val="a"/>
    <w:uiPriority w:val="99"/>
    <w:qFormat/>
    <w:rsid w:val="00654AF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654A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4AF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54A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ody Text Indent"/>
    <w:basedOn w:val="a"/>
    <w:link w:val="ae"/>
    <w:uiPriority w:val="99"/>
    <w:rsid w:val="00B26A24"/>
    <w:pPr>
      <w:spacing w:after="120"/>
      <w:ind w:left="283"/>
    </w:pPr>
    <w:rPr>
      <w:rFonts w:ascii="Garamond" w:hAnsi="Garamond"/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B26A24"/>
    <w:rPr>
      <w:rFonts w:ascii="Garamond" w:hAnsi="Garamond" w:cs="Times New Roman"/>
      <w:sz w:val="24"/>
      <w:szCs w:val="24"/>
      <w:lang w:eastAsia="ru-RU"/>
    </w:rPr>
  </w:style>
  <w:style w:type="paragraph" w:customStyle="1" w:styleId="subclauseindent">
    <w:name w:val="subclauseindent"/>
    <w:basedOn w:val="a"/>
    <w:uiPriority w:val="99"/>
    <w:rsid w:val="00B26A24"/>
    <w:pPr>
      <w:spacing w:before="120" w:after="120"/>
      <w:ind w:left="1701"/>
      <w:jc w:val="both"/>
    </w:pPr>
    <w:rPr>
      <w:sz w:val="22"/>
      <w:szCs w:val="20"/>
      <w:lang w:eastAsia="en-US"/>
    </w:rPr>
  </w:style>
  <w:style w:type="table" w:styleId="af">
    <w:name w:val="Table Grid"/>
    <w:basedOn w:val="a1"/>
    <w:uiPriority w:val="99"/>
    <w:rsid w:val="00937A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uiPriority w:val="99"/>
    <w:rsid w:val="00E652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annotation reference"/>
    <w:basedOn w:val="a0"/>
    <w:uiPriority w:val="99"/>
    <w:semiHidden/>
    <w:rsid w:val="00F52239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F522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F52239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F522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F5223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Title"/>
    <w:basedOn w:val="a"/>
    <w:next w:val="a"/>
    <w:link w:val="af7"/>
    <w:uiPriority w:val="99"/>
    <w:qFormat/>
    <w:rsid w:val="005D4B14"/>
    <w:pPr>
      <w:suppressAutoHyphens/>
      <w:spacing w:before="120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character" w:customStyle="1" w:styleId="af7">
    <w:name w:val="Название Знак"/>
    <w:basedOn w:val="a0"/>
    <w:link w:val="af6"/>
    <w:uiPriority w:val="99"/>
    <w:locked/>
    <w:rsid w:val="005D4B14"/>
    <w:rPr>
      <w:rFonts w:ascii="Garamond" w:eastAsia="Batang" w:hAnsi="Garamond" w:cs="Garamond"/>
      <w:b/>
      <w:bCs/>
      <w:sz w:val="32"/>
      <w:szCs w:val="32"/>
      <w:lang w:eastAsia="ar-SA" w:bidi="ar-SA"/>
    </w:rPr>
  </w:style>
  <w:style w:type="paragraph" w:styleId="af8">
    <w:name w:val="Subtitle"/>
    <w:basedOn w:val="a"/>
    <w:next w:val="a"/>
    <w:link w:val="af9"/>
    <w:uiPriority w:val="99"/>
    <w:qFormat/>
    <w:rsid w:val="005D4B1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9">
    <w:name w:val="Подзаголовок Знак"/>
    <w:basedOn w:val="a0"/>
    <w:link w:val="af8"/>
    <w:uiPriority w:val="99"/>
    <w:locked/>
    <w:rsid w:val="005D4B14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BodyText212">
    <w:name w:val="Body Text 212"/>
    <w:basedOn w:val="a"/>
    <w:uiPriority w:val="99"/>
    <w:rsid w:val="00822F31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30">
    <w:name w:val="List Bullet 3"/>
    <w:basedOn w:val="a"/>
    <w:autoRedefine/>
    <w:uiPriority w:val="99"/>
    <w:rsid w:val="00A60496"/>
    <w:pPr>
      <w:numPr>
        <w:numId w:val="15"/>
      </w:numPr>
      <w:tabs>
        <w:tab w:val="clear" w:pos="1040"/>
        <w:tab w:val="num" w:pos="2913"/>
      </w:tabs>
      <w:spacing w:line="360" w:lineRule="auto"/>
      <w:ind w:left="2894"/>
    </w:pPr>
    <w:rPr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4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СО-ЦДУ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</dc:creator>
  <cp:keywords/>
  <dc:description/>
  <cp:lastModifiedBy>Марина Гирина</cp:lastModifiedBy>
  <cp:revision>8</cp:revision>
  <cp:lastPrinted>2011-09-06T13:25:00Z</cp:lastPrinted>
  <dcterms:created xsi:type="dcterms:W3CDTF">2016-06-17T10:58:00Z</dcterms:created>
  <dcterms:modified xsi:type="dcterms:W3CDTF">2016-07-19T11:50:00Z</dcterms:modified>
</cp:coreProperties>
</file>