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5E216" w14:textId="77777777" w:rsidR="00C05B5F" w:rsidRDefault="00C05B5F" w:rsidP="00C05B5F">
      <w:pPr>
        <w:spacing w:line="360" w:lineRule="atLeast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9D15BE">
        <w:rPr>
          <w:rFonts w:ascii="Times New Roman" w:hAnsi="Times New Roman"/>
          <w:b/>
          <w:sz w:val="28"/>
          <w:szCs w:val="24"/>
        </w:rPr>
        <w:t>Информация, необходимая для проведения конкурсных отборов</w:t>
      </w:r>
      <w:r w:rsidRPr="009D15BE">
        <w:rPr>
          <w:rFonts w:ascii="Times New Roman" w:hAnsi="Times New Roman"/>
          <w:b/>
          <w:sz w:val="28"/>
          <w:szCs w:val="24"/>
        </w:rPr>
        <w:br/>
        <w:t xml:space="preserve"> инвестиционных проектов по строительству генерирующих объектов, функционирующих на основе использования возобновляемых </w:t>
      </w:r>
      <w:r w:rsidRPr="009D15BE">
        <w:rPr>
          <w:rFonts w:ascii="Times New Roman" w:hAnsi="Times New Roman"/>
          <w:b/>
          <w:sz w:val="28"/>
          <w:szCs w:val="24"/>
        </w:rPr>
        <w:br/>
        <w:t>источников энергии, на 20</w:t>
      </w:r>
      <w:r w:rsidR="00EB1D51">
        <w:rPr>
          <w:rFonts w:ascii="Times New Roman" w:hAnsi="Times New Roman"/>
          <w:b/>
          <w:sz w:val="28"/>
          <w:szCs w:val="24"/>
        </w:rPr>
        <w:t>2</w:t>
      </w:r>
      <w:r w:rsidR="00414606" w:rsidRPr="002A0748">
        <w:rPr>
          <w:rFonts w:ascii="Times New Roman" w:hAnsi="Times New Roman"/>
          <w:b/>
          <w:sz w:val="28"/>
          <w:szCs w:val="24"/>
        </w:rPr>
        <w:t>1</w:t>
      </w:r>
      <w:r w:rsidRPr="009D15BE">
        <w:rPr>
          <w:rFonts w:ascii="Times New Roman" w:hAnsi="Times New Roman"/>
          <w:b/>
          <w:sz w:val="28"/>
          <w:szCs w:val="24"/>
        </w:rPr>
        <w:t>, 20</w:t>
      </w:r>
      <w:r w:rsidR="008F32B5">
        <w:rPr>
          <w:rFonts w:ascii="Times New Roman" w:hAnsi="Times New Roman"/>
          <w:b/>
          <w:sz w:val="28"/>
          <w:szCs w:val="24"/>
        </w:rPr>
        <w:t>2</w:t>
      </w:r>
      <w:r w:rsidR="00414606" w:rsidRPr="002A0748">
        <w:rPr>
          <w:rFonts w:ascii="Times New Roman" w:hAnsi="Times New Roman"/>
          <w:b/>
          <w:sz w:val="28"/>
          <w:szCs w:val="24"/>
        </w:rPr>
        <w:t>2</w:t>
      </w:r>
      <w:r w:rsidRPr="009D15BE">
        <w:rPr>
          <w:rFonts w:ascii="Times New Roman" w:hAnsi="Times New Roman"/>
          <w:b/>
          <w:sz w:val="28"/>
          <w:szCs w:val="24"/>
        </w:rPr>
        <w:t>, 20</w:t>
      </w:r>
      <w:r w:rsidR="00972DC4">
        <w:rPr>
          <w:rFonts w:ascii="Times New Roman" w:hAnsi="Times New Roman"/>
          <w:b/>
          <w:sz w:val="28"/>
          <w:szCs w:val="24"/>
        </w:rPr>
        <w:t>2</w:t>
      </w:r>
      <w:r w:rsidR="00414606" w:rsidRPr="002A0748">
        <w:rPr>
          <w:rFonts w:ascii="Times New Roman" w:hAnsi="Times New Roman"/>
          <w:b/>
          <w:sz w:val="28"/>
          <w:szCs w:val="24"/>
        </w:rPr>
        <w:t>3</w:t>
      </w:r>
      <w:r w:rsidR="00414606">
        <w:rPr>
          <w:rFonts w:ascii="Times New Roman" w:hAnsi="Times New Roman"/>
          <w:b/>
          <w:sz w:val="28"/>
          <w:szCs w:val="24"/>
        </w:rPr>
        <w:t xml:space="preserve"> и </w:t>
      </w:r>
      <w:r w:rsidR="00414606" w:rsidRPr="002A0748">
        <w:rPr>
          <w:rFonts w:ascii="Times New Roman" w:hAnsi="Times New Roman"/>
          <w:b/>
          <w:sz w:val="28"/>
          <w:szCs w:val="24"/>
        </w:rPr>
        <w:t>2024</w:t>
      </w:r>
      <w:r w:rsidRPr="009D15BE">
        <w:rPr>
          <w:rFonts w:ascii="Times New Roman" w:hAnsi="Times New Roman"/>
          <w:b/>
          <w:sz w:val="28"/>
          <w:szCs w:val="24"/>
        </w:rPr>
        <w:t xml:space="preserve"> годы</w:t>
      </w:r>
    </w:p>
    <w:p w14:paraId="500F4C0B" w14:textId="77777777" w:rsidR="008F32B5" w:rsidRDefault="008F32B5" w:rsidP="004B651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</w:p>
    <w:p w14:paraId="75E52AF8" w14:textId="77777777" w:rsidR="00F0727D" w:rsidRDefault="004B651B" w:rsidP="004B651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202 </w:t>
      </w:r>
      <w:r w:rsidRPr="00333091">
        <w:rPr>
          <w:rFonts w:ascii="Times New Roman" w:hAnsi="Times New Roman"/>
          <w:sz w:val="24"/>
          <w:szCs w:val="24"/>
        </w:rPr>
        <w:t>Правил оптового рынка электрической энергии и мощности</w:t>
      </w:r>
      <w:r w:rsidR="00B2751F" w:rsidRPr="00333091">
        <w:rPr>
          <w:rFonts w:ascii="Times New Roman" w:hAnsi="Times New Roman"/>
          <w:sz w:val="24"/>
          <w:szCs w:val="24"/>
        </w:rPr>
        <w:t>, утвержденных постановлени</w:t>
      </w:r>
      <w:r w:rsidR="00B2751F">
        <w:rPr>
          <w:rFonts w:ascii="Times New Roman" w:hAnsi="Times New Roman"/>
          <w:sz w:val="24"/>
          <w:szCs w:val="24"/>
        </w:rPr>
        <w:t>ем Правительства Р</w:t>
      </w:r>
      <w:r w:rsidR="00D223CE">
        <w:rPr>
          <w:rFonts w:ascii="Times New Roman" w:hAnsi="Times New Roman"/>
          <w:sz w:val="24"/>
          <w:szCs w:val="24"/>
        </w:rPr>
        <w:t xml:space="preserve">оссийской </w:t>
      </w:r>
      <w:r w:rsidR="00B2751F">
        <w:rPr>
          <w:rFonts w:ascii="Times New Roman" w:hAnsi="Times New Roman"/>
          <w:sz w:val="24"/>
          <w:szCs w:val="24"/>
        </w:rPr>
        <w:t>Ф</w:t>
      </w:r>
      <w:r w:rsidR="00D223CE">
        <w:rPr>
          <w:rFonts w:ascii="Times New Roman" w:hAnsi="Times New Roman"/>
          <w:sz w:val="24"/>
          <w:szCs w:val="24"/>
        </w:rPr>
        <w:t>едерации</w:t>
      </w:r>
      <w:r w:rsidR="00B2751F">
        <w:rPr>
          <w:rFonts w:ascii="Times New Roman" w:hAnsi="Times New Roman"/>
          <w:sz w:val="24"/>
          <w:szCs w:val="24"/>
        </w:rPr>
        <w:t xml:space="preserve"> от 27.10.2010 </w:t>
      </w:r>
      <w:r w:rsidR="005C6AC7" w:rsidRPr="005C6AC7">
        <w:rPr>
          <w:rFonts w:ascii="Times New Roman" w:hAnsi="Times New Roman"/>
          <w:sz w:val="24"/>
          <w:szCs w:val="24"/>
        </w:rPr>
        <w:t>г.</w:t>
      </w:r>
      <w:r w:rsidR="005C6AC7">
        <w:rPr>
          <w:rFonts w:ascii="Times New Roman" w:hAnsi="Times New Roman"/>
          <w:sz w:val="24"/>
          <w:szCs w:val="24"/>
        </w:rPr>
        <w:t xml:space="preserve"> </w:t>
      </w:r>
      <w:r w:rsidR="00B2751F">
        <w:rPr>
          <w:rFonts w:ascii="Times New Roman" w:hAnsi="Times New Roman"/>
          <w:sz w:val="24"/>
          <w:szCs w:val="24"/>
        </w:rPr>
        <w:t>№ 1172 (далее – Правила оптового рынка),</w:t>
      </w:r>
      <w:r>
        <w:rPr>
          <w:rFonts w:ascii="Times New Roman" w:hAnsi="Times New Roman"/>
          <w:sz w:val="24"/>
          <w:szCs w:val="24"/>
        </w:rPr>
        <w:t xml:space="preserve"> </w:t>
      </w:r>
      <w:r w:rsidR="00851CFC">
        <w:rPr>
          <w:rFonts w:ascii="Times New Roman" w:hAnsi="Times New Roman"/>
          <w:sz w:val="24"/>
          <w:szCs w:val="24"/>
        </w:rPr>
        <w:t xml:space="preserve">а также </w:t>
      </w:r>
      <w:r w:rsidR="0092078C">
        <w:rPr>
          <w:rFonts w:ascii="Times New Roman" w:hAnsi="Times New Roman"/>
          <w:sz w:val="24"/>
          <w:szCs w:val="24"/>
        </w:rPr>
        <w:t xml:space="preserve">с </w:t>
      </w:r>
      <w:r w:rsidR="00851CFC">
        <w:rPr>
          <w:rFonts w:ascii="Times New Roman" w:hAnsi="Times New Roman"/>
          <w:sz w:val="24"/>
          <w:szCs w:val="24"/>
        </w:rPr>
        <w:t xml:space="preserve">Регламентом </w:t>
      </w:r>
      <w:r w:rsidR="00851CFC" w:rsidRPr="007A7609">
        <w:rPr>
          <w:rFonts w:ascii="Times New Roman" w:hAnsi="Times New Roman"/>
          <w:sz w:val="24"/>
          <w:szCs w:val="24"/>
        </w:rPr>
        <w:t>проведения отборов инвестиционных проектов по строительству генерирующих объектов, функционирующих на основе использования возобновляемых источников энергии</w:t>
      </w:r>
      <w:r w:rsidR="00851CFC">
        <w:rPr>
          <w:rFonts w:ascii="Times New Roman" w:hAnsi="Times New Roman"/>
          <w:sz w:val="24"/>
          <w:szCs w:val="24"/>
        </w:rPr>
        <w:t>, являющимся приложением № 27 к Д</w:t>
      </w:r>
      <w:r w:rsidR="00851CFC" w:rsidRPr="00BC429C">
        <w:rPr>
          <w:rFonts w:ascii="Times New Roman" w:hAnsi="Times New Roman"/>
          <w:sz w:val="24"/>
          <w:szCs w:val="24"/>
        </w:rPr>
        <w:t>оговор</w:t>
      </w:r>
      <w:r w:rsidR="00851CFC">
        <w:rPr>
          <w:rFonts w:ascii="Times New Roman" w:hAnsi="Times New Roman"/>
          <w:sz w:val="24"/>
          <w:szCs w:val="24"/>
        </w:rPr>
        <w:t>у</w:t>
      </w:r>
      <w:r w:rsidR="00851CFC" w:rsidRPr="00BC429C">
        <w:rPr>
          <w:rFonts w:ascii="Times New Roman" w:hAnsi="Times New Roman"/>
          <w:sz w:val="24"/>
          <w:szCs w:val="24"/>
        </w:rPr>
        <w:t xml:space="preserve"> о присоединении к торговой системе оптового рынка</w:t>
      </w:r>
      <w:r w:rsidR="00851CFC">
        <w:rPr>
          <w:rFonts w:ascii="Times New Roman" w:hAnsi="Times New Roman"/>
          <w:sz w:val="24"/>
          <w:szCs w:val="24"/>
        </w:rPr>
        <w:t xml:space="preserve"> (далее соответственно</w:t>
      </w:r>
      <w:r w:rsidR="0092078C">
        <w:rPr>
          <w:rFonts w:ascii="Times New Roman" w:hAnsi="Times New Roman"/>
          <w:sz w:val="24"/>
          <w:szCs w:val="24"/>
        </w:rPr>
        <w:t xml:space="preserve"> –</w:t>
      </w:r>
      <w:r w:rsidR="00851CFC">
        <w:rPr>
          <w:rFonts w:ascii="Times New Roman" w:hAnsi="Times New Roman"/>
          <w:sz w:val="24"/>
          <w:szCs w:val="24"/>
        </w:rPr>
        <w:t xml:space="preserve"> Регламент ОПВ и Договор о присоединении), </w:t>
      </w:r>
      <w:r>
        <w:rPr>
          <w:rFonts w:ascii="Times New Roman" w:hAnsi="Times New Roman"/>
          <w:sz w:val="24"/>
          <w:szCs w:val="24"/>
        </w:rPr>
        <w:t>АО «АТС» публикует информацию</w:t>
      </w:r>
      <w:r w:rsidR="009207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необходимую для проведения </w:t>
      </w:r>
      <w:r w:rsidR="00F01103">
        <w:rPr>
          <w:rFonts w:ascii="Times New Roman" w:hAnsi="Times New Roman"/>
          <w:sz w:val="24"/>
          <w:szCs w:val="24"/>
        </w:rPr>
        <w:t>к</w:t>
      </w:r>
      <w:r w:rsidR="00F01103" w:rsidRPr="00F01103">
        <w:rPr>
          <w:rFonts w:ascii="Times New Roman" w:hAnsi="Times New Roman"/>
          <w:sz w:val="24"/>
          <w:szCs w:val="24"/>
        </w:rPr>
        <w:t>онкурсн</w:t>
      </w:r>
      <w:r w:rsidR="00F01103">
        <w:rPr>
          <w:rFonts w:ascii="Times New Roman" w:hAnsi="Times New Roman"/>
          <w:sz w:val="24"/>
          <w:szCs w:val="24"/>
        </w:rPr>
        <w:t>ого</w:t>
      </w:r>
      <w:r w:rsidR="00F01103" w:rsidRPr="00F01103">
        <w:rPr>
          <w:rFonts w:ascii="Times New Roman" w:hAnsi="Times New Roman"/>
          <w:sz w:val="24"/>
          <w:szCs w:val="24"/>
        </w:rPr>
        <w:t xml:space="preserve"> отбор</w:t>
      </w:r>
      <w:r w:rsidR="00F01103">
        <w:rPr>
          <w:rFonts w:ascii="Times New Roman" w:hAnsi="Times New Roman"/>
          <w:sz w:val="24"/>
          <w:szCs w:val="24"/>
        </w:rPr>
        <w:t>а</w:t>
      </w:r>
      <w:r w:rsidR="00F01103" w:rsidRPr="00F01103">
        <w:rPr>
          <w:rFonts w:ascii="Times New Roman" w:hAnsi="Times New Roman"/>
          <w:sz w:val="24"/>
          <w:szCs w:val="24"/>
        </w:rPr>
        <w:t xml:space="preserve"> инвестиционных проектов по строительству генерирующих объектов, функционирующих на основе использования возобновляемых источников энергии</w:t>
      </w:r>
      <w:r w:rsidR="005C687E">
        <w:rPr>
          <w:rFonts w:ascii="Times New Roman" w:hAnsi="Times New Roman"/>
          <w:sz w:val="24"/>
          <w:szCs w:val="24"/>
        </w:rPr>
        <w:t xml:space="preserve"> (далее – отбор ВИЭ)</w:t>
      </w:r>
      <w:r w:rsidR="00F01103">
        <w:rPr>
          <w:rFonts w:ascii="Times New Roman" w:hAnsi="Times New Roman"/>
          <w:sz w:val="24"/>
          <w:szCs w:val="24"/>
        </w:rPr>
        <w:t>, на 20</w:t>
      </w:r>
      <w:r w:rsidR="00EB1D51">
        <w:rPr>
          <w:rFonts w:ascii="Times New Roman" w:hAnsi="Times New Roman"/>
          <w:sz w:val="24"/>
          <w:szCs w:val="24"/>
        </w:rPr>
        <w:t>2</w:t>
      </w:r>
      <w:r w:rsidR="00414606">
        <w:rPr>
          <w:rFonts w:ascii="Times New Roman" w:hAnsi="Times New Roman"/>
          <w:sz w:val="24"/>
          <w:szCs w:val="24"/>
        </w:rPr>
        <w:t>1</w:t>
      </w:r>
      <w:r w:rsidR="00F01103">
        <w:rPr>
          <w:rFonts w:ascii="Times New Roman" w:hAnsi="Times New Roman"/>
          <w:sz w:val="24"/>
          <w:szCs w:val="24"/>
        </w:rPr>
        <w:t>, 20</w:t>
      </w:r>
      <w:r w:rsidR="008F32B5">
        <w:rPr>
          <w:rFonts w:ascii="Times New Roman" w:hAnsi="Times New Roman"/>
          <w:sz w:val="24"/>
          <w:szCs w:val="24"/>
        </w:rPr>
        <w:t>2</w:t>
      </w:r>
      <w:r w:rsidR="00414606">
        <w:rPr>
          <w:rFonts w:ascii="Times New Roman" w:hAnsi="Times New Roman"/>
          <w:sz w:val="24"/>
          <w:szCs w:val="24"/>
        </w:rPr>
        <w:t>2</w:t>
      </w:r>
      <w:r w:rsidR="00F01103">
        <w:rPr>
          <w:rFonts w:ascii="Times New Roman" w:hAnsi="Times New Roman"/>
          <w:sz w:val="24"/>
          <w:szCs w:val="24"/>
        </w:rPr>
        <w:t>, 20</w:t>
      </w:r>
      <w:r w:rsidR="001F6FD1">
        <w:rPr>
          <w:rFonts w:ascii="Times New Roman" w:hAnsi="Times New Roman"/>
          <w:sz w:val="24"/>
          <w:szCs w:val="24"/>
        </w:rPr>
        <w:t>2</w:t>
      </w:r>
      <w:r w:rsidR="00414606">
        <w:rPr>
          <w:rFonts w:ascii="Times New Roman" w:hAnsi="Times New Roman"/>
          <w:sz w:val="24"/>
          <w:szCs w:val="24"/>
        </w:rPr>
        <w:t xml:space="preserve">3 и </w:t>
      </w:r>
      <w:r w:rsidR="00F01103">
        <w:rPr>
          <w:rFonts w:ascii="Times New Roman" w:hAnsi="Times New Roman"/>
          <w:sz w:val="24"/>
          <w:szCs w:val="24"/>
        </w:rPr>
        <w:t>20</w:t>
      </w:r>
      <w:r w:rsidR="00E8050E">
        <w:rPr>
          <w:rFonts w:ascii="Times New Roman" w:hAnsi="Times New Roman"/>
          <w:sz w:val="24"/>
          <w:szCs w:val="24"/>
        </w:rPr>
        <w:t>2</w:t>
      </w:r>
      <w:r w:rsidR="00414606">
        <w:rPr>
          <w:rFonts w:ascii="Times New Roman" w:hAnsi="Times New Roman"/>
          <w:sz w:val="24"/>
          <w:szCs w:val="24"/>
        </w:rPr>
        <w:t>4</w:t>
      </w:r>
      <w:r w:rsidR="004411D8">
        <w:rPr>
          <w:rFonts w:ascii="Times New Roman" w:hAnsi="Times New Roman"/>
          <w:sz w:val="24"/>
          <w:szCs w:val="24"/>
        </w:rPr>
        <w:t xml:space="preserve"> </w:t>
      </w:r>
      <w:r w:rsidR="00F01103">
        <w:rPr>
          <w:rFonts w:ascii="Times New Roman" w:hAnsi="Times New Roman"/>
          <w:sz w:val="24"/>
          <w:szCs w:val="24"/>
        </w:rPr>
        <w:t>годы</w:t>
      </w:r>
      <w:r>
        <w:rPr>
          <w:rFonts w:ascii="Times New Roman" w:hAnsi="Times New Roman"/>
          <w:sz w:val="24"/>
          <w:szCs w:val="24"/>
        </w:rPr>
        <w:t>.</w:t>
      </w:r>
      <w:r w:rsidR="005C6AC7">
        <w:rPr>
          <w:rFonts w:ascii="Times New Roman" w:hAnsi="Times New Roman"/>
          <w:sz w:val="24"/>
          <w:szCs w:val="24"/>
        </w:rPr>
        <w:t xml:space="preserve"> </w:t>
      </w:r>
      <w:r w:rsidR="001B3DDB">
        <w:rPr>
          <w:rFonts w:ascii="Times New Roman" w:hAnsi="Times New Roman"/>
          <w:sz w:val="24"/>
          <w:szCs w:val="24"/>
        </w:rPr>
        <w:t>Ц</w:t>
      </w:r>
      <w:r w:rsidR="001B3DDB" w:rsidRPr="00CA39CD">
        <w:rPr>
          <w:rFonts w:ascii="Times New Roman" w:hAnsi="Times New Roman"/>
          <w:sz w:val="24"/>
          <w:szCs w:val="24"/>
        </w:rPr>
        <w:t>елев</w:t>
      </w:r>
      <w:r w:rsidR="001B3DDB">
        <w:rPr>
          <w:rFonts w:ascii="Times New Roman" w:hAnsi="Times New Roman"/>
          <w:sz w:val="24"/>
          <w:szCs w:val="24"/>
        </w:rPr>
        <w:t xml:space="preserve">ые </w:t>
      </w:r>
      <w:r w:rsidR="001B3DDB" w:rsidRPr="00CA39CD">
        <w:rPr>
          <w:rFonts w:ascii="Times New Roman" w:hAnsi="Times New Roman"/>
          <w:sz w:val="24"/>
          <w:szCs w:val="24"/>
        </w:rPr>
        <w:t>показател</w:t>
      </w:r>
      <w:r w:rsidR="001B3DDB">
        <w:rPr>
          <w:rFonts w:ascii="Times New Roman" w:hAnsi="Times New Roman"/>
          <w:sz w:val="24"/>
          <w:szCs w:val="24"/>
        </w:rPr>
        <w:t>и</w:t>
      </w:r>
      <w:r w:rsidR="001B3DDB" w:rsidRPr="00CA39CD">
        <w:rPr>
          <w:rFonts w:ascii="Times New Roman" w:hAnsi="Times New Roman"/>
          <w:sz w:val="24"/>
          <w:szCs w:val="24"/>
        </w:rPr>
        <w:t xml:space="preserve"> величин объемов ввода</w:t>
      </w:r>
      <w:r w:rsidR="001B3DDB">
        <w:rPr>
          <w:rFonts w:ascii="Times New Roman" w:hAnsi="Times New Roman"/>
          <w:sz w:val="24"/>
          <w:szCs w:val="24"/>
        </w:rPr>
        <w:t xml:space="preserve"> </w:t>
      </w:r>
      <w:r w:rsidR="001B3DDB" w:rsidRPr="00CA39CD">
        <w:rPr>
          <w:rFonts w:ascii="Times New Roman" w:hAnsi="Times New Roman"/>
          <w:sz w:val="24"/>
          <w:szCs w:val="24"/>
        </w:rPr>
        <w:t>установленной мощности генерирующих объектов</w:t>
      </w:r>
      <w:r w:rsidR="001B3DDB">
        <w:rPr>
          <w:rFonts w:ascii="Times New Roman" w:hAnsi="Times New Roman"/>
          <w:sz w:val="24"/>
          <w:szCs w:val="24"/>
        </w:rPr>
        <w:t xml:space="preserve"> </w:t>
      </w:r>
      <w:r w:rsidR="001B3DDB" w:rsidRPr="00CA39CD">
        <w:rPr>
          <w:rFonts w:ascii="Times New Roman" w:hAnsi="Times New Roman"/>
          <w:sz w:val="24"/>
          <w:szCs w:val="24"/>
        </w:rPr>
        <w:t>по видам возобновляемых источников энергии</w:t>
      </w:r>
      <w:r w:rsidR="001B3DDB">
        <w:rPr>
          <w:rFonts w:ascii="Times New Roman" w:hAnsi="Times New Roman"/>
          <w:sz w:val="24"/>
          <w:szCs w:val="24"/>
        </w:rPr>
        <w:t xml:space="preserve"> для 2025 года</w:t>
      </w:r>
      <w:r w:rsidR="001B3DDB" w:rsidRPr="009B510F">
        <w:rPr>
          <w:rFonts w:ascii="Times New Roman" w:hAnsi="Times New Roman"/>
          <w:sz w:val="24"/>
          <w:szCs w:val="24"/>
        </w:rPr>
        <w:t xml:space="preserve"> </w:t>
      </w:r>
      <w:r w:rsidR="007C3297">
        <w:rPr>
          <w:rFonts w:ascii="Times New Roman" w:hAnsi="Times New Roman"/>
          <w:sz w:val="24"/>
          <w:szCs w:val="24"/>
        </w:rPr>
        <w:t>Правительством</w:t>
      </w:r>
      <w:r w:rsidR="001B3DDB" w:rsidRPr="00C85AFD">
        <w:rPr>
          <w:rFonts w:ascii="Times New Roman" w:hAnsi="Times New Roman"/>
          <w:sz w:val="24"/>
          <w:szCs w:val="24"/>
        </w:rPr>
        <w:t xml:space="preserve"> Р</w:t>
      </w:r>
      <w:r w:rsidR="00D223CE">
        <w:rPr>
          <w:rFonts w:ascii="Times New Roman" w:hAnsi="Times New Roman"/>
          <w:sz w:val="24"/>
          <w:szCs w:val="24"/>
        </w:rPr>
        <w:t xml:space="preserve">оссийской </w:t>
      </w:r>
      <w:r w:rsidR="001B3DDB" w:rsidRPr="00C85AFD">
        <w:rPr>
          <w:rFonts w:ascii="Times New Roman" w:hAnsi="Times New Roman"/>
          <w:sz w:val="24"/>
          <w:szCs w:val="24"/>
        </w:rPr>
        <w:t>Ф</w:t>
      </w:r>
      <w:r w:rsidR="00D223CE">
        <w:rPr>
          <w:rFonts w:ascii="Times New Roman" w:hAnsi="Times New Roman"/>
          <w:sz w:val="24"/>
          <w:szCs w:val="24"/>
        </w:rPr>
        <w:t>едерации</w:t>
      </w:r>
      <w:r w:rsidR="001B3DDB" w:rsidRPr="00C85AFD">
        <w:rPr>
          <w:rFonts w:ascii="Times New Roman" w:hAnsi="Times New Roman"/>
          <w:sz w:val="24"/>
          <w:szCs w:val="24"/>
        </w:rPr>
        <w:t xml:space="preserve"> </w:t>
      </w:r>
      <w:r w:rsidR="001B3DDB">
        <w:rPr>
          <w:rFonts w:ascii="Times New Roman" w:hAnsi="Times New Roman"/>
          <w:sz w:val="24"/>
          <w:szCs w:val="24"/>
        </w:rPr>
        <w:t>не установлены.</w:t>
      </w:r>
    </w:p>
    <w:p w14:paraId="73AE584A" w14:textId="77777777" w:rsidR="001F300A" w:rsidRDefault="00CA39CD" w:rsidP="004B0A94">
      <w:pPr>
        <w:spacing w:before="240"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1F300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F300A">
        <w:rPr>
          <w:rFonts w:ascii="Times New Roman" w:hAnsi="Times New Roman"/>
          <w:b/>
          <w:sz w:val="24"/>
          <w:szCs w:val="24"/>
        </w:rPr>
        <w:t>.</w:t>
      </w:r>
      <w:r w:rsidR="001F300A" w:rsidRPr="001F300A">
        <w:rPr>
          <w:rFonts w:ascii="Times New Roman" w:hAnsi="Times New Roman"/>
          <w:b/>
          <w:sz w:val="24"/>
          <w:szCs w:val="24"/>
        </w:rPr>
        <w:t xml:space="preserve"> </w:t>
      </w:r>
      <w:r w:rsidR="001F300A">
        <w:rPr>
          <w:rFonts w:ascii="Times New Roman" w:hAnsi="Times New Roman"/>
          <w:b/>
          <w:sz w:val="24"/>
          <w:szCs w:val="24"/>
        </w:rPr>
        <w:t>Сроки проведения конкурсного отбора и п</w:t>
      </w:r>
      <w:r w:rsidR="001F300A" w:rsidRPr="005910D5">
        <w:rPr>
          <w:rFonts w:ascii="Times New Roman" w:hAnsi="Times New Roman"/>
          <w:b/>
          <w:sz w:val="24"/>
          <w:szCs w:val="24"/>
        </w:rPr>
        <w:t>ериод предоставления заявок</w:t>
      </w:r>
    </w:p>
    <w:p w14:paraId="027DF3D1" w14:textId="77777777" w:rsidR="008E47F8" w:rsidRDefault="008E47F8" w:rsidP="001F300A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Отбор ВИЭ проводится в два этапа: первый этап в </w:t>
      </w:r>
      <w:r w:rsidRPr="00722843">
        <w:rPr>
          <w:rFonts w:ascii="Times New Roman" w:hAnsi="Times New Roman"/>
          <w:sz w:val="24"/>
          <w:szCs w:val="24"/>
        </w:rPr>
        <w:t xml:space="preserve">период с </w:t>
      </w:r>
      <w:r>
        <w:rPr>
          <w:rFonts w:ascii="Times New Roman" w:hAnsi="Times New Roman"/>
          <w:sz w:val="24"/>
          <w:szCs w:val="24"/>
        </w:rPr>
        <w:t>17 ноября</w:t>
      </w:r>
      <w:r w:rsidRPr="00722843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23</w:t>
      </w:r>
      <w:r w:rsidRPr="00722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72284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722843">
        <w:rPr>
          <w:rFonts w:ascii="Times New Roman" w:hAnsi="Times New Roman"/>
          <w:sz w:val="24"/>
          <w:szCs w:val="24"/>
        </w:rPr>
        <w:t xml:space="preserve"> года, второй этап с </w:t>
      </w:r>
      <w:r>
        <w:rPr>
          <w:rFonts w:ascii="Times New Roman" w:hAnsi="Times New Roman"/>
          <w:sz w:val="24"/>
          <w:szCs w:val="24"/>
        </w:rPr>
        <w:t>24</w:t>
      </w:r>
      <w:r w:rsidRPr="00722843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30</w:t>
      </w:r>
      <w:r w:rsidRPr="00722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72284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72284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где 30 ноября 2020 года – дата </w:t>
      </w:r>
      <w:r w:rsidR="002C2F6F">
        <w:rPr>
          <w:rFonts w:ascii="Times New Roman" w:hAnsi="Times New Roman"/>
          <w:sz w:val="24"/>
          <w:szCs w:val="24"/>
        </w:rPr>
        <w:t>окончания срока подачи заявок, за исключением заявок,</w:t>
      </w:r>
      <w:r>
        <w:rPr>
          <w:rFonts w:ascii="Times New Roman" w:hAnsi="Times New Roman"/>
          <w:sz w:val="24"/>
          <w:szCs w:val="24"/>
        </w:rPr>
        <w:t xml:space="preserve"> </w:t>
      </w:r>
      <w:r w:rsidR="002C2F6F">
        <w:rPr>
          <w:rFonts w:ascii="Times New Roman" w:hAnsi="Times New Roman"/>
          <w:sz w:val="24"/>
          <w:szCs w:val="24"/>
        </w:rPr>
        <w:t>предусматривающих строительство генерирующих объектов вида, в отношении которого выполнены условия, указанные в Приложении 32 Регламента ОПВ.</w:t>
      </w:r>
    </w:p>
    <w:p w14:paraId="34FF3FD1" w14:textId="77777777" w:rsidR="008E47F8" w:rsidRDefault="008E47F8" w:rsidP="001F300A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заявок, предусматривающих стро</w:t>
      </w:r>
      <w:r w:rsidR="00F2327D">
        <w:rPr>
          <w:rFonts w:ascii="Times New Roman" w:hAnsi="Times New Roman"/>
          <w:sz w:val="24"/>
          <w:szCs w:val="24"/>
        </w:rPr>
        <w:t>ительство генерирующих объектов</w:t>
      </w:r>
      <w:r>
        <w:rPr>
          <w:rFonts w:ascii="Times New Roman" w:hAnsi="Times New Roman"/>
          <w:sz w:val="24"/>
          <w:szCs w:val="24"/>
        </w:rPr>
        <w:t xml:space="preserve"> вида, в отношении которого выполнены условия, указанные в Приложении 32 Регламента ОПВ, второй этап отбора ВИЭ проводится с 24 ноября по 1 декабря 2020 года, где 1 декабря 2020 года – дата окончания продленного срока подачи заявок.</w:t>
      </w:r>
    </w:p>
    <w:p w14:paraId="3F3FF2D2" w14:textId="77777777" w:rsidR="0003151E" w:rsidRDefault="0003151E" w:rsidP="001F300A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722843">
        <w:rPr>
          <w:rFonts w:ascii="Times New Roman" w:hAnsi="Times New Roman"/>
          <w:sz w:val="24"/>
          <w:szCs w:val="24"/>
        </w:rPr>
        <w:t>При этом на втором этапе допускается подача уточненных заявок для проектов, заявки в отношении которых были включены в перечень заявок по итогам первого этапа</w:t>
      </w:r>
      <w:r>
        <w:rPr>
          <w:rFonts w:ascii="Times New Roman" w:hAnsi="Times New Roman"/>
          <w:sz w:val="24"/>
          <w:szCs w:val="24"/>
        </w:rPr>
        <w:t xml:space="preserve">. Уточнения допускаются только </w:t>
      </w:r>
      <w:r w:rsidRPr="00722843">
        <w:rPr>
          <w:rFonts w:ascii="Times New Roman" w:hAnsi="Times New Roman"/>
          <w:sz w:val="24"/>
          <w:szCs w:val="24"/>
        </w:rPr>
        <w:t>в части изменения значен</w:t>
      </w:r>
      <w:r>
        <w:rPr>
          <w:rFonts w:ascii="Times New Roman" w:hAnsi="Times New Roman"/>
          <w:sz w:val="24"/>
          <w:szCs w:val="24"/>
        </w:rPr>
        <w:t>ия параметра «плановые капитальные затраты» (новое значение не может превышать предыдущее)</w:t>
      </w:r>
      <w:r w:rsidRPr="005C687E">
        <w:rPr>
          <w:rFonts w:ascii="Times New Roman" w:hAnsi="Times New Roman"/>
          <w:sz w:val="24"/>
          <w:szCs w:val="24"/>
        </w:rPr>
        <w:t>.</w:t>
      </w:r>
    </w:p>
    <w:p w14:paraId="13532E1F" w14:textId="77777777" w:rsidR="003F055F" w:rsidRDefault="003F055F" w:rsidP="001F300A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533770">
        <w:rPr>
          <w:rFonts w:ascii="Times New Roman" w:hAnsi="Times New Roman"/>
          <w:sz w:val="24"/>
          <w:szCs w:val="24"/>
        </w:rPr>
        <w:t>Срок подачи заявок</w:t>
      </w:r>
      <w:r w:rsidR="0003151E">
        <w:rPr>
          <w:rFonts w:ascii="Times New Roman" w:hAnsi="Times New Roman"/>
          <w:sz w:val="24"/>
          <w:szCs w:val="24"/>
        </w:rPr>
        <w:t>, за исключением 1 декабря 2020 года,</w:t>
      </w:r>
      <w:r w:rsidRPr="00533770">
        <w:rPr>
          <w:rFonts w:ascii="Times New Roman" w:hAnsi="Times New Roman"/>
          <w:sz w:val="24"/>
          <w:szCs w:val="24"/>
        </w:rPr>
        <w:t xml:space="preserve"> начинается </w:t>
      </w:r>
      <w:r w:rsidR="00582DD9" w:rsidRPr="00533770">
        <w:rPr>
          <w:rFonts w:ascii="Times New Roman" w:hAnsi="Times New Roman"/>
          <w:sz w:val="24"/>
          <w:szCs w:val="24"/>
        </w:rPr>
        <w:t>с 9-</w:t>
      </w:r>
      <w:r w:rsidR="001812F2" w:rsidRPr="00533770">
        <w:rPr>
          <w:rFonts w:ascii="Times New Roman" w:hAnsi="Times New Roman"/>
          <w:sz w:val="24"/>
          <w:szCs w:val="24"/>
        </w:rPr>
        <w:t xml:space="preserve">00 </w:t>
      </w:r>
      <w:r w:rsidR="000260B5" w:rsidRPr="00533770">
        <w:rPr>
          <w:rFonts w:ascii="Times New Roman" w:hAnsi="Times New Roman"/>
          <w:sz w:val="24"/>
          <w:szCs w:val="24"/>
        </w:rPr>
        <w:t>(по московскому времени)</w:t>
      </w:r>
      <w:r w:rsidR="001812F2" w:rsidRPr="00533770">
        <w:rPr>
          <w:rFonts w:ascii="Times New Roman" w:hAnsi="Times New Roman"/>
          <w:sz w:val="24"/>
          <w:szCs w:val="24"/>
        </w:rPr>
        <w:t xml:space="preserve"> </w:t>
      </w:r>
      <w:r w:rsidR="009B466F">
        <w:rPr>
          <w:rFonts w:ascii="Times New Roman" w:hAnsi="Times New Roman"/>
          <w:sz w:val="24"/>
          <w:szCs w:val="24"/>
        </w:rPr>
        <w:t>17 ноября</w:t>
      </w:r>
      <w:r w:rsidRPr="00533770">
        <w:rPr>
          <w:rFonts w:ascii="Times New Roman" w:hAnsi="Times New Roman"/>
          <w:sz w:val="24"/>
          <w:szCs w:val="24"/>
        </w:rPr>
        <w:t xml:space="preserve"> и заканчивается </w:t>
      </w:r>
      <w:r w:rsidR="00582DD9" w:rsidRPr="00533770">
        <w:rPr>
          <w:rFonts w:ascii="Times New Roman" w:hAnsi="Times New Roman"/>
          <w:sz w:val="24"/>
          <w:szCs w:val="24"/>
        </w:rPr>
        <w:t xml:space="preserve">в </w:t>
      </w:r>
      <w:r w:rsidR="001812F2" w:rsidRPr="00533770">
        <w:rPr>
          <w:rFonts w:ascii="Times New Roman" w:hAnsi="Times New Roman"/>
          <w:sz w:val="24"/>
          <w:szCs w:val="24"/>
        </w:rPr>
        <w:t>18</w:t>
      </w:r>
      <w:r w:rsidR="00582DD9" w:rsidRPr="00533770">
        <w:rPr>
          <w:rFonts w:ascii="Times New Roman" w:hAnsi="Times New Roman"/>
          <w:sz w:val="24"/>
          <w:szCs w:val="24"/>
        </w:rPr>
        <w:t>-</w:t>
      </w:r>
      <w:r w:rsidR="001812F2" w:rsidRPr="00533770">
        <w:rPr>
          <w:rFonts w:ascii="Times New Roman" w:hAnsi="Times New Roman"/>
          <w:sz w:val="24"/>
          <w:szCs w:val="24"/>
        </w:rPr>
        <w:t xml:space="preserve">00 </w:t>
      </w:r>
      <w:r w:rsidR="000260B5" w:rsidRPr="00533770">
        <w:rPr>
          <w:rFonts w:ascii="Times New Roman" w:hAnsi="Times New Roman"/>
          <w:sz w:val="24"/>
          <w:szCs w:val="24"/>
        </w:rPr>
        <w:t xml:space="preserve">(по московскому времени) </w:t>
      </w:r>
      <w:r w:rsidR="009B466F">
        <w:rPr>
          <w:rFonts w:ascii="Times New Roman" w:hAnsi="Times New Roman"/>
          <w:sz w:val="24"/>
          <w:szCs w:val="24"/>
        </w:rPr>
        <w:t xml:space="preserve">30 ноября </w:t>
      </w:r>
      <w:r w:rsidRPr="00533770">
        <w:rPr>
          <w:rFonts w:ascii="Times New Roman" w:hAnsi="Times New Roman"/>
          <w:sz w:val="24"/>
          <w:szCs w:val="24"/>
        </w:rPr>
        <w:t>20</w:t>
      </w:r>
      <w:r w:rsidR="00414606">
        <w:rPr>
          <w:rFonts w:ascii="Times New Roman" w:hAnsi="Times New Roman"/>
          <w:sz w:val="24"/>
          <w:szCs w:val="24"/>
        </w:rPr>
        <w:t>20</w:t>
      </w:r>
      <w:r w:rsidRPr="00533770">
        <w:rPr>
          <w:rFonts w:ascii="Times New Roman" w:hAnsi="Times New Roman"/>
          <w:sz w:val="24"/>
          <w:szCs w:val="24"/>
        </w:rPr>
        <w:t xml:space="preserve"> года</w:t>
      </w:r>
      <w:r w:rsidR="009B466F">
        <w:rPr>
          <w:rFonts w:ascii="Times New Roman" w:hAnsi="Times New Roman"/>
          <w:sz w:val="24"/>
          <w:szCs w:val="24"/>
        </w:rPr>
        <w:t xml:space="preserve">. </w:t>
      </w:r>
    </w:p>
    <w:p w14:paraId="3DF995EA" w14:textId="1CAFACA2" w:rsidR="00607A55" w:rsidRDefault="0064335A" w:rsidP="000816E8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заявок</w:t>
      </w:r>
      <w:r w:rsidR="0003151E">
        <w:rPr>
          <w:rFonts w:ascii="Times New Roman" w:hAnsi="Times New Roman"/>
          <w:sz w:val="24"/>
          <w:szCs w:val="24"/>
        </w:rPr>
        <w:t xml:space="preserve"> 1 дека</w:t>
      </w:r>
      <w:r>
        <w:rPr>
          <w:rFonts w:ascii="Times New Roman" w:hAnsi="Times New Roman"/>
          <w:sz w:val="24"/>
          <w:szCs w:val="24"/>
        </w:rPr>
        <w:t>бря 2020 года, предусматривающих строительство генерирующих объектов вида, в отношении которых</w:t>
      </w:r>
      <w:r w:rsidR="0003151E">
        <w:rPr>
          <w:rFonts w:ascii="Times New Roman" w:hAnsi="Times New Roman"/>
          <w:sz w:val="24"/>
          <w:szCs w:val="24"/>
        </w:rPr>
        <w:t xml:space="preserve"> выполнены условия Приложения 32 Регламента ОПВ, начинается с 9-00 </w:t>
      </w:r>
      <w:r w:rsidR="0003151E" w:rsidRPr="00533770">
        <w:rPr>
          <w:rFonts w:ascii="Times New Roman" w:hAnsi="Times New Roman"/>
          <w:sz w:val="24"/>
          <w:szCs w:val="24"/>
        </w:rPr>
        <w:t>(по московскому времени)</w:t>
      </w:r>
      <w:r w:rsidR="0003151E">
        <w:rPr>
          <w:rFonts w:ascii="Times New Roman" w:hAnsi="Times New Roman"/>
          <w:sz w:val="24"/>
          <w:szCs w:val="24"/>
        </w:rPr>
        <w:t xml:space="preserve"> и длится в течение 60-минутного интервала времени (интервал подачи заявок</w:t>
      </w:r>
      <w:r w:rsidR="000816E8">
        <w:rPr>
          <w:rFonts w:ascii="Times New Roman" w:hAnsi="Times New Roman"/>
          <w:sz w:val="24"/>
          <w:szCs w:val="24"/>
        </w:rPr>
        <w:t>)</w:t>
      </w:r>
      <w:r w:rsidR="0003151E">
        <w:rPr>
          <w:rFonts w:ascii="Times New Roman" w:hAnsi="Times New Roman"/>
          <w:sz w:val="24"/>
          <w:szCs w:val="24"/>
        </w:rPr>
        <w:t xml:space="preserve">. </w:t>
      </w:r>
    </w:p>
    <w:p w14:paraId="791D07D7" w14:textId="16360D83" w:rsidR="0003151E" w:rsidRDefault="000816E8" w:rsidP="000816E8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607A55">
        <w:rPr>
          <w:rFonts w:ascii="Times New Roman" w:hAnsi="Times New Roman"/>
          <w:sz w:val="24"/>
          <w:szCs w:val="24"/>
        </w:rPr>
        <w:lastRenderedPageBreak/>
        <w:t>В случае если в течение интервала подачи заявок в Перечень принятых заявок в соответствии с пунктом 4.2.3 Регламента ОПВ включена хотя бы одна заявка, значение плановой величины капитальных затрат на 1 кВт установленной мощности в которой не менее чем на 5 % ниже минимального значения плановых величин капитальных затрат на 1 кВт установленной мощности, указанных в заявках для данного года, опубликованных КО ранее в соответствии с пунктом 4.2.6 Регламента ОПВ в сокращенном Перечне принятых заявок, то подача заявок становится возможной в течение очередного интервала подачи заявок, начинающегося через 1 час 15 минут после начала предыдущего интервала подачи заявок и длящегося 60 минут</w:t>
      </w:r>
      <w:r>
        <w:rPr>
          <w:rFonts w:ascii="Times New Roman" w:hAnsi="Times New Roman"/>
          <w:sz w:val="24"/>
          <w:szCs w:val="24"/>
        </w:rPr>
        <w:t>,</w:t>
      </w:r>
      <w:r w:rsidRPr="00607A55">
        <w:rPr>
          <w:rFonts w:ascii="Times New Roman" w:hAnsi="Times New Roman"/>
          <w:sz w:val="24"/>
          <w:szCs w:val="24"/>
        </w:rPr>
        <w:t xml:space="preserve"> о чем КО не позднее 1 часа 15 минут с начала предыдущего интервала подачи заявок сообщает путем публикации на своем официальном сайте соответствующего электронного сообщения. В случае отсутствия указанных в настоящем абзаце заявок, зарегистрированных в автоматизированной системе учета заявок по итогам первого или последующих интервалов подачи заявок, а также по окончании интервала подачи заявок, начинающегося в 16 часов 30 минут (по московскому времени), </w:t>
      </w:r>
      <w:r w:rsidR="00A04FD3">
        <w:rPr>
          <w:rFonts w:ascii="Times New Roman" w:hAnsi="Times New Roman"/>
          <w:sz w:val="24"/>
          <w:szCs w:val="24"/>
        </w:rPr>
        <w:t>о</w:t>
      </w:r>
      <w:r w:rsidRPr="00607A55">
        <w:rPr>
          <w:rFonts w:ascii="Times New Roman" w:hAnsi="Times New Roman"/>
          <w:sz w:val="24"/>
          <w:szCs w:val="24"/>
        </w:rPr>
        <w:t>тбор ВИЭ завершается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07A55">
        <w:rPr>
          <w:rFonts w:ascii="Times New Roman" w:hAnsi="Times New Roman"/>
          <w:sz w:val="24"/>
          <w:szCs w:val="24"/>
        </w:rPr>
        <w:t>о чем КО не позднее 1 часа 15 минут с начала последнего интервала подачи заявок сообщает путем публикации на своем официальном сайте соответствующего электронного сообщения.</w:t>
      </w:r>
    </w:p>
    <w:p w14:paraId="69C2C63A" w14:textId="77777777" w:rsidR="00365BAD" w:rsidRDefault="00857E5F" w:rsidP="00B17168">
      <w:pPr>
        <w:spacing w:before="240"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365BAD">
        <w:rPr>
          <w:rFonts w:ascii="Times New Roman" w:hAnsi="Times New Roman"/>
          <w:b/>
          <w:sz w:val="24"/>
          <w:szCs w:val="24"/>
          <w:lang w:val="en-US"/>
        </w:rPr>
        <w:t>I</w:t>
      </w:r>
      <w:r w:rsidR="00CA39CD" w:rsidRPr="00365BAD">
        <w:rPr>
          <w:rFonts w:ascii="Times New Roman" w:hAnsi="Times New Roman"/>
          <w:b/>
          <w:sz w:val="24"/>
          <w:szCs w:val="24"/>
          <w:lang w:val="en-US"/>
        </w:rPr>
        <w:t>I</w:t>
      </w:r>
      <w:r w:rsidR="00CA39CD" w:rsidRPr="00365BAD">
        <w:rPr>
          <w:rFonts w:ascii="Times New Roman" w:hAnsi="Times New Roman"/>
          <w:b/>
          <w:sz w:val="24"/>
          <w:szCs w:val="24"/>
        </w:rPr>
        <w:t>.</w:t>
      </w:r>
      <w:r w:rsidR="00CA39CD" w:rsidRPr="00CA39CD">
        <w:rPr>
          <w:rFonts w:ascii="Times New Roman" w:hAnsi="Times New Roman"/>
          <w:sz w:val="24"/>
          <w:szCs w:val="24"/>
        </w:rPr>
        <w:t xml:space="preserve"> </w:t>
      </w:r>
      <w:r w:rsidR="00365BAD" w:rsidRPr="00BC429C">
        <w:rPr>
          <w:rFonts w:ascii="Times New Roman" w:hAnsi="Times New Roman"/>
          <w:b/>
          <w:sz w:val="24"/>
          <w:szCs w:val="24"/>
        </w:rPr>
        <w:t>Требования к заявк</w:t>
      </w:r>
      <w:r w:rsidR="00365BAD">
        <w:rPr>
          <w:rFonts w:ascii="Times New Roman" w:hAnsi="Times New Roman"/>
          <w:b/>
          <w:sz w:val="24"/>
          <w:szCs w:val="24"/>
        </w:rPr>
        <w:t>ам</w:t>
      </w:r>
      <w:r w:rsidR="00365BAD" w:rsidRPr="00BC429C">
        <w:rPr>
          <w:rFonts w:ascii="Times New Roman" w:hAnsi="Times New Roman"/>
          <w:b/>
          <w:sz w:val="24"/>
          <w:szCs w:val="24"/>
        </w:rPr>
        <w:t>, подава</w:t>
      </w:r>
      <w:r w:rsidR="00365BAD">
        <w:rPr>
          <w:rFonts w:ascii="Times New Roman" w:hAnsi="Times New Roman"/>
          <w:b/>
          <w:sz w:val="24"/>
          <w:szCs w:val="24"/>
        </w:rPr>
        <w:t>емым</w:t>
      </w:r>
      <w:r w:rsidR="00365BAD" w:rsidRPr="00BC429C">
        <w:rPr>
          <w:rFonts w:ascii="Times New Roman" w:hAnsi="Times New Roman"/>
          <w:b/>
          <w:sz w:val="24"/>
          <w:szCs w:val="24"/>
        </w:rPr>
        <w:t xml:space="preserve"> участниками отбора ВИЭ</w:t>
      </w:r>
    </w:p>
    <w:p w14:paraId="703B9A79" w14:textId="77777777" w:rsidR="00344B67" w:rsidRPr="00344B67" w:rsidRDefault="00344B67" w:rsidP="00AC5102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530027">
        <w:rPr>
          <w:rFonts w:ascii="Times New Roman" w:hAnsi="Times New Roman"/>
          <w:sz w:val="24"/>
          <w:szCs w:val="24"/>
        </w:rPr>
        <w:t xml:space="preserve">Заявка на участие в отборе ВИЭ подписывается участником электронной подписью (далее – ЭП) и направляется в </w:t>
      </w:r>
      <w:r w:rsidR="00810D53">
        <w:rPr>
          <w:rFonts w:ascii="Times New Roman" w:hAnsi="Times New Roman"/>
          <w:sz w:val="24"/>
          <w:szCs w:val="24"/>
        </w:rPr>
        <w:t>АО «АТС»</w:t>
      </w:r>
      <w:r w:rsidRPr="00530027">
        <w:rPr>
          <w:rFonts w:ascii="Times New Roman" w:hAnsi="Times New Roman"/>
          <w:sz w:val="24"/>
          <w:szCs w:val="24"/>
        </w:rPr>
        <w:t xml:space="preserve"> в электронном виде </w:t>
      </w:r>
      <w:r w:rsidR="005C5DD9" w:rsidRPr="00530027">
        <w:rPr>
          <w:rFonts w:ascii="Times New Roman" w:hAnsi="Times New Roman"/>
          <w:sz w:val="24"/>
          <w:szCs w:val="24"/>
        </w:rPr>
        <w:t>в</w:t>
      </w:r>
      <w:r w:rsidR="007049BF" w:rsidRPr="00530027">
        <w:rPr>
          <w:rFonts w:ascii="Times New Roman" w:hAnsi="Times New Roman"/>
          <w:sz w:val="24"/>
          <w:szCs w:val="24"/>
        </w:rPr>
        <w:t xml:space="preserve"> форм</w:t>
      </w:r>
      <w:r w:rsidR="005431CD" w:rsidRPr="00530027">
        <w:rPr>
          <w:rFonts w:ascii="Times New Roman" w:hAnsi="Times New Roman"/>
          <w:sz w:val="24"/>
          <w:szCs w:val="24"/>
        </w:rPr>
        <w:t>е</w:t>
      </w:r>
      <w:r w:rsidR="007049BF" w:rsidRPr="00530027">
        <w:rPr>
          <w:rFonts w:ascii="Times New Roman" w:hAnsi="Times New Roman"/>
          <w:sz w:val="24"/>
          <w:szCs w:val="24"/>
        </w:rPr>
        <w:t xml:space="preserve"> </w:t>
      </w:r>
      <w:r w:rsidR="007049BF" w:rsidRPr="00530027">
        <w:rPr>
          <w:rFonts w:ascii="Times New Roman" w:hAnsi="Times New Roman"/>
          <w:sz w:val="24"/>
          <w:szCs w:val="24"/>
          <w:lang w:val="en-US"/>
        </w:rPr>
        <w:t>XML</w:t>
      </w:r>
      <w:r w:rsidR="007049BF" w:rsidRPr="00530027">
        <w:rPr>
          <w:rFonts w:ascii="Times New Roman" w:hAnsi="Times New Roman"/>
          <w:sz w:val="24"/>
          <w:szCs w:val="24"/>
        </w:rPr>
        <w:t>-документа в</w:t>
      </w:r>
      <w:r w:rsidR="005C5DD9" w:rsidRPr="00530027">
        <w:rPr>
          <w:rFonts w:ascii="Times New Roman" w:hAnsi="Times New Roman"/>
          <w:sz w:val="24"/>
          <w:szCs w:val="24"/>
        </w:rPr>
        <w:t xml:space="preserve"> соответствии с форм</w:t>
      </w:r>
      <w:r w:rsidR="005431CD" w:rsidRPr="00530027">
        <w:rPr>
          <w:rFonts w:ascii="Times New Roman" w:hAnsi="Times New Roman"/>
          <w:sz w:val="24"/>
          <w:szCs w:val="24"/>
        </w:rPr>
        <w:t>атом</w:t>
      </w:r>
      <w:r w:rsidR="005C5DD9" w:rsidRPr="00530027">
        <w:rPr>
          <w:rFonts w:ascii="Times New Roman" w:hAnsi="Times New Roman"/>
          <w:sz w:val="24"/>
          <w:szCs w:val="24"/>
        </w:rPr>
        <w:t>, указанн</w:t>
      </w:r>
      <w:r w:rsidR="005431CD" w:rsidRPr="00530027">
        <w:rPr>
          <w:rFonts w:ascii="Times New Roman" w:hAnsi="Times New Roman"/>
          <w:sz w:val="24"/>
          <w:szCs w:val="24"/>
        </w:rPr>
        <w:t>ым</w:t>
      </w:r>
      <w:r w:rsidR="005C5DD9" w:rsidRPr="00530027">
        <w:rPr>
          <w:rFonts w:ascii="Times New Roman" w:hAnsi="Times New Roman"/>
          <w:sz w:val="24"/>
          <w:szCs w:val="24"/>
        </w:rPr>
        <w:t xml:space="preserve"> в Регламенте </w:t>
      </w:r>
      <w:r w:rsidR="00810D53">
        <w:rPr>
          <w:rFonts w:ascii="Times New Roman" w:hAnsi="Times New Roman"/>
          <w:sz w:val="24"/>
          <w:szCs w:val="24"/>
        </w:rPr>
        <w:t>ОПВ</w:t>
      </w:r>
      <w:r w:rsidR="00FD474F">
        <w:rPr>
          <w:rFonts w:ascii="Times New Roman" w:hAnsi="Times New Roman"/>
          <w:sz w:val="24"/>
          <w:szCs w:val="24"/>
        </w:rPr>
        <w:t xml:space="preserve">, на электронный адрес </w:t>
      </w:r>
      <w:hyperlink r:id="rId8" w:history="1">
        <w:r w:rsidR="00FD474F" w:rsidRPr="00FD474F">
          <w:rPr>
            <w:rStyle w:val="a5"/>
            <w:rFonts w:ascii="Times New Roman" w:hAnsi="Times New Roman"/>
            <w:sz w:val="24"/>
            <w:szCs w:val="24"/>
            <w:lang w:val="en-US"/>
          </w:rPr>
          <w:t>vie</w:t>
        </w:r>
        <w:r w:rsidR="00FD474F" w:rsidRPr="00FD474F">
          <w:rPr>
            <w:rStyle w:val="a5"/>
            <w:rFonts w:ascii="Times New Roman" w:hAnsi="Times New Roman"/>
            <w:sz w:val="24"/>
            <w:szCs w:val="24"/>
          </w:rPr>
          <w:t>_</w:t>
        </w:r>
        <w:r w:rsidR="00FD474F" w:rsidRPr="00FD474F">
          <w:rPr>
            <w:rStyle w:val="a5"/>
            <w:rFonts w:ascii="Times New Roman" w:hAnsi="Times New Roman"/>
            <w:sz w:val="24"/>
            <w:szCs w:val="24"/>
            <w:lang w:val="en-US"/>
          </w:rPr>
          <w:t>dt</w:t>
        </w:r>
        <w:r w:rsidR="00FD474F" w:rsidRPr="00FD474F">
          <w:rPr>
            <w:rStyle w:val="a5"/>
            <w:rFonts w:ascii="Times New Roman" w:hAnsi="Times New Roman"/>
            <w:sz w:val="24"/>
            <w:szCs w:val="24"/>
          </w:rPr>
          <w:t>@atsenergo.ru</w:t>
        </w:r>
      </w:hyperlink>
      <w:r w:rsidRPr="00530027">
        <w:rPr>
          <w:rFonts w:ascii="Times New Roman" w:hAnsi="Times New Roman"/>
          <w:sz w:val="24"/>
          <w:szCs w:val="24"/>
        </w:rPr>
        <w:t>.</w:t>
      </w:r>
    </w:p>
    <w:p w14:paraId="39A21A61" w14:textId="77777777" w:rsidR="00810D53" w:rsidRPr="00344B67" w:rsidRDefault="00631AD6" w:rsidP="00F82BF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D7389" w:rsidRPr="00810D53">
        <w:rPr>
          <w:rFonts w:ascii="Times New Roman" w:hAnsi="Times New Roman"/>
          <w:sz w:val="24"/>
          <w:szCs w:val="24"/>
        </w:rPr>
        <w:t>аявка</w:t>
      </w:r>
      <w:r w:rsidR="00992334">
        <w:rPr>
          <w:rFonts w:ascii="Times New Roman" w:hAnsi="Times New Roman"/>
          <w:sz w:val="24"/>
          <w:szCs w:val="24"/>
        </w:rPr>
        <w:t xml:space="preserve"> </w:t>
      </w:r>
      <w:r w:rsidR="00DD7389" w:rsidRPr="00810D53">
        <w:rPr>
          <w:rFonts w:ascii="Times New Roman" w:hAnsi="Times New Roman"/>
          <w:sz w:val="24"/>
          <w:szCs w:val="24"/>
        </w:rPr>
        <w:t xml:space="preserve">может быть отозвана в течение 1 (одного) часа со времени </w:t>
      </w:r>
      <w:r w:rsidR="00810D53">
        <w:rPr>
          <w:rFonts w:ascii="Times New Roman" w:hAnsi="Times New Roman"/>
          <w:sz w:val="24"/>
          <w:szCs w:val="24"/>
        </w:rPr>
        <w:t xml:space="preserve">ее </w:t>
      </w:r>
      <w:r w:rsidR="00DD7389" w:rsidRPr="00810D53">
        <w:rPr>
          <w:rFonts w:ascii="Times New Roman" w:hAnsi="Times New Roman"/>
          <w:sz w:val="24"/>
          <w:szCs w:val="24"/>
        </w:rPr>
        <w:t>подачи</w:t>
      </w:r>
      <w:r w:rsidR="00992334">
        <w:rPr>
          <w:rFonts w:ascii="Times New Roman" w:hAnsi="Times New Roman"/>
          <w:sz w:val="24"/>
          <w:szCs w:val="24"/>
        </w:rPr>
        <w:t xml:space="preserve"> </w:t>
      </w:r>
      <w:r w:rsidR="00992334" w:rsidRPr="00843DB4">
        <w:rPr>
          <w:rFonts w:ascii="Times New Roman" w:hAnsi="Times New Roman"/>
          <w:sz w:val="24"/>
          <w:szCs w:val="24"/>
        </w:rPr>
        <w:t>или в течение 10 минут, если заявка была подана в рамках второго этапа отбора и предусматривает строительство генерирующего объекта вида, в отношении которого выполнены условия, указанные в Приложении 32 Регламента ОПВ</w:t>
      </w:r>
      <w:r w:rsidRPr="00843DB4">
        <w:rPr>
          <w:rFonts w:ascii="Times New Roman" w:hAnsi="Times New Roman"/>
          <w:sz w:val="24"/>
          <w:szCs w:val="24"/>
        </w:rPr>
        <w:t>. Отзыв осуществляет</w:t>
      </w:r>
      <w:r>
        <w:rPr>
          <w:rFonts w:ascii="Times New Roman" w:hAnsi="Times New Roman"/>
          <w:sz w:val="24"/>
          <w:szCs w:val="24"/>
        </w:rPr>
        <w:t xml:space="preserve">ся путем </w:t>
      </w:r>
      <w:r w:rsidR="00810D53">
        <w:rPr>
          <w:rFonts w:ascii="Times New Roman" w:hAnsi="Times New Roman"/>
          <w:sz w:val="24"/>
          <w:szCs w:val="24"/>
        </w:rPr>
        <w:t>направления в АО «АТС»</w:t>
      </w:r>
      <w:r w:rsidR="00810D53" w:rsidRPr="00530027">
        <w:rPr>
          <w:rFonts w:ascii="Times New Roman" w:hAnsi="Times New Roman"/>
          <w:sz w:val="24"/>
          <w:szCs w:val="24"/>
        </w:rPr>
        <w:t xml:space="preserve"> </w:t>
      </w:r>
      <w:r w:rsidR="00810D53">
        <w:rPr>
          <w:rFonts w:ascii="Times New Roman" w:hAnsi="Times New Roman"/>
          <w:sz w:val="24"/>
          <w:szCs w:val="24"/>
        </w:rPr>
        <w:t xml:space="preserve">соответствующего заявления </w:t>
      </w:r>
      <w:r w:rsidR="00810D53" w:rsidRPr="00530027">
        <w:rPr>
          <w:rFonts w:ascii="Times New Roman" w:hAnsi="Times New Roman"/>
          <w:sz w:val="24"/>
          <w:szCs w:val="24"/>
        </w:rPr>
        <w:t xml:space="preserve">в электронном виде в форме </w:t>
      </w:r>
      <w:r w:rsidR="00810D53" w:rsidRPr="00530027">
        <w:rPr>
          <w:rFonts w:ascii="Times New Roman" w:hAnsi="Times New Roman"/>
          <w:sz w:val="24"/>
          <w:szCs w:val="24"/>
          <w:lang w:val="en-US"/>
        </w:rPr>
        <w:t>XML</w:t>
      </w:r>
      <w:r w:rsidR="00810D53" w:rsidRPr="00530027">
        <w:rPr>
          <w:rFonts w:ascii="Times New Roman" w:hAnsi="Times New Roman"/>
          <w:sz w:val="24"/>
          <w:szCs w:val="24"/>
        </w:rPr>
        <w:t xml:space="preserve">-документа в соответствии с форматом, указанным в Регламенте </w:t>
      </w:r>
      <w:r w:rsidR="00810D53">
        <w:rPr>
          <w:rFonts w:ascii="Times New Roman" w:hAnsi="Times New Roman"/>
          <w:sz w:val="24"/>
          <w:szCs w:val="24"/>
        </w:rPr>
        <w:t>ОПВ</w:t>
      </w:r>
      <w:r w:rsidR="00810D53" w:rsidRPr="00530027">
        <w:rPr>
          <w:rFonts w:ascii="Times New Roman" w:hAnsi="Times New Roman"/>
          <w:sz w:val="24"/>
          <w:szCs w:val="24"/>
        </w:rPr>
        <w:t>.</w:t>
      </w:r>
    </w:p>
    <w:p w14:paraId="1ADACFFC" w14:textId="77777777" w:rsidR="00D06F77" w:rsidRDefault="00344B67" w:rsidP="00F82BF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344B67">
        <w:rPr>
          <w:rFonts w:ascii="Times New Roman" w:hAnsi="Times New Roman"/>
          <w:sz w:val="24"/>
          <w:szCs w:val="24"/>
        </w:rPr>
        <w:t xml:space="preserve">Заявка </w:t>
      </w:r>
      <w:r w:rsidR="005C5DD9">
        <w:rPr>
          <w:rFonts w:ascii="Times New Roman" w:hAnsi="Times New Roman"/>
          <w:sz w:val="24"/>
          <w:szCs w:val="24"/>
        </w:rPr>
        <w:t xml:space="preserve">на участие в отборе </w:t>
      </w:r>
      <w:r w:rsidRPr="00344B67">
        <w:rPr>
          <w:rFonts w:ascii="Times New Roman" w:hAnsi="Times New Roman"/>
          <w:sz w:val="24"/>
          <w:szCs w:val="24"/>
        </w:rPr>
        <w:t>должна содержать следующие данные и параметры</w:t>
      </w:r>
      <w:r w:rsidR="0060598E">
        <w:rPr>
          <w:rFonts w:ascii="Times New Roman" w:hAnsi="Times New Roman"/>
          <w:sz w:val="24"/>
          <w:szCs w:val="24"/>
        </w:rPr>
        <w:t xml:space="preserve"> (далее – требования к содержанию заявки)</w:t>
      </w:r>
      <w:r w:rsidRPr="00344B67">
        <w:rPr>
          <w:rFonts w:ascii="Times New Roman" w:hAnsi="Times New Roman"/>
          <w:sz w:val="24"/>
          <w:szCs w:val="24"/>
        </w:rPr>
        <w:t>:</w:t>
      </w:r>
    </w:p>
    <w:p w14:paraId="5769BABB" w14:textId="3A9F2265" w:rsidR="001226F1" w:rsidRPr="00B0662F" w:rsidRDefault="00B0662F" w:rsidP="00F063A9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B0662F">
        <w:rPr>
          <w:rFonts w:ascii="Times New Roman" w:hAnsi="Times New Roman"/>
          <w:sz w:val="24"/>
          <w:szCs w:val="24"/>
        </w:rPr>
        <w:t>предлагаемый способ и величину обеспечения исполнения обязательств заявителя, возникающих по результатам отбора ВИЭ, предусмотренные Договором о присоединении на дату начала срока подачи заявок, при этом величина обеспечения исполнения обязательств участника, возникающих по результатам отбора проектов ВИЭ, должна быть не менее 5 % от произведения предельной величины  удельных капитальных затрат на 1 кВт установленной мощности и планового объема установленной мощности (выраженных в кВт) генерирующего объекта, в отношении которого подана заявк</w:t>
      </w:r>
      <w:r w:rsidR="00A71908" w:rsidRPr="00B0662F">
        <w:rPr>
          <w:rFonts w:ascii="Times New Roman" w:hAnsi="Times New Roman"/>
          <w:sz w:val="24"/>
          <w:szCs w:val="24"/>
        </w:rPr>
        <w:t>а;</w:t>
      </w:r>
    </w:p>
    <w:p w14:paraId="0E2D7D04" w14:textId="77777777" w:rsidR="00D06F77" w:rsidRPr="006C59A0" w:rsidRDefault="00B40ED8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полное наименование организации-за</w:t>
      </w:r>
      <w:r w:rsidR="00E705FD" w:rsidRPr="006C59A0">
        <w:rPr>
          <w:rFonts w:ascii="Times New Roman" w:hAnsi="Times New Roman"/>
          <w:sz w:val="24"/>
          <w:szCs w:val="24"/>
        </w:rPr>
        <w:t xml:space="preserve">явителя, а также регистрационный номер заявителя в Реестре субъектов оптового рынка, присвоенный в соответствии с </w:t>
      </w:r>
      <w:r w:rsidR="00E705FD" w:rsidRPr="006C59A0">
        <w:rPr>
          <w:rFonts w:ascii="Times New Roman" w:hAnsi="Times New Roman"/>
          <w:sz w:val="24"/>
          <w:szCs w:val="24"/>
        </w:rPr>
        <w:lastRenderedPageBreak/>
        <w:t>Положением о порядке получения статуса</w:t>
      </w:r>
      <w:r w:rsidR="001F2C1A">
        <w:rPr>
          <w:rFonts w:ascii="Times New Roman" w:hAnsi="Times New Roman"/>
          <w:sz w:val="24"/>
          <w:szCs w:val="24"/>
        </w:rPr>
        <w:t xml:space="preserve"> субъекта оптового рынка и ведения реестра субъектов оптового рынка (далее – Положение о порядке получения статуса)</w:t>
      </w:r>
      <w:r w:rsidR="00E705FD" w:rsidRPr="006C59A0">
        <w:rPr>
          <w:rFonts w:ascii="Times New Roman" w:hAnsi="Times New Roman"/>
          <w:sz w:val="24"/>
          <w:szCs w:val="24"/>
        </w:rPr>
        <w:t>;</w:t>
      </w:r>
    </w:p>
    <w:p w14:paraId="0221B735" w14:textId="77777777" w:rsidR="0077104F" w:rsidRPr="006C59A0" w:rsidRDefault="0077104F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наименование проекта;</w:t>
      </w:r>
    </w:p>
    <w:p w14:paraId="627E1AEF" w14:textId="77777777" w:rsidR="0077104F" w:rsidRPr="006C59A0" w:rsidRDefault="0077104F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наименование генерирующего объекта, строительство которого предусматривается проектом;</w:t>
      </w:r>
    </w:p>
    <w:p w14:paraId="1ADC22E3" w14:textId="77777777" w:rsidR="001226F1" w:rsidRPr="006C59A0" w:rsidRDefault="001226F1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указание на условную группу точек поставки (код ГТП), зарегистрированную в отношении соответствующего генерирующего объекта в порядке, предусмотренном Положением о порядке получения</w:t>
      </w:r>
      <w:r w:rsidR="001F2C1A">
        <w:rPr>
          <w:rFonts w:ascii="Times New Roman" w:hAnsi="Times New Roman"/>
          <w:sz w:val="24"/>
          <w:szCs w:val="24"/>
        </w:rPr>
        <w:t xml:space="preserve"> статуса</w:t>
      </w:r>
      <w:r w:rsidRPr="006C59A0">
        <w:rPr>
          <w:rFonts w:ascii="Times New Roman" w:hAnsi="Times New Roman"/>
          <w:sz w:val="24"/>
          <w:szCs w:val="24"/>
        </w:rPr>
        <w:t xml:space="preserve"> и Регламентом</w:t>
      </w:r>
      <w:r w:rsidR="001F2C1A">
        <w:rPr>
          <w:rFonts w:ascii="Times New Roman" w:hAnsi="Times New Roman"/>
          <w:sz w:val="24"/>
          <w:szCs w:val="24"/>
        </w:rPr>
        <w:t xml:space="preserve"> </w:t>
      </w:r>
      <w:r w:rsidR="001F2C1A" w:rsidRPr="001F2C1A">
        <w:rPr>
          <w:rFonts w:ascii="Times New Roman" w:hAnsi="Times New Roman"/>
          <w:sz w:val="24"/>
          <w:szCs w:val="24"/>
        </w:rPr>
        <w:t>допуска к торговой системе оптового рынка</w:t>
      </w:r>
      <w:r w:rsidR="001F2C1A">
        <w:rPr>
          <w:rFonts w:ascii="Times New Roman" w:hAnsi="Times New Roman"/>
          <w:sz w:val="24"/>
          <w:szCs w:val="24"/>
        </w:rPr>
        <w:t xml:space="preserve"> (Приложение №1 к Договору о присоединении к торговой системе оптового рынка)</w:t>
      </w:r>
      <w:r w:rsidRPr="006C59A0">
        <w:rPr>
          <w:rFonts w:ascii="Times New Roman" w:hAnsi="Times New Roman"/>
          <w:sz w:val="24"/>
          <w:szCs w:val="24"/>
        </w:rPr>
        <w:t>;</w:t>
      </w:r>
    </w:p>
    <w:p w14:paraId="0A3323B4" w14:textId="77777777" w:rsidR="001226F1" w:rsidRPr="006C59A0" w:rsidRDefault="00344B67" w:rsidP="000351AD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 xml:space="preserve">плановый год и </w:t>
      </w:r>
      <w:r w:rsidR="00333091" w:rsidRPr="006C59A0">
        <w:rPr>
          <w:rFonts w:ascii="Times New Roman" w:hAnsi="Times New Roman"/>
          <w:sz w:val="24"/>
          <w:szCs w:val="24"/>
        </w:rPr>
        <w:t xml:space="preserve">месяц начала поставки мощности </w:t>
      </w:r>
      <w:r w:rsidR="009B510F" w:rsidRPr="006C59A0">
        <w:rPr>
          <w:rFonts w:ascii="Times New Roman" w:hAnsi="Times New Roman"/>
          <w:sz w:val="24"/>
          <w:szCs w:val="24"/>
        </w:rPr>
        <w:t xml:space="preserve">соответствующего </w:t>
      </w:r>
      <w:r w:rsidR="001226F1" w:rsidRPr="006C59A0">
        <w:rPr>
          <w:rFonts w:ascii="Times New Roman" w:hAnsi="Times New Roman"/>
          <w:sz w:val="24"/>
          <w:szCs w:val="24"/>
        </w:rPr>
        <w:t>генерирующего объекта</w:t>
      </w:r>
      <w:r w:rsidR="009B510F" w:rsidRPr="006C59A0">
        <w:rPr>
          <w:rFonts w:ascii="Times New Roman" w:hAnsi="Times New Roman"/>
          <w:sz w:val="24"/>
          <w:szCs w:val="24"/>
        </w:rPr>
        <w:t xml:space="preserve"> (датой начала поставки мощности по договору будет являться 1-</w:t>
      </w:r>
      <w:r w:rsidR="000351AD" w:rsidRPr="006C59A0">
        <w:rPr>
          <w:rFonts w:ascii="Times New Roman" w:hAnsi="Times New Roman"/>
          <w:sz w:val="24"/>
          <w:szCs w:val="24"/>
        </w:rPr>
        <w:t>е</w:t>
      </w:r>
      <w:r w:rsidR="009B510F" w:rsidRPr="006C59A0">
        <w:rPr>
          <w:rFonts w:ascii="Times New Roman" w:hAnsi="Times New Roman"/>
          <w:sz w:val="24"/>
          <w:szCs w:val="24"/>
        </w:rPr>
        <w:t xml:space="preserve"> число указанного</w:t>
      </w:r>
      <w:r w:rsidR="008C2E57">
        <w:rPr>
          <w:rFonts w:ascii="Times New Roman" w:hAnsi="Times New Roman"/>
          <w:sz w:val="24"/>
          <w:szCs w:val="24"/>
        </w:rPr>
        <w:t xml:space="preserve"> в заявке</w:t>
      </w:r>
      <w:r w:rsidR="001226F1" w:rsidRPr="006C59A0">
        <w:rPr>
          <w:rFonts w:ascii="Times New Roman" w:hAnsi="Times New Roman"/>
          <w:sz w:val="24"/>
          <w:szCs w:val="24"/>
        </w:rPr>
        <w:t xml:space="preserve"> месяца</w:t>
      </w:r>
      <w:r w:rsidR="008C2E57">
        <w:rPr>
          <w:rFonts w:ascii="Times New Roman" w:hAnsi="Times New Roman"/>
          <w:sz w:val="24"/>
          <w:szCs w:val="24"/>
        </w:rPr>
        <w:t xml:space="preserve"> соответствующего года начала поставки мощности, указанного в заявке</w:t>
      </w:r>
      <w:r w:rsidR="009B510F" w:rsidRPr="006C59A0">
        <w:rPr>
          <w:rFonts w:ascii="Times New Roman" w:hAnsi="Times New Roman"/>
          <w:sz w:val="24"/>
          <w:szCs w:val="24"/>
        </w:rPr>
        <w:t>)</w:t>
      </w:r>
      <w:r w:rsidR="001226F1" w:rsidRPr="006C59A0">
        <w:rPr>
          <w:rFonts w:ascii="Times New Roman" w:hAnsi="Times New Roman"/>
          <w:sz w:val="24"/>
          <w:szCs w:val="24"/>
        </w:rPr>
        <w:t>;</w:t>
      </w:r>
    </w:p>
    <w:p w14:paraId="66ED5D92" w14:textId="77777777" w:rsidR="00EA048D" w:rsidRPr="006C59A0" w:rsidRDefault="00B40ED8" w:rsidP="009B510F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плановый объем установленной мощности соответствующего генерирующего объекта</w:t>
      </w:r>
      <w:r w:rsidR="00EA048D" w:rsidRPr="006C59A0">
        <w:rPr>
          <w:rFonts w:ascii="Times New Roman" w:hAnsi="Times New Roman"/>
          <w:sz w:val="24"/>
          <w:szCs w:val="24"/>
        </w:rPr>
        <w:t>:</w:t>
      </w:r>
    </w:p>
    <w:p w14:paraId="3B2B982F" w14:textId="77777777" w:rsidR="00EA048D" w:rsidRPr="006C59A0" w:rsidRDefault="00EA048D" w:rsidP="00EA048D">
      <w:pPr>
        <w:numPr>
          <w:ilvl w:val="1"/>
          <w:numId w:val="2"/>
        </w:numPr>
        <w:spacing w:line="360" w:lineRule="atLeast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для ГЭС - не менее 5 МВт и не более 25 МВт,</w:t>
      </w:r>
    </w:p>
    <w:p w14:paraId="127A1D5E" w14:textId="77777777" w:rsidR="00EA048D" w:rsidRPr="006C59A0" w:rsidRDefault="007A7609" w:rsidP="00EA048D">
      <w:pPr>
        <w:numPr>
          <w:ilvl w:val="1"/>
          <w:numId w:val="2"/>
        </w:numPr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остальных видов генерирующих объектов - не менее 5 МВт</w:t>
      </w:r>
      <w:r w:rsidR="00EA048D" w:rsidRPr="006C59A0">
        <w:rPr>
          <w:rFonts w:ascii="Times New Roman" w:hAnsi="Times New Roman"/>
          <w:sz w:val="24"/>
          <w:szCs w:val="24"/>
        </w:rPr>
        <w:t>;</w:t>
      </w:r>
    </w:p>
    <w:p w14:paraId="71C54DE7" w14:textId="77777777" w:rsidR="009B510F" w:rsidRPr="006C59A0" w:rsidRDefault="009B510F" w:rsidP="000351AD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вид соответствующего генерирующего объекта, определенный в соответствии с классификацией, предусмотренной Правилами оптового рынка;</w:t>
      </w:r>
    </w:p>
    <w:p w14:paraId="394A7DF2" w14:textId="77777777" w:rsidR="005811E0" w:rsidRPr="006C59A0" w:rsidRDefault="005811E0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 xml:space="preserve">указание на планируемое местонахождение </w:t>
      </w:r>
      <w:r w:rsidR="00CB5409" w:rsidRPr="006C59A0"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6C59A0">
        <w:rPr>
          <w:rFonts w:ascii="Times New Roman" w:hAnsi="Times New Roman"/>
          <w:sz w:val="24"/>
          <w:szCs w:val="24"/>
        </w:rPr>
        <w:t>генерирующего объекта;</w:t>
      </w:r>
    </w:p>
    <w:p w14:paraId="79CE7D75" w14:textId="77777777" w:rsidR="00B40ED8" w:rsidRPr="006C59A0" w:rsidRDefault="005C6A1B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 xml:space="preserve">плановую величину капитальных затрат </w:t>
      </w:r>
      <w:r w:rsidRPr="007A7609">
        <w:rPr>
          <w:rFonts w:ascii="Times New Roman" w:hAnsi="Times New Roman"/>
          <w:sz w:val="24"/>
          <w:szCs w:val="24"/>
        </w:rPr>
        <w:t>(в валюте Российской Федерации с точностью до рублей)</w:t>
      </w:r>
      <w:r w:rsidRPr="006C59A0">
        <w:rPr>
          <w:rFonts w:ascii="Times New Roman" w:hAnsi="Times New Roman"/>
          <w:sz w:val="24"/>
          <w:szCs w:val="24"/>
        </w:rPr>
        <w:t xml:space="preserve"> на 1 кВт установленной мощности соответствующего генерирующего объекта, включающую плановую величину затрат на оплату услуг по технологическому присоединению 1 кВт установленной мощности генерирующего объекта к электрическим сетям</w:t>
      </w:r>
      <w:r>
        <w:rPr>
          <w:rFonts w:ascii="Times New Roman" w:hAnsi="Times New Roman"/>
          <w:sz w:val="24"/>
          <w:szCs w:val="24"/>
        </w:rPr>
        <w:t xml:space="preserve">, не более соответствующей предельной величины капитальных затрат </w:t>
      </w:r>
      <w:r w:rsidRPr="00E2203B">
        <w:rPr>
          <w:rFonts w:ascii="Times New Roman" w:hAnsi="Times New Roman"/>
          <w:sz w:val="24"/>
          <w:szCs w:val="24"/>
        </w:rPr>
        <w:t>на возведение 1 кВт установленной мощности генерирующего объекта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C6A1B">
        <w:rPr>
          <w:rFonts w:ascii="Times New Roman" w:hAnsi="Times New Roman"/>
          <w:sz w:val="24"/>
          <w:szCs w:val="24"/>
        </w:rPr>
        <w:t>определенной в порядке,</w:t>
      </w:r>
      <w:r w:rsidRPr="00E2203B">
        <w:rPr>
          <w:rFonts w:ascii="Times New Roman" w:hAnsi="Times New Roman"/>
          <w:sz w:val="24"/>
          <w:szCs w:val="24"/>
        </w:rPr>
        <w:t xml:space="preserve"> установленно</w:t>
      </w:r>
      <w:r>
        <w:rPr>
          <w:rFonts w:ascii="Times New Roman" w:hAnsi="Times New Roman"/>
          <w:sz w:val="24"/>
          <w:szCs w:val="24"/>
        </w:rPr>
        <w:t>м</w:t>
      </w:r>
      <w:r w:rsidRPr="00E2203B">
        <w:rPr>
          <w:rFonts w:ascii="Times New Roman" w:hAnsi="Times New Roman"/>
          <w:sz w:val="24"/>
          <w:szCs w:val="24"/>
        </w:rPr>
        <w:t xml:space="preserve">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(раздел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публикуемой информации)</w:t>
      </w:r>
      <w:r w:rsidRPr="006C59A0">
        <w:rPr>
          <w:rFonts w:ascii="Times New Roman" w:hAnsi="Times New Roman"/>
          <w:sz w:val="24"/>
          <w:szCs w:val="24"/>
        </w:rPr>
        <w:t>;</w:t>
      </w:r>
    </w:p>
    <w:p w14:paraId="01AFFBD3" w14:textId="77777777" w:rsidR="00344B67" w:rsidRPr="006C59A0" w:rsidRDefault="0060598E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плановый показатель локализации производства генерирующего оборудования соответствующего генерирующего объекта не менее </w:t>
      </w:r>
      <w:r w:rsidRPr="00631AD6">
        <w:rPr>
          <w:rFonts w:ascii="Times New Roman" w:hAnsi="Times New Roman"/>
          <w:sz w:val="24"/>
          <w:szCs w:val="24"/>
        </w:rPr>
        <w:t>целевого показателя локализации</w:t>
      </w:r>
      <w:r>
        <w:rPr>
          <w:rFonts w:ascii="Times New Roman" w:hAnsi="Times New Roman"/>
          <w:sz w:val="24"/>
          <w:szCs w:val="24"/>
        </w:rPr>
        <w:t xml:space="preserve">, установленного </w:t>
      </w:r>
      <w:r w:rsidRPr="007165D0">
        <w:rPr>
          <w:rFonts w:ascii="Times New Roman" w:hAnsi="Times New Roman"/>
          <w:sz w:val="24"/>
          <w:szCs w:val="24"/>
        </w:rPr>
        <w:t>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(раздел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публикуемой информации);</w:t>
      </w:r>
    </w:p>
    <w:p w14:paraId="575C8D1E" w14:textId="77777777" w:rsidR="00344B67" w:rsidRPr="00B04B1C" w:rsidRDefault="00344B67" w:rsidP="00344B67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B04B1C">
        <w:rPr>
          <w:rFonts w:ascii="Times New Roman" w:hAnsi="Times New Roman"/>
          <w:sz w:val="24"/>
          <w:szCs w:val="24"/>
        </w:rPr>
        <w:t xml:space="preserve">кратность уменьшения заявки </w:t>
      </w:r>
      <w:r w:rsidR="004D0941">
        <w:rPr>
          <w:rFonts w:ascii="Times New Roman" w:hAnsi="Times New Roman"/>
          <w:sz w:val="24"/>
          <w:szCs w:val="24"/>
        </w:rPr>
        <w:t>в пределах</w:t>
      </w:r>
      <w:r w:rsidR="00631AD6">
        <w:rPr>
          <w:rFonts w:ascii="Times New Roman" w:hAnsi="Times New Roman"/>
          <w:sz w:val="24"/>
          <w:szCs w:val="24"/>
        </w:rPr>
        <w:t>, установленных Регламентом ОПВ</w:t>
      </w:r>
      <w:r w:rsidR="004D0941">
        <w:rPr>
          <w:rFonts w:ascii="Times New Roman" w:hAnsi="Times New Roman"/>
          <w:sz w:val="24"/>
          <w:szCs w:val="24"/>
        </w:rPr>
        <w:t>;</w:t>
      </w:r>
    </w:p>
    <w:p w14:paraId="149E8BF9" w14:textId="77777777" w:rsidR="00344B67" w:rsidRPr="003B1A68" w:rsidRDefault="0060598E" w:rsidP="00344B67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волеизъявление</w:t>
      </w:r>
      <w:r w:rsidRPr="00B04B1C">
        <w:rPr>
          <w:rFonts w:ascii="Times New Roman" w:hAnsi="Times New Roman"/>
          <w:sz w:val="24"/>
          <w:szCs w:val="24"/>
        </w:rPr>
        <w:t xml:space="preserve"> на участие в </w:t>
      </w:r>
      <w:r>
        <w:rPr>
          <w:rFonts w:ascii="Times New Roman" w:hAnsi="Times New Roman"/>
          <w:sz w:val="24"/>
          <w:szCs w:val="24"/>
        </w:rPr>
        <w:t>отборе ВИЭ</w:t>
      </w:r>
      <w:r w:rsidRPr="00B04B1C">
        <w:rPr>
          <w:rFonts w:ascii="Times New Roman" w:hAnsi="Times New Roman"/>
          <w:sz w:val="24"/>
          <w:szCs w:val="24"/>
        </w:rPr>
        <w:t xml:space="preserve"> и намерение выполнить строительство генерирующего объекта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04B1C">
        <w:rPr>
          <w:rFonts w:ascii="Times New Roman" w:hAnsi="Times New Roman"/>
          <w:sz w:val="24"/>
          <w:szCs w:val="24"/>
        </w:rPr>
        <w:t xml:space="preserve">в случае его отбора по результатам проведения </w:t>
      </w:r>
      <w:r>
        <w:rPr>
          <w:rFonts w:ascii="Times New Roman" w:hAnsi="Times New Roman"/>
          <w:sz w:val="24"/>
          <w:szCs w:val="24"/>
        </w:rPr>
        <w:t>отбора ВИЭ)</w:t>
      </w:r>
      <w:r w:rsidRPr="00B04B1C">
        <w:rPr>
          <w:rFonts w:ascii="Times New Roman" w:hAnsi="Times New Roman"/>
          <w:sz w:val="24"/>
          <w:szCs w:val="24"/>
        </w:rPr>
        <w:t xml:space="preserve"> с плановым объемом установленной мощности генерирующего объекта, определяем</w:t>
      </w:r>
      <w:r>
        <w:rPr>
          <w:rFonts w:ascii="Times New Roman" w:hAnsi="Times New Roman"/>
          <w:sz w:val="24"/>
          <w:szCs w:val="24"/>
        </w:rPr>
        <w:t>ы</w:t>
      </w:r>
      <w:r w:rsidRPr="00B04B1C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>в предусмотренном Регламентом</w:t>
      </w:r>
      <w:r w:rsidRPr="00530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ОПВ</w:t>
      </w:r>
      <w:r w:rsidRPr="00847A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 w:rsidRPr="00B04B1C">
        <w:rPr>
          <w:rFonts w:ascii="Times New Roman" w:hAnsi="Times New Roman"/>
          <w:sz w:val="24"/>
          <w:szCs w:val="24"/>
        </w:rPr>
        <w:t xml:space="preserve"> путем уменьшения планового объема установленной мощности, указываемого в </w:t>
      </w:r>
      <w:r w:rsidRPr="00631AD6">
        <w:rPr>
          <w:rFonts w:ascii="Times New Roman" w:hAnsi="Times New Roman"/>
          <w:sz w:val="24"/>
          <w:szCs w:val="24"/>
        </w:rPr>
        <w:t xml:space="preserve">соответствии с пунктом 7 </w:t>
      </w:r>
      <w:r w:rsidRPr="00631AD6">
        <w:rPr>
          <w:rFonts w:ascii="Times New Roman" w:hAnsi="Times New Roman"/>
          <w:sz w:val="24"/>
          <w:szCs w:val="24"/>
        </w:rPr>
        <w:lastRenderedPageBreak/>
        <w:t>настоящих требований</w:t>
      </w:r>
      <w:r>
        <w:rPr>
          <w:rFonts w:ascii="Times New Roman" w:hAnsi="Times New Roman"/>
          <w:sz w:val="24"/>
          <w:szCs w:val="24"/>
        </w:rPr>
        <w:t xml:space="preserve"> к содержанию заявки</w:t>
      </w:r>
      <w:r w:rsidRPr="00631AD6">
        <w:rPr>
          <w:rFonts w:ascii="Times New Roman" w:hAnsi="Times New Roman"/>
          <w:sz w:val="24"/>
          <w:szCs w:val="24"/>
        </w:rPr>
        <w:t>, на величину, кратную значению, указываемому в соответствии с пунктом 12 настоящ</w:t>
      </w:r>
      <w:r>
        <w:rPr>
          <w:rFonts w:ascii="Times New Roman" w:hAnsi="Times New Roman"/>
          <w:sz w:val="24"/>
          <w:szCs w:val="24"/>
        </w:rPr>
        <w:t>их</w:t>
      </w:r>
      <w:r w:rsidRPr="00631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требований к содержанию заявки </w:t>
      </w:r>
      <w:r w:rsidRPr="00B04B1C">
        <w:rPr>
          <w:rFonts w:ascii="Times New Roman" w:hAnsi="Times New Roman"/>
          <w:sz w:val="24"/>
          <w:szCs w:val="24"/>
        </w:rPr>
        <w:t xml:space="preserve">до максимальной величины планового объема установленной мощности генерирующего объекта, при котором заявка может быть отобрана в соответствии с Регламентом ОПВ, в случае если в соответствии с Регламентом </w:t>
      </w:r>
      <w:r>
        <w:rPr>
          <w:rFonts w:ascii="Times New Roman" w:hAnsi="Times New Roman"/>
          <w:sz w:val="24"/>
          <w:szCs w:val="24"/>
        </w:rPr>
        <w:t xml:space="preserve">ОПВ </w:t>
      </w:r>
      <w:r w:rsidRPr="00B04B1C">
        <w:rPr>
          <w:rFonts w:ascii="Times New Roman" w:hAnsi="Times New Roman"/>
          <w:sz w:val="24"/>
          <w:szCs w:val="24"/>
        </w:rPr>
        <w:t xml:space="preserve">заявка </w:t>
      </w:r>
      <w:r w:rsidRPr="00E2203B">
        <w:rPr>
          <w:rFonts w:ascii="Times New Roman" w:hAnsi="Times New Roman"/>
          <w:sz w:val="24"/>
          <w:szCs w:val="24"/>
        </w:rPr>
        <w:t xml:space="preserve">может быть отобрана исходя из </w:t>
      </w:r>
      <w:r w:rsidRPr="0060598E">
        <w:rPr>
          <w:rFonts w:ascii="Times New Roman" w:hAnsi="Times New Roman"/>
          <w:color w:val="000000" w:themeColor="text1"/>
          <w:sz w:val="24"/>
          <w:szCs w:val="24"/>
        </w:rPr>
        <w:t>заявленного значения плановой величины капитальных затрат на 1 кВт установленной мощности генерирующего объекта, но не может быть отобрана в полном плановом объеме установленной мощности генерирующего объекта, указываемом в соответствии с пунктом 7 настоящих требований к содержанию заявки. При этом плановый объем установленной мощности генерирующего объекта, определяемый путем уменьшения</w:t>
      </w:r>
      <w:r w:rsidRPr="00B04B1C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3B1A68">
        <w:rPr>
          <w:rFonts w:ascii="Times New Roman" w:hAnsi="Times New Roman"/>
          <w:sz w:val="24"/>
          <w:szCs w:val="24"/>
        </w:rPr>
        <w:t>заявкой, не может быть менее 5 МВт</w:t>
      </w:r>
      <w:r w:rsidR="001A5886" w:rsidRPr="003B1A68">
        <w:rPr>
          <w:rFonts w:ascii="Times New Roman" w:hAnsi="Times New Roman"/>
          <w:sz w:val="24"/>
          <w:szCs w:val="24"/>
        </w:rPr>
        <w:t>;</w:t>
      </w:r>
    </w:p>
    <w:p w14:paraId="216C924C" w14:textId="77777777" w:rsidR="00265020" w:rsidRDefault="001A5886" w:rsidP="00265020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B1A68">
        <w:rPr>
          <w:rFonts w:ascii="Times New Roman" w:hAnsi="Times New Roman"/>
          <w:color w:val="000000" w:themeColor="text1"/>
          <w:sz w:val="24"/>
          <w:szCs w:val="24"/>
        </w:rPr>
        <w:t>указание на то, что заявка подается в отношении вновь возводимого (т.е. работы по его строительству</w:t>
      </w:r>
      <w:r w:rsidRPr="001A5886">
        <w:rPr>
          <w:rFonts w:ascii="Times New Roman" w:hAnsi="Times New Roman"/>
          <w:color w:val="000000" w:themeColor="text1"/>
          <w:sz w:val="24"/>
          <w:szCs w:val="24"/>
        </w:rPr>
        <w:t xml:space="preserve"> не связаны с работами по модернизации, расширению, реконструкции и техническому перевооружению объекта генерации, при этом термины «модернизация», «расширение», «реконструкция», «техническое перевооружение» используются в том значении, в котором они определены приложением 6 к Регламенту определения параметров, необходимых для расчета цены по договорам о предоставлении мощности (Приложение № 19.6 к Договору о присоединении к торговой системе оптового рынка), объекта генерации, мощность которого ранее не отбиралась по результатам конкурентного отбора </w:t>
      </w:r>
      <w:r w:rsidRPr="003B1A68">
        <w:rPr>
          <w:rFonts w:ascii="Times New Roman" w:hAnsi="Times New Roman"/>
          <w:color w:val="000000" w:themeColor="text1"/>
          <w:sz w:val="24"/>
          <w:szCs w:val="24"/>
        </w:rPr>
        <w:t>мощности</w:t>
      </w:r>
      <w:r w:rsidR="004411D8" w:rsidRPr="003B1A6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D3521FC" w14:textId="77777777" w:rsidR="00265020" w:rsidRPr="00265020" w:rsidRDefault="00265020" w:rsidP="00265020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265020">
        <w:rPr>
          <w:rFonts w:ascii="Times New Roman" w:hAnsi="Times New Roman"/>
          <w:color w:val="000000" w:themeColor="text1"/>
          <w:sz w:val="24"/>
          <w:szCs w:val="24"/>
        </w:rPr>
        <w:t xml:space="preserve">заверение </w:t>
      </w:r>
      <w:r w:rsidR="003E397D">
        <w:rPr>
          <w:rFonts w:ascii="Times New Roman" w:hAnsi="Times New Roman"/>
          <w:color w:val="000000" w:themeColor="text1"/>
          <w:sz w:val="24"/>
          <w:szCs w:val="24"/>
        </w:rPr>
        <w:t xml:space="preserve">о том, что </w:t>
      </w:r>
      <w:r w:rsidR="003E397D" w:rsidRPr="003E397D">
        <w:rPr>
          <w:rFonts w:ascii="Times New Roman" w:hAnsi="Times New Roman"/>
          <w:color w:val="000000" w:themeColor="text1"/>
          <w:sz w:val="24"/>
          <w:szCs w:val="24"/>
        </w:rPr>
        <w:t>участник ОПВ не относится к следующим организациям</w:t>
      </w:r>
      <w:r w:rsidRPr="0026502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A65991C" w14:textId="77777777" w:rsidR="00265020" w:rsidRPr="00265020" w:rsidRDefault="00265020" w:rsidP="00265020">
      <w:pPr>
        <w:pStyle w:val="af1"/>
        <w:tabs>
          <w:tab w:val="left" w:pos="567"/>
        </w:tabs>
        <w:suppressAutoHyphens/>
        <w:spacing w:before="120" w:after="120" w:line="36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5020">
        <w:rPr>
          <w:rFonts w:ascii="Times New Roman" w:hAnsi="Times New Roman"/>
          <w:color w:val="000000" w:themeColor="text1"/>
          <w:sz w:val="24"/>
          <w:szCs w:val="24"/>
        </w:rPr>
        <w:t>а) орга</w:t>
      </w:r>
      <w:r w:rsidR="003E397D">
        <w:rPr>
          <w:rFonts w:ascii="Times New Roman" w:hAnsi="Times New Roman"/>
          <w:color w:val="000000" w:themeColor="text1"/>
          <w:sz w:val="24"/>
          <w:szCs w:val="24"/>
        </w:rPr>
        <w:t>низаци</w:t>
      </w:r>
      <w:r w:rsidR="00567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265020">
        <w:rPr>
          <w:rFonts w:ascii="Times New Roman" w:hAnsi="Times New Roman"/>
          <w:color w:val="000000" w:themeColor="text1"/>
          <w:sz w:val="24"/>
          <w:szCs w:val="24"/>
        </w:rPr>
        <w:t>, являвш</w:t>
      </w:r>
      <w:r w:rsidR="00567560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Pr="00265020">
        <w:rPr>
          <w:rFonts w:ascii="Times New Roman" w:hAnsi="Times New Roman"/>
          <w:color w:val="000000" w:themeColor="text1"/>
          <w:sz w:val="24"/>
          <w:szCs w:val="24"/>
        </w:rPr>
        <w:t xml:space="preserve">ся поставщиком по заключенным в отношении 2 или более генерирующих объектов ДПМ ВИЭ, которые до 1-го числа месяца, на который в году X приходится дата начала срока подачи заявок, прекратили действие по основаниям, предусмотренным абзацами третьим, четвертым, шестым и седьмым пункта </w:t>
      </w:r>
      <w:r>
        <w:rPr>
          <w:rFonts w:ascii="Times New Roman" w:hAnsi="Times New Roman"/>
          <w:color w:val="000000" w:themeColor="text1"/>
          <w:sz w:val="24"/>
          <w:szCs w:val="24"/>
        </w:rPr>
        <w:t>120¹</w:t>
      </w:r>
      <w:r w:rsidRPr="00265020">
        <w:rPr>
          <w:rFonts w:ascii="Times New Roman" w:hAnsi="Times New Roman"/>
          <w:color w:val="000000" w:themeColor="text1"/>
          <w:sz w:val="24"/>
          <w:szCs w:val="24"/>
        </w:rPr>
        <w:t xml:space="preserve"> Правил оптового рынка;</w:t>
      </w:r>
    </w:p>
    <w:p w14:paraId="06AFBBD7" w14:textId="77777777" w:rsidR="00265020" w:rsidRPr="00265020" w:rsidRDefault="003E397D" w:rsidP="00265020">
      <w:pPr>
        <w:pStyle w:val="af1"/>
        <w:tabs>
          <w:tab w:val="left" w:pos="567"/>
        </w:tabs>
        <w:suppressAutoHyphens/>
        <w:spacing w:before="120" w:after="120" w:line="36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б) организаци</w:t>
      </w:r>
      <w:r w:rsidR="00567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265020" w:rsidRPr="00265020">
        <w:rPr>
          <w:rFonts w:ascii="Times New Roman" w:hAnsi="Times New Roman"/>
          <w:color w:val="000000" w:themeColor="text1"/>
          <w:sz w:val="24"/>
          <w:szCs w:val="24"/>
        </w:rPr>
        <w:t>, созданн</w:t>
      </w:r>
      <w:r w:rsidR="00567560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265020" w:rsidRPr="00265020">
        <w:rPr>
          <w:rFonts w:ascii="Times New Roman" w:hAnsi="Times New Roman"/>
          <w:color w:val="000000" w:themeColor="text1"/>
          <w:sz w:val="24"/>
          <w:szCs w:val="24"/>
        </w:rPr>
        <w:t xml:space="preserve"> в результате реорганизации организации, указанной в подпункте «а» настоящего пункта;</w:t>
      </w:r>
    </w:p>
    <w:p w14:paraId="1EC5D377" w14:textId="77777777" w:rsidR="00265020" w:rsidRPr="00265020" w:rsidRDefault="003E397D" w:rsidP="00265020">
      <w:pPr>
        <w:pStyle w:val="af1"/>
        <w:tabs>
          <w:tab w:val="left" w:pos="567"/>
        </w:tabs>
        <w:suppressAutoHyphens/>
        <w:spacing w:before="120" w:after="120" w:line="36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в) организаци</w:t>
      </w:r>
      <w:r w:rsidR="00567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265020" w:rsidRPr="00265020">
        <w:rPr>
          <w:rFonts w:ascii="Times New Roman" w:hAnsi="Times New Roman"/>
          <w:color w:val="000000" w:themeColor="text1"/>
          <w:sz w:val="24"/>
          <w:szCs w:val="24"/>
        </w:rPr>
        <w:t>, права и обязанности которой по ДПМ ВИЭ были переданы организации, указанной в подпункте «а» настоящего пункта;</w:t>
      </w:r>
    </w:p>
    <w:p w14:paraId="264E4417" w14:textId="77777777" w:rsidR="00265020" w:rsidRPr="00265020" w:rsidRDefault="003E397D" w:rsidP="00265020">
      <w:pPr>
        <w:pStyle w:val="af1"/>
        <w:tabs>
          <w:tab w:val="left" w:pos="567"/>
        </w:tabs>
        <w:suppressAutoHyphens/>
        <w:spacing w:before="120" w:after="120" w:line="36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г) организаци</w:t>
      </w:r>
      <w:r w:rsidR="00567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265020" w:rsidRPr="00265020">
        <w:rPr>
          <w:rFonts w:ascii="Times New Roman" w:hAnsi="Times New Roman"/>
          <w:color w:val="000000" w:themeColor="text1"/>
          <w:sz w:val="24"/>
          <w:szCs w:val="24"/>
        </w:rPr>
        <w:t>, в которой доля прямого и (или) косвенного участия организации, указанной в подпункте «а» настоящего пункта, составляет более 50 процентов;</w:t>
      </w:r>
    </w:p>
    <w:p w14:paraId="2396E140" w14:textId="77777777" w:rsidR="00265020" w:rsidRPr="00265020" w:rsidRDefault="003E397D" w:rsidP="00265020">
      <w:pPr>
        <w:pStyle w:val="af1"/>
        <w:tabs>
          <w:tab w:val="left" w:pos="567"/>
        </w:tabs>
        <w:suppressAutoHyphens/>
        <w:spacing w:before="120" w:after="120" w:line="36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д) организаци</w:t>
      </w:r>
      <w:r w:rsidR="00567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265020" w:rsidRPr="00265020">
        <w:rPr>
          <w:rFonts w:ascii="Times New Roman" w:hAnsi="Times New Roman"/>
          <w:color w:val="000000" w:themeColor="text1"/>
          <w:sz w:val="24"/>
          <w:szCs w:val="24"/>
        </w:rPr>
        <w:t>, которая прямо и (или) косвенно участвует в организации, указанной в подпункте «а» настоящего пункта, и доля такого участия составляет более 25 процентов;</w:t>
      </w:r>
    </w:p>
    <w:p w14:paraId="6E4C253F" w14:textId="77777777" w:rsidR="00265020" w:rsidRPr="00265020" w:rsidRDefault="003E397D" w:rsidP="00265020">
      <w:pPr>
        <w:pStyle w:val="af1"/>
        <w:tabs>
          <w:tab w:val="left" w:pos="567"/>
        </w:tabs>
        <w:suppressAutoHyphens/>
        <w:spacing w:before="120" w:after="120" w:line="36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е) организаци</w:t>
      </w:r>
      <w:r w:rsidR="00567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265020" w:rsidRPr="00265020">
        <w:rPr>
          <w:rFonts w:ascii="Times New Roman" w:hAnsi="Times New Roman"/>
          <w:color w:val="000000" w:themeColor="text1"/>
          <w:sz w:val="24"/>
          <w:szCs w:val="24"/>
        </w:rPr>
        <w:t>, в состав органов управления которой входят физические лица или их близкие родственники, ранее занимавшие или занимающие должности в органах управления организации, указанной в подпункте «а» настоящего пункта;</w:t>
      </w:r>
    </w:p>
    <w:p w14:paraId="7A3DC949" w14:textId="77777777" w:rsidR="00265020" w:rsidRPr="00265020" w:rsidRDefault="003E397D" w:rsidP="00265020">
      <w:pPr>
        <w:pStyle w:val="af1"/>
        <w:tabs>
          <w:tab w:val="left" w:pos="567"/>
        </w:tabs>
        <w:suppressAutoHyphens/>
        <w:spacing w:before="120" w:after="120" w:line="36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ж) организаци</w:t>
      </w:r>
      <w:r w:rsidR="00567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265020" w:rsidRPr="00265020">
        <w:rPr>
          <w:rFonts w:ascii="Times New Roman" w:hAnsi="Times New Roman"/>
          <w:color w:val="000000" w:themeColor="text1"/>
          <w:sz w:val="24"/>
          <w:szCs w:val="24"/>
        </w:rPr>
        <w:t>, в которой доля прямого и (или) косвенного участия физических лиц, указанных в подпункте «е» настоящего пункта, составляет более 25 процентов;</w:t>
      </w:r>
    </w:p>
    <w:p w14:paraId="2F5FE8D6" w14:textId="77777777" w:rsidR="00502119" w:rsidRPr="00396225" w:rsidRDefault="00265020" w:rsidP="004B0A94">
      <w:pPr>
        <w:spacing w:before="120" w:line="36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265020">
        <w:rPr>
          <w:rFonts w:ascii="Times New Roman" w:hAnsi="Times New Roman"/>
          <w:color w:val="000000" w:themeColor="text1"/>
          <w:sz w:val="24"/>
          <w:szCs w:val="24"/>
        </w:rPr>
        <w:t>з) орг</w:t>
      </w:r>
      <w:r w:rsidR="003E397D">
        <w:rPr>
          <w:rFonts w:ascii="Times New Roman" w:hAnsi="Times New Roman"/>
          <w:color w:val="000000" w:themeColor="text1"/>
          <w:sz w:val="24"/>
          <w:szCs w:val="24"/>
        </w:rPr>
        <w:t>анизаци</w:t>
      </w:r>
      <w:r w:rsidR="00567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265020">
        <w:rPr>
          <w:rFonts w:ascii="Times New Roman" w:hAnsi="Times New Roman"/>
          <w:color w:val="000000" w:themeColor="text1"/>
          <w:sz w:val="24"/>
          <w:szCs w:val="24"/>
        </w:rPr>
        <w:t>, в которой физическое лицо, входящее в состав органов управления этой организации, подчиняется по должностному положению физическим лицам, указанным в подпункте «е» настоящего пункта.</w:t>
      </w:r>
    </w:p>
    <w:p w14:paraId="3B50CACE" w14:textId="77777777" w:rsidR="0077104F" w:rsidRDefault="00CA39CD" w:rsidP="00F063A9">
      <w:pPr>
        <w:spacing w:before="240"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77104F">
        <w:rPr>
          <w:rFonts w:ascii="Times New Roman" w:hAnsi="Times New Roman"/>
          <w:b/>
          <w:sz w:val="24"/>
          <w:szCs w:val="24"/>
          <w:lang w:val="en-US"/>
        </w:rPr>
        <w:t>I</w:t>
      </w:r>
      <w:r w:rsidR="00631AD6" w:rsidRPr="0077104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7104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B2E27">
        <w:rPr>
          <w:rFonts w:ascii="Times New Roman" w:hAnsi="Times New Roman"/>
          <w:b/>
          <w:sz w:val="24"/>
          <w:szCs w:val="24"/>
        </w:rPr>
        <w:t>Базовая</w:t>
      </w:r>
      <w:r w:rsidR="005B2E27" w:rsidRPr="005B2E27">
        <w:rPr>
          <w:rFonts w:ascii="Times New Roman" w:hAnsi="Times New Roman"/>
          <w:b/>
          <w:sz w:val="24"/>
          <w:szCs w:val="24"/>
        </w:rPr>
        <w:t xml:space="preserve"> п</w:t>
      </w:r>
      <w:r w:rsidR="00357332" w:rsidRPr="0077104F">
        <w:rPr>
          <w:rFonts w:ascii="Times New Roman" w:hAnsi="Times New Roman"/>
          <w:b/>
          <w:sz w:val="24"/>
          <w:szCs w:val="24"/>
        </w:rPr>
        <w:t>редельная величина капитальных затрат на возведение 1 кВт установленной мощности генерирующего объекта</w:t>
      </w:r>
    </w:p>
    <w:p w14:paraId="2581173B" w14:textId="77777777" w:rsidR="0026532A" w:rsidRDefault="00357332" w:rsidP="00265020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Заявляемая </w:t>
      </w:r>
      <w:r w:rsidRPr="00CA39CD">
        <w:rPr>
          <w:rFonts w:ascii="Times New Roman" w:hAnsi="Times New Roman"/>
          <w:sz w:val="24"/>
          <w:szCs w:val="24"/>
        </w:rPr>
        <w:t>планов</w:t>
      </w:r>
      <w:r>
        <w:rPr>
          <w:rFonts w:ascii="Times New Roman" w:hAnsi="Times New Roman"/>
          <w:sz w:val="24"/>
          <w:szCs w:val="24"/>
        </w:rPr>
        <w:t>ая</w:t>
      </w:r>
      <w:r w:rsidRPr="00CA39CD">
        <w:rPr>
          <w:rFonts w:ascii="Times New Roman" w:hAnsi="Times New Roman"/>
          <w:sz w:val="24"/>
          <w:szCs w:val="24"/>
        </w:rPr>
        <w:t xml:space="preserve"> величин</w:t>
      </w:r>
      <w:r>
        <w:rPr>
          <w:rFonts w:ascii="Times New Roman" w:hAnsi="Times New Roman"/>
          <w:sz w:val="24"/>
          <w:szCs w:val="24"/>
        </w:rPr>
        <w:t>а</w:t>
      </w:r>
      <w:r w:rsidRPr="00CA39CD">
        <w:rPr>
          <w:rFonts w:ascii="Times New Roman" w:hAnsi="Times New Roman"/>
          <w:sz w:val="24"/>
          <w:szCs w:val="24"/>
        </w:rPr>
        <w:t xml:space="preserve"> капитальных затрат на 1 кВт установленной мощности генерирующего объекта</w:t>
      </w:r>
      <w:r>
        <w:rPr>
          <w:rFonts w:ascii="Times New Roman" w:hAnsi="Times New Roman"/>
          <w:sz w:val="24"/>
          <w:szCs w:val="24"/>
        </w:rPr>
        <w:t xml:space="preserve"> не должна превышать </w:t>
      </w:r>
      <w:r w:rsidRPr="00B40826">
        <w:rPr>
          <w:rFonts w:ascii="Times New Roman" w:hAnsi="Times New Roman"/>
          <w:sz w:val="24"/>
          <w:szCs w:val="24"/>
        </w:rPr>
        <w:t>предельн</w:t>
      </w:r>
      <w:r>
        <w:rPr>
          <w:rFonts w:ascii="Times New Roman" w:hAnsi="Times New Roman"/>
          <w:sz w:val="24"/>
          <w:szCs w:val="24"/>
        </w:rPr>
        <w:t>ую</w:t>
      </w:r>
      <w:r w:rsidRPr="00B40826">
        <w:rPr>
          <w:rFonts w:ascii="Times New Roman" w:hAnsi="Times New Roman"/>
          <w:sz w:val="24"/>
          <w:szCs w:val="24"/>
        </w:rPr>
        <w:t xml:space="preserve"> величин</w:t>
      </w:r>
      <w:r>
        <w:rPr>
          <w:rFonts w:ascii="Times New Roman" w:hAnsi="Times New Roman"/>
          <w:sz w:val="24"/>
          <w:szCs w:val="24"/>
        </w:rPr>
        <w:t>у</w:t>
      </w:r>
      <w:r w:rsidRPr="00B40826">
        <w:rPr>
          <w:rFonts w:ascii="Times New Roman" w:hAnsi="Times New Roman"/>
          <w:sz w:val="24"/>
          <w:szCs w:val="24"/>
        </w:rPr>
        <w:t xml:space="preserve"> капитальных затрат на возведение 1 кВт установленной мощности генерирующего объекта, </w:t>
      </w:r>
      <w:r w:rsidR="00E74185">
        <w:rPr>
          <w:rFonts w:ascii="Times New Roman" w:hAnsi="Times New Roman"/>
          <w:sz w:val="24"/>
          <w:szCs w:val="24"/>
        </w:rPr>
        <w:t>определенную</w:t>
      </w:r>
      <w:r w:rsidR="00E74185" w:rsidRPr="00B408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B40826">
        <w:rPr>
          <w:rFonts w:ascii="Times New Roman" w:hAnsi="Times New Roman"/>
          <w:sz w:val="24"/>
          <w:szCs w:val="24"/>
        </w:rPr>
        <w:t>соответствующего года</w:t>
      </w:r>
      <w:r>
        <w:rPr>
          <w:rFonts w:ascii="Times New Roman" w:hAnsi="Times New Roman"/>
          <w:sz w:val="24"/>
          <w:szCs w:val="24"/>
        </w:rPr>
        <w:t xml:space="preserve"> и генерирующих </w:t>
      </w:r>
      <w:r w:rsidRPr="00B40826">
        <w:rPr>
          <w:rFonts w:ascii="Times New Roman" w:hAnsi="Times New Roman"/>
          <w:sz w:val="24"/>
          <w:szCs w:val="24"/>
        </w:rPr>
        <w:t xml:space="preserve">объектов </w:t>
      </w:r>
      <w:r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0351AD">
        <w:rPr>
          <w:rFonts w:ascii="Times New Roman" w:hAnsi="Times New Roman"/>
          <w:sz w:val="24"/>
          <w:szCs w:val="24"/>
        </w:rPr>
        <w:t xml:space="preserve">вида </w:t>
      </w:r>
      <w:r w:rsidR="00E74185">
        <w:rPr>
          <w:rFonts w:ascii="Times New Roman" w:hAnsi="Times New Roman"/>
          <w:sz w:val="24"/>
          <w:szCs w:val="24"/>
        </w:rPr>
        <w:t xml:space="preserve">как произведение </w:t>
      </w:r>
      <w:r w:rsidR="00E74185" w:rsidRPr="00D631A5">
        <w:rPr>
          <w:rFonts w:ascii="Times New Roman" w:hAnsi="Times New Roman"/>
          <w:sz w:val="24"/>
          <w:szCs w:val="24"/>
        </w:rPr>
        <w:t>установленной в отношении указанного года базовой предельной величины капитальных затрат на возведение 1 кВт установленной мощности генерирующего объекта данного вида генерирующих объектов, функционирующих на основе возобновляемых источников энергии, и коэффициента, отражающего изменения валютных курсов к дате начала приема заявок на соответствующий конкурсный отбор</w:t>
      </w:r>
      <w:r w:rsidR="00E74185">
        <w:rPr>
          <w:rFonts w:ascii="Times New Roman" w:hAnsi="Times New Roman"/>
          <w:sz w:val="24"/>
          <w:szCs w:val="24"/>
        </w:rPr>
        <w:t>.</w:t>
      </w:r>
    </w:p>
    <w:p w14:paraId="6464F677" w14:textId="77777777" w:rsidR="003665A9" w:rsidRDefault="00BF3443" w:rsidP="00843DB4">
      <w:pPr>
        <w:spacing w:line="360" w:lineRule="atLeast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Базовая предельная величина капитальных затрат на возведение 1 кВт установленной мощности генерирующего объекта для каждого из видов генерирующих объектов, функционирующих на основе возобновляемых источников, устанавливается  </w:t>
      </w:r>
      <w:r w:rsidR="00357332" w:rsidRPr="000351AD">
        <w:rPr>
          <w:rFonts w:ascii="Times New Roman" w:hAnsi="Times New Roman"/>
          <w:sz w:val="24"/>
          <w:szCs w:val="24"/>
        </w:rPr>
        <w:t xml:space="preserve">Приложением 4 к </w:t>
      </w:r>
      <w:r w:rsidR="00357332" w:rsidRPr="00C85AFD">
        <w:rPr>
          <w:rFonts w:ascii="Times New Roman" w:hAnsi="Times New Roman"/>
          <w:sz w:val="24"/>
          <w:szCs w:val="24"/>
        </w:rPr>
        <w:t>Основным направлениям</w:t>
      </w:r>
      <w:r w:rsidR="00351683" w:rsidRPr="00C85AFD">
        <w:rPr>
          <w:rFonts w:ascii="Times New Roman" w:hAnsi="Times New Roman"/>
          <w:sz w:val="24"/>
          <w:szCs w:val="24"/>
        </w:rPr>
        <w:t xml:space="preserve"> государственной политики в сфере повышения энергетической эффективности электроэнергетики на основе использования возобновляемых источников </w:t>
      </w:r>
      <w:r w:rsidR="007C3297">
        <w:rPr>
          <w:rFonts w:ascii="Times New Roman" w:hAnsi="Times New Roman"/>
          <w:sz w:val="24"/>
          <w:szCs w:val="24"/>
        </w:rPr>
        <w:t>энергии на период до 2024 года</w:t>
      </w:r>
      <w:r w:rsidR="00351683" w:rsidRPr="00C85AFD">
        <w:rPr>
          <w:rFonts w:ascii="Times New Roman" w:hAnsi="Times New Roman"/>
          <w:sz w:val="24"/>
          <w:szCs w:val="24"/>
        </w:rPr>
        <w:t>, утвержденным распоряжением Правительства Р</w:t>
      </w:r>
      <w:r w:rsidR="007C3297">
        <w:rPr>
          <w:rFonts w:ascii="Times New Roman" w:hAnsi="Times New Roman"/>
          <w:sz w:val="24"/>
          <w:szCs w:val="24"/>
        </w:rPr>
        <w:t xml:space="preserve">оссийской </w:t>
      </w:r>
      <w:r w:rsidR="00351683" w:rsidRPr="00C85AFD">
        <w:rPr>
          <w:rFonts w:ascii="Times New Roman" w:hAnsi="Times New Roman"/>
          <w:sz w:val="24"/>
          <w:szCs w:val="24"/>
        </w:rPr>
        <w:t>Ф</w:t>
      </w:r>
      <w:r w:rsidR="007C3297">
        <w:rPr>
          <w:rFonts w:ascii="Times New Roman" w:hAnsi="Times New Roman"/>
          <w:sz w:val="24"/>
          <w:szCs w:val="24"/>
        </w:rPr>
        <w:t>едерации</w:t>
      </w:r>
      <w:r w:rsidR="00351683" w:rsidRPr="00C85AFD">
        <w:rPr>
          <w:rFonts w:ascii="Times New Roman" w:hAnsi="Times New Roman"/>
          <w:sz w:val="24"/>
          <w:szCs w:val="24"/>
        </w:rPr>
        <w:t xml:space="preserve"> от 08.01.2009 г. № 1-р (далее – Основные направления)</w:t>
      </w:r>
      <w:r w:rsidR="00357332" w:rsidRPr="00C85AFD">
        <w:rPr>
          <w:rFonts w:ascii="Times New Roman" w:hAnsi="Times New Roman"/>
          <w:sz w:val="24"/>
          <w:szCs w:val="24"/>
        </w:rPr>
        <w:t>:</w:t>
      </w:r>
      <w:r w:rsidR="00AD5AE2">
        <w:rPr>
          <w:rFonts w:ascii="Times New Roman" w:hAnsi="Times New Roman"/>
          <w:i/>
          <w:sz w:val="24"/>
          <w:szCs w:val="24"/>
        </w:rPr>
        <w:t xml:space="preserve"> </w:t>
      </w:r>
      <w:r w:rsidR="00265020"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</w:p>
    <w:p w14:paraId="105030BD" w14:textId="77777777" w:rsidR="002858EE" w:rsidRPr="00C72346" w:rsidRDefault="00357332" w:rsidP="002858EE">
      <w:pPr>
        <w:spacing w:after="120" w:line="360" w:lineRule="atLeast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C72346">
        <w:rPr>
          <w:rFonts w:ascii="Times New Roman" w:hAnsi="Times New Roman"/>
          <w:i/>
          <w:sz w:val="24"/>
          <w:szCs w:val="24"/>
        </w:rPr>
        <w:t>руб. на 1 кВт</w:t>
      </w:r>
    </w:p>
    <w:tbl>
      <w:tblPr>
        <w:tblW w:w="8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100"/>
        <w:gridCol w:w="1100"/>
        <w:gridCol w:w="1100"/>
        <w:gridCol w:w="1100"/>
      </w:tblGrid>
      <w:tr w:rsidR="00414606" w:rsidRPr="00057795" w14:paraId="4E7E88BA" w14:textId="77777777" w:rsidTr="002A0748">
        <w:trPr>
          <w:trHeight w:val="964"/>
          <w:tblHeader/>
          <w:jc w:val="center"/>
        </w:trPr>
        <w:tc>
          <w:tcPr>
            <w:tcW w:w="3964" w:type="dxa"/>
            <w:shd w:val="clear" w:color="auto" w:fill="BFBFBF"/>
            <w:vAlign w:val="center"/>
          </w:tcPr>
          <w:p w14:paraId="6F6A7FA6" w14:textId="77777777" w:rsidR="00414606" w:rsidRPr="00057795" w:rsidRDefault="00414606" w:rsidP="009C515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2A0748">
              <w:rPr>
                <w:rFonts w:ascii="Times New Roman" w:eastAsia="Calibri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1100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14:paraId="63AFFDF6" w14:textId="77777777" w:rsidR="00414606" w:rsidRPr="00057795" w:rsidRDefault="00414606" w:rsidP="003665A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021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0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14:paraId="71AEAD8A" w14:textId="77777777" w:rsidR="00414606" w:rsidRDefault="00414606" w:rsidP="0051603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0" w:type="dxa"/>
            <w:shd w:val="clear" w:color="auto" w:fill="BFBFBF"/>
            <w:vAlign w:val="center"/>
          </w:tcPr>
          <w:p w14:paraId="55448BE8" w14:textId="77777777" w:rsidR="00414606" w:rsidRDefault="00414606" w:rsidP="0051603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0" w:type="dxa"/>
            <w:shd w:val="clear" w:color="auto" w:fill="BFBFBF"/>
            <w:vAlign w:val="center"/>
          </w:tcPr>
          <w:p w14:paraId="41B81806" w14:textId="77777777" w:rsidR="00414606" w:rsidRDefault="00414606" w:rsidP="003665A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14606" w:rsidRPr="00057795" w14:paraId="255D332E" w14:textId="77777777" w:rsidTr="002A0748">
        <w:trPr>
          <w:trHeight w:val="662"/>
          <w:jc w:val="center"/>
        </w:trPr>
        <w:tc>
          <w:tcPr>
            <w:tcW w:w="3964" w:type="dxa"/>
            <w:tcMar>
              <w:left w:w="57" w:type="dxa"/>
              <w:right w:w="57" w:type="dxa"/>
            </w:tcMar>
            <w:vAlign w:val="center"/>
          </w:tcPr>
          <w:p w14:paraId="67502CA6" w14:textId="77777777" w:rsidR="00414606" w:rsidRPr="00477F81" w:rsidRDefault="00414606" w:rsidP="002A0748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E8765C">
              <w:rPr>
                <w:rFonts w:ascii="Times New Roman" w:eastAsia="Calibri" w:hAnsi="Times New Roman"/>
                <w:sz w:val="24"/>
                <w:szCs w:val="24"/>
              </w:rPr>
              <w:t xml:space="preserve">Генерирующие объекты, функционирующие на основе энергии </w:t>
            </w:r>
            <w:r w:rsidRPr="00477F81">
              <w:rPr>
                <w:rFonts w:ascii="Times New Roman" w:eastAsia="Calibri" w:hAnsi="Times New Roman"/>
                <w:sz w:val="24"/>
                <w:szCs w:val="24"/>
              </w:rPr>
              <w:t>ветра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14:paraId="09CDB76C" w14:textId="77777777" w:rsidR="00414606" w:rsidRPr="006332B1" w:rsidRDefault="00414606" w:rsidP="002A07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32B1">
              <w:rPr>
                <w:rFonts w:ascii="Times New Roman" w:eastAsia="Calibri" w:hAnsi="Times New Roman"/>
                <w:sz w:val="24"/>
                <w:szCs w:val="24"/>
              </w:rPr>
              <w:t>109</w:t>
            </w:r>
            <w:r w:rsidRPr="002A07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332B1">
              <w:rPr>
                <w:rFonts w:ascii="Times New Roman" w:eastAsia="Calibri" w:hAnsi="Times New Roman"/>
                <w:sz w:val="24"/>
                <w:szCs w:val="24"/>
              </w:rPr>
              <w:t>342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14:paraId="340258EA" w14:textId="77777777" w:rsidR="00414606" w:rsidRPr="006332B1" w:rsidRDefault="00414606" w:rsidP="002A07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32B1">
              <w:rPr>
                <w:rFonts w:ascii="Times New Roman" w:eastAsia="Calibri" w:hAnsi="Times New Roman"/>
                <w:sz w:val="24"/>
                <w:szCs w:val="24"/>
              </w:rPr>
              <w:t>109</w:t>
            </w:r>
            <w:r w:rsidRPr="002A07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332B1">
              <w:rPr>
                <w:rFonts w:ascii="Times New Roman" w:eastAsia="Calibri" w:hAnsi="Times New Roman"/>
                <w:sz w:val="24"/>
                <w:szCs w:val="24"/>
              </w:rPr>
              <w:t>232</w:t>
            </w:r>
          </w:p>
        </w:tc>
        <w:tc>
          <w:tcPr>
            <w:tcW w:w="1100" w:type="dxa"/>
            <w:vAlign w:val="center"/>
          </w:tcPr>
          <w:p w14:paraId="5919E911" w14:textId="77777777" w:rsidR="00414606" w:rsidRPr="006332B1" w:rsidRDefault="00414606" w:rsidP="002A07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32B1">
              <w:rPr>
                <w:rFonts w:ascii="Times New Roman" w:eastAsia="Calibri" w:hAnsi="Times New Roman"/>
                <w:sz w:val="24"/>
                <w:szCs w:val="24"/>
              </w:rPr>
              <w:t>109</w:t>
            </w:r>
            <w:r w:rsidRPr="002A07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332B1">
              <w:rPr>
                <w:rFonts w:ascii="Times New Roman" w:eastAsia="Calibri" w:hAnsi="Times New Roman"/>
                <w:sz w:val="24"/>
                <w:szCs w:val="24"/>
              </w:rPr>
              <w:t>123</w:t>
            </w:r>
          </w:p>
        </w:tc>
        <w:tc>
          <w:tcPr>
            <w:tcW w:w="1100" w:type="dxa"/>
            <w:vAlign w:val="center"/>
          </w:tcPr>
          <w:p w14:paraId="520F05C5" w14:textId="77777777" w:rsidR="00414606" w:rsidRPr="002A0748" w:rsidRDefault="000A1A44" w:rsidP="002A07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85 000</w:t>
            </w:r>
          </w:p>
        </w:tc>
      </w:tr>
      <w:tr w:rsidR="00414606" w:rsidRPr="00057795" w14:paraId="5949081E" w14:textId="77777777" w:rsidTr="002A0748">
        <w:trPr>
          <w:trHeight w:val="958"/>
          <w:jc w:val="center"/>
        </w:trPr>
        <w:tc>
          <w:tcPr>
            <w:tcW w:w="3964" w:type="dxa"/>
            <w:tcMar>
              <w:left w:w="57" w:type="dxa"/>
              <w:right w:w="57" w:type="dxa"/>
            </w:tcMar>
            <w:vAlign w:val="center"/>
          </w:tcPr>
          <w:p w14:paraId="038132AC" w14:textId="77777777" w:rsidR="00414606" w:rsidRPr="00477F81" w:rsidRDefault="00414606" w:rsidP="002A0748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E8765C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14:paraId="0E81A47D" w14:textId="77777777" w:rsidR="00414606" w:rsidRPr="006332B1" w:rsidRDefault="00414606" w:rsidP="002A07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32B1">
              <w:rPr>
                <w:rFonts w:ascii="Times New Roman" w:eastAsia="Calibri" w:hAnsi="Times New Roman"/>
                <w:sz w:val="24"/>
                <w:szCs w:val="24"/>
              </w:rPr>
              <w:t>101</w:t>
            </w:r>
            <w:r w:rsidRPr="002A07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332B1">
              <w:rPr>
                <w:rFonts w:ascii="Times New Roman" w:eastAsia="Calibri" w:hAnsi="Times New Roman"/>
                <w:sz w:val="24"/>
                <w:szCs w:val="24"/>
              </w:rPr>
              <w:t>094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14:paraId="1E900523" w14:textId="77777777" w:rsidR="00414606" w:rsidRPr="006332B1" w:rsidRDefault="00414606" w:rsidP="002A07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32B1">
              <w:rPr>
                <w:rFonts w:ascii="Times New Roman" w:eastAsia="Calibri" w:hAnsi="Times New Roman"/>
                <w:sz w:val="24"/>
                <w:szCs w:val="24"/>
              </w:rPr>
              <w:t>99</w:t>
            </w:r>
            <w:r w:rsidRPr="002A07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332B1">
              <w:rPr>
                <w:rFonts w:ascii="Times New Roman" w:eastAsia="Calibri" w:hAnsi="Times New Roman"/>
                <w:sz w:val="24"/>
                <w:szCs w:val="24"/>
              </w:rPr>
              <w:t>072</w:t>
            </w:r>
          </w:p>
        </w:tc>
        <w:tc>
          <w:tcPr>
            <w:tcW w:w="1100" w:type="dxa"/>
            <w:vAlign w:val="center"/>
          </w:tcPr>
          <w:p w14:paraId="1621CC43" w14:textId="77777777" w:rsidR="00414606" w:rsidRPr="006332B1" w:rsidRDefault="000A1A44" w:rsidP="002A07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65 000</w:t>
            </w:r>
          </w:p>
        </w:tc>
        <w:tc>
          <w:tcPr>
            <w:tcW w:w="1100" w:type="dxa"/>
            <w:vAlign w:val="center"/>
          </w:tcPr>
          <w:p w14:paraId="29A5D0D3" w14:textId="77777777" w:rsidR="00414606" w:rsidRPr="002A0748" w:rsidRDefault="000A1A44" w:rsidP="002A07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65 000</w:t>
            </w:r>
          </w:p>
        </w:tc>
      </w:tr>
      <w:tr w:rsidR="00414606" w:rsidRPr="00057795" w14:paraId="26FA63FC" w14:textId="77777777" w:rsidTr="002A0748">
        <w:trPr>
          <w:trHeight w:val="1143"/>
          <w:jc w:val="center"/>
        </w:trPr>
        <w:tc>
          <w:tcPr>
            <w:tcW w:w="3964" w:type="dxa"/>
            <w:tcMar>
              <w:left w:w="57" w:type="dxa"/>
              <w:right w:w="57" w:type="dxa"/>
            </w:tcMar>
            <w:vAlign w:val="center"/>
          </w:tcPr>
          <w:p w14:paraId="61C93C17" w14:textId="77777777" w:rsidR="00414606" w:rsidRPr="00477F81" w:rsidRDefault="00414606" w:rsidP="002A0748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E8765C">
              <w:rPr>
                <w:rFonts w:ascii="Times New Roman" w:eastAsia="Calibri" w:hAnsi="Times New Roman"/>
                <w:sz w:val="24"/>
                <w:szCs w:val="24"/>
              </w:rPr>
              <w:t xml:space="preserve">Генерирующие объекты установленной мощностью менее 25 МВт, функционирующие на основе </w:t>
            </w:r>
            <w:r w:rsidRPr="00477F81">
              <w:rPr>
                <w:rFonts w:ascii="Times New Roman" w:eastAsia="Calibri" w:hAnsi="Times New Roman"/>
                <w:sz w:val="24"/>
                <w:szCs w:val="24"/>
              </w:rPr>
              <w:t>энергии вод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14:paraId="00132C5B" w14:textId="77777777" w:rsidR="00414606" w:rsidRPr="006332B1" w:rsidRDefault="00414606" w:rsidP="002A07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32B1">
              <w:rPr>
                <w:rFonts w:ascii="Times New Roman" w:eastAsia="Calibri" w:hAnsi="Times New Roman"/>
                <w:sz w:val="24"/>
                <w:szCs w:val="24"/>
              </w:rPr>
              <w:t>146 000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14:paraId="7A99450B" w14:textId="77777777" w:rsidR="00414606" w:rsidRPr="006332B1" w:rsidRDefault="00414606" w:rsidP="002A07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32B1">
              <w:rPr>
                <w:rFonts w:ascii="Times New Roman" w:eastAsia="Calibri" w:hAnsi="Times New Roman"/>
                <w:sz w:val="24"/>
                <w:szCs w:val="24"/>
              </w:rPr>
              <w:t>146 000</w:t>
            </w:r>
          </w:p>
        </w:tc>
        <w:tc>
          <w:tcPr>
            <w:tcW w:w="1100" w:type="dxa"/>
            <w:vAlign w:val="center"/>
          </w:tcPr>
          <w:p w14:paraId="64FABAB8" w14:textId="77777777" w:rsidR="00414606" w:rsidRPr="006332B1" w:rsidRDefault="00414606" w:rsidP="002A07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32B1">
              <w:rPr>
                <w:rFonts w:ascii="Times New Roman" w:eastAsia="Calibri" w:hAnsi="Times New Roman"/>
                <w:sz w:val="24"/>
                <w:szCs w:val="24"/>
              </w:rPr>
              <w:t>146 000</w:t>
            </w:r>
          </w:p>
        </w:tc>
        <w:tc>
          <w:tcPr>
            <w:tcW w:w="1100" w:type="dxa"/>
            <w:vAlign w:val="center"/>
          </w:tcPr>
          <w:p w14:paraId="01DA18E9" w14:textId="77777777" w:rsidR="00414606" w:rsidRPr="002A0748" w:rsidRDefault="00414606" w:rsidP="002A07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0748">
              <w:rPr>
                <w:rFonts w:ascii="Times New Roman" w:eastAsia="Calibri" w:hAnsi="Times New Roman"/>
                <w:sz w:val="24"/>
                <w:szCs w:val="24"/>
              </w:rPr>
              <w:t>146 000</w:t>
            </w:r>
          </w:p>
        </w:tc>
      </w:tr>
    </w:tbl>
    <w:p w14:paraId="3D822E1B" w14:textId="77777777" w:rsidR="00B17168" w:rsidRDefault="00B17168">
      <w:pPr>
        <w:jc w:val="lef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6EDA7D02" w14:textId="1538C249" w:rsidR="0077104F" w:rsidRPr="0077104F" w:rsidRDefault="0017274D" w:rsidP="00843DB4">
      <w:pPr>
        <w:spacing w:before="240" w:after="120" w:line="360" w:lineRule="atLeast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CA39CD" w:rsidRPr="0077104F">
        <w:rPr>
          <w:rFonts w:ascii="Times New Roman" w:hAnsi="Times New Roman"/>
          <w:b/>
          <w:sz w:val="24"/>
          <w:szCs w:val="24"/>
        </w:rPr>
        <w:t xml:space="preserve">V. </w:t>
      </w:r>
      <w:r w:rsidR="00357332" w:rsidRPr="00091F9F">
        <w:rPr>
          <w:rFonts w:ascii="Times New Roman" w:hAnsi="Times New Roman"/>
          <w:b/>
          <w:sz w:val="24"/>
          <w:szCs w:val="24"/>
        </w:rPr>
        <w:t>Плановые объемы необходимой к отбору мощности</w:t>
      </w:r>
    </w:p>
    <w:p w14:paraId="4EFAAAFD" w14:textId="77777777" w:rsidR="00AD5AE2" w:rsidRDefault="00357332" w:rsidP="00AD5AE2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Плановые</w:t>
      </w:r>
      <w:r w:rsidRPr="00CA39CD">
        <w:t xml:space="preserve"> </w:t>
      </w:r>
      <w:r w:rsidRPr="00CA39CD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CA39CD">
        <w:rPr>
          <w:rFonts w:ascii="Times New Roman" w:hAnsi="Times New Roman"/>
          <w:sz w:val="24"/>
          <w:szCs w:val="24"/>
        </w:rPr>
        <w:t xml:space="preserve"> мощности</w:t>
      </w:r>
      <w:r>
        <w:rPr>
          <w:rFonts w:ascii="Times New Roman" w:hAnsi="Times New Roman"/>
          <w:sz w:val="24"/>
          <w:szCs w:val="24"/>
        </w:rPr>
        <w:t xml:space="preserve"> генерирующих объектов соответствующих видов</w:t>
      </w:r>
      <w:r w:rsidRPr="00CA39CD">
        <w:rPr>
          <w:rFonts w:ascii="Times New Roman" w:hAnsi="Times New Roman"/>
          <w:sz w:val="24"/>
          <w:szCs w:val="24"/>
        </w:rPr>
        <w:t>, которы</w:t>
      </w:r>
      <w:r>
        <w:rPr>
          <w:rFonts w:ascii="Times New Roman" w:hAnsi="Times New Roman"/>
          <w:sz w:val="24"/>
          <w:szCs w:val="24"/>
        </w:rPr>
        <w:t>е</w:t>
      </w:r>
      <w:r w:rsidRPr="00CA39CD">
        <w:rPr>
          <w:rFonts w:ascii="Times New Roman" w:hAnsi="Times New Roman"/>
          <w:sz w:val="24"/>
          <w:szCs w:val="24"/>
        </w:rPr>
        <w:t xml:space="preserve"> буд</w:t>
      </w:r>
      <w:r>
        <w:rPr>
          <w:rFonts w:ascii="Times New Roman" w:hAnsi="Times New Roman"/>
          <w:sz w:val="24"/>
          <w:szCs w:val="24"/>
        </w:rPr>
        <w:t>у</w:t>
      </w:r>
      <w:r w:rsidRPr="00CA39CD">
        <w:rPr>
          <w:rFonts w:ascii="Times New Roman" w:hAnsi="Times New Roman"/>
          <w:sz w:val="24"/>
          <w:szCs w:val="24"/>
        </w:rPr>
        <w:t>т отбираться на годы с 20</w:t>
      </w:r>
      <w:r w:rsidR="0051603C" w:rsidRPr="0051603C">
        <w:rPr>
          <w:rFonts w:ascii="Times New Roman" w:hAnsi="Times New Roman"/>
          <w:sz w:val="24"/>
          <w:szCs w:val="24"/>
        </w:rPr>
        <w:t>2</w:t>
      </w:r>
      <w:r w:rsidR="00873EAF">
        <w:rPr>
          <w:rFonts w:ascii="Times New Roman" w:hAnsi="Times New Roman"/>
          <w:sz w:val="24"/>
          <w:szCs w:val="24"/>
        </w:rPr>
        <w:t>1</w:t>
      </w:r>
      <w:r w:rsidRPr="00CA39CD">
        <w:rPr>
          <w:rFonts w:ascii="Times New Roman" w:hAnsi="Times New Roman"/>
          <w:sz w:val="24"/>
          <w:szCs w:val="24"/>
        </w:rPr>
        <w:t xml:space="preserve"> по 20</w:t>
      </w:r>
      <w:r w:rsidR="00646DD7">
        <w:rPr>
          <w:rFonts w:ascii="Times New Roman" w:hAnsi="Times New Roman"/>
          <w:sz w:val="24"/>
          <w:szCs w:val="24"/>
        </w:rPr>
        <w:t>2</w:t>
      </w:r>
      <w:r w:rsidR="0051603C">
        <w:rPr>
          <w:rFonts w:ascii="Times New Roman" w:hAnsi="Times New Roman"/>
          <w:sz w:val="24"/>
          <w:szCs w:val="24"/>
        </w:rPr>
        <w:t>4</w:t>
      </w:r>
      <w:r w:rsidRPr="00CA39CD">
        <w:rPr>
          <w:rFonts w:ascii="Times New Roman" w:hAnsi="Times New Roman"/>
          <w:sz w:val="24"/>
          <w:szCs w:val="24"/>
        </w:rPr>
        <w:t>, соответству</w:t>
      </w:r>
      <w:r>
        <w:rPr>
          <w:rFonts w:ascii="Times New Roman" w:hAnsi="Times New Roman"/>
          <w:sz w:val="24"/>
          <w:szCs w:val="24"/>
        </w:rPr>
        <w:t>ю</w:t>
      </w:r>
      <w:r w:rsidRPr="00CA39CD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значениям Ц</w:t>
      </w:r>
      <w:r w:rsidRPr="00CA39CD">
        <w:rPr>
          <w:rFonts w:ascii="Times New Roman" w:hAnsi="Times New Roman"/>
          <w:sz w:val="24"/>
          <w:szCs w:val="24"/>
        </w:rPr>
        <w:t>елев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CA39CD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ей</w:t>
      </w:r>
      <w:r w:rsidRPr="00CA39CD">
        <w:rPr>
          <w:rFonts w:ascii="Times New Roman" w:hAnsi="Times New Roman"/>
          <w:sz w:val="24"/>
          <w:szCs w:val="24"/>
        </w:rPr>
        <w:t xml:space="preserve"> величин объемов ввода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9CD">
        <w:rPr>
          <w:rFonts w:ascii="Times New Roman" w:hAnsi="Times New Roman"/>
          <w:sz w:val="24"/>
          <w:szCs w:val="24"/>
        </w:rPr>
        <w:t>установленной мощности генерирующих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9CD">
        <w:rPr>
          <w:rFonts w:ascii="Times New Roman" w:hAnsi="Times New Roman"/>
          <w:sz w:val="24"/>
          <w:szCs w:val="24"/>
        </w:rPr>
        <w:t>по видам возобновляемых источников энергии</w:t>
      </w:r>
      <w:r>
        <w:rPr>
          <w:rFonts w:ascii="Times New Roman" w:hAnsi="Times New Roman"/>
          <w:sz w:val="24"/>
          <w:szCs w:val="24"/>
        </w:rPr>
        <w:t xml:space="preserve">, установленных для соответствующего года и </w:t>
      </w:r>
      <w:r w:rsidRPr="009B510F">
        <w:rPr>
          <w:rFonts w:ascii="Times New Roman" w:hAnsi="Times New Roman"/>
          <w:sz w:val="24"/>
          <w:szCs w:val="24"/>
        </w:rPr>
        <w:t>соответствующих видов генерирующих объектов Приложением 1 к Основным направлениям</w:t>
      </w:r>
      <w:r w:rsidR="00847A45">
        <w:rPr>
          <w:rFonts w:ascii="Times New Roman" w:hAnsi="Times New Roman"/>
          <w:sz w:val="24"/>
          <w:szCs w:val="24"/>
        </w:rPr>
        <w:t>,</w:t>
      </w:r>
      <w:r w:rsidR="004A109B">
        <w:rPr>
          <w:rFonts w:ascii="Times New Roman" w:hAnsi="Times New Roman"/>
          <w:sz w:val="24"/>
          <w:szCs w:val="24"/>
        </w:rPr>
        <w:t xml:space="preserve"> </w:t>
      </w:r>
      <w:r w:rsidR="009A77E3">
        <w:rPr>
          <w:rFonts w:ascii="Times New Roman" w:hAnsi="Times New Roman"/>
          <w:sz w:val="24"/>
          <w:szCs w:val="24"/>
        </w:rPr>
        <w:t>сниженным</w:t>
      </w:r>
      <w:r w:rsidR="00847A45">
        <w:rPr>
          <w:rFonts w:ascii="Times New Roman" w:hAnsi="Times New Roman"/>
          <w:sz w:val="24"/>
          <w:szCs w:val="24"/>
        </w:rPr>
        <w:t xml:space="preserve"> на</w:t>
      </w:r>
      <w:r w:rsidR="00216C06">
        <w:rPr>
          <w:rFonts w:ascii="Times New Roman" w:hAnsi="Times New Roman"/>
          <w:sz w:val="24"/>
          <w:szCs w:val="24"/>
        </w:rPr>
        <w:t xml:space="preserve"> </w:t>
      </w:r>
      <w:r w:rsidR="00216C06" w:rsidRPr="00216C06">
        <w:rPr>
          <w:rFonts w:ascii="Times New Roman" w:hAnsi="Times New Roman"/>
          <w:sz w:val="24"/>
          <w:szCs w:val="24"/>
        </w:rPr>
        <w:t>объем</w:t>
      </w:r>
      <w:r w:rsidR="00DB6F49">
        <w:rPr>
          <w:rFonts w:ascii="Times New Roman" w:hAnsi="Times New Roman"/>
          <w:sz w:val="24"/>
          <w:szCs w:val="24"/>
        </w:rPr>
        <w:t>ы</w:t>
      </w:r>
      <w:r w:rsidR="00216C06" w:rsidRPr="00216C06">
        <w:rPr>
          <w:rFonts w:ascii="Times New Roman" w:hAnsi="Times New Roman"/>
          <w:sz w:val="24"/>
          <w:szCs w:val="24"/>
        </w:rPr>
        <w:t xml:space="preserve"> установленной мощности генерирующих объектов соответствующего вида, функционирующих на основе использования возобновляемых источников энергии, поставка мощности которых на оптовый рынок должна начаться в соответствующем году по договорам о предоставлении мощности квалифицированных генерирующих объектов, функционирующих на основе использования возобновляемых источников энергии</w:t>
      </w:r>
      <w:r w:rsidR="004A109B">
        <w:rPr>
          <w:rFonts w:ascii="Times New Roman" w:hAnsi="Times New Roman"/>
          <w:sz w:val="24"/>
          <w:szCs w:val="24"/>
        </w:rPr>
        <w:t xml:space="preserve"> (далее – ДПМ ВИЭ)</w:t>
      </w:r>
      <w:r w:rsidR="00216C06" w:rsidRPr="00216C06">
        <w:rPr>
          <w:rFonts w:ascii="Times New Roman" w:hAnsi="Times New Roman"/>
          <w:sz w:val="24"/>
          <w:szCs w:val="24"/>
        </w:rPr>
        <w:t>, заключенным по результатам отборов проектов, проведенных до наступления текущего года</w:t>
      </w:r>
      <w:r w:rsidR="00580C19">
        <w:rPr>
          <w:rFonts w:ascii="Times New Roman" w:hAnsi="Times New Roman"/>
          <w:sz w:val="24"/>
          <w:szCs w:val="24"/>
        </w:rPr>
        <w:t>.</w:t>
      </w:r>
    </w:p>
    <w:p w14:paraId="017E9018" w14:textId="77777777" w:rsidR="00AD5AE2" w:rsidRDefault="00AD5AE2" w:rsidP="00AD5AE2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</w:p>
    <w:p w14:paraId="6F6A9693" w14:textId="77777777" w:rsidR="008E0974" w:rsidRDefault="009A5BB6" w:rsidP="000B2CAC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A5BB6">
        <w:rPr>
          <w:rFonts w:ascii="Times New Roman" w:hAnsi="Times New Roman"/>
          <w:i/>
          <w:sz w:val="24"/>
          <w:szCs w:val="24"/>
        </w:rPr>
        <w:t>Целевые показател</w:t>
      </w:r>
      <w:r w:rsidR="00723914">
        <w:rPr>
          <w:rFonts w:ascii="Times New Roman" w:hAnsi="Times New Roman"/>
          <w:i/>
          <w:sz w:val="24"/>
          <w:szCs w:val="24"/>
        </w:rPr>
        <w:t>и</w:t>
      </w:r>
      <w:r w:rsidRPr="009A5BB6">
        <w:rPr>
          <w:rFonts w:ascii="Times New Roman" w:hAnsi="Times New Roman"/>
          <w:i/>
          <w:sz w:val="24"/>
          <w:szCs w:val="24"/>
        </w:rPr>
        <w:t xml:space="preserve"> величин объемов ввода установленной мощности генерирующих объектов по видам возобновляемых источников энергии, установленных для </w:t>
      </w:r>
      <w:r w:rsidR="00A308C8" w:rsidRPr="00A308C8">
        <w:rPr>
          <w:rFonts w:ascii="Times New Roman" w:hAnsi="Times New Roman"/>
          <w:i/>
          <w:sz w:val="24"/>
          <w:szCs w:val="24"/>
        </w:rPr>
        <w:t>соответствующего года и соответствующих видов генерирующих объектов</w:t>
      </w:r>
      <w:r w:rsidR="00F94DE5">
        <w:rPr>
          <w:rFonts w:ascii="Times New Roman" w:hAnsi="Times New Roman"/>
          <w:i/>
          <w:sz w:val="24"/>
          <w:szCs w:val="24"/>
        </w:rPr>
        <w:t>,</w:t>
      </w:r>
      <w:r w:rsidR="00A308C8" w:rsidRPr="00A308C8">
        <w:rPr>
          <w:rFonts w:ascii="Times New Roman" w:hAnsi="Times New Roman"/>
          <w:i/>
          <w:sz w:val="24"/>
          <w:szCs w:val="24"/>
        </w:rPr>
        <w:t xml:space="preserve"> МВт</w:t>
      </w:r>
    </w:p>
    <w:p w14:paraId="7FC708B0" w14:textId="4B44A857" w:rsidR="009E6198" w:rsidRPr="00730F35" w:rsidRDefault="009E6198" w:rsidP="00F063A9">
      <w:pPr>
        <w:spacing w:before="120"/>
        <w:jc w:val="right"/>
        <w:rPr>
          <w:rFonts w:ascii="Times New Roman" w:hAnsi="Times New Roman"/>
          <w:i/>
        </w:rPr>
      </w:pPr>
      <w:r w:rsidRPr="00730F35">
        <w:rPr>
          <w:rFonts w:ascii="Times New Roman" w:hAnsi="Times New Roman"/>
          <w:i/>
        </w:rPr>
        <w:t>(</w:t>
      </w:r>
      <w:r w:rsidR="00B751C5">
        <w:rPr>
          <w:rFonts w:ascii="Times New Roman" w:hAnsi="Times New Roman"/>
          <w:i/>
        </w:rPr>
        <w:t xml:space="preserve">с учетом </w:t>
      </w:r>
      <w:r w:rsidR="002D5902">
        <w:rPr>
          <w:rFonts w:ascii="Times New Roman" w:hAnsi="Times New Roman"/>
          <w:i/>
        </w:rPr>
        <w:t xml:space="preserve">положений, предусмотренных пунктом 2 </w:t>
      </w:r>
      <w:r w:rsidR="00B751C5">
        <w:rPr>
          <w:rFonts w:ascii="Times New Roman" w:hAnsi="Times New Roman"/>
          <w:i/>
        </w:rPr>
        <w:t>распоряжения</w:t>
      </w:r>
      <w:r w:rsidR="002D5902">
        <w:rPr>
          <w:rFonts w:ascii="Times New Roman" w:hAnsi="Times New Roman"/>
          <w:i/>
        </w:rPr>
        <w:t xml:space="preserve"> Правительства                    </w:t>
      </w:r>
      <w:r w:rsidRPr="00730F35">
        <w:rPr>
          <w:rFonts w:ascii="Times New Roman" w:hAnsi="Times New Roman"/>
          <w:i/>
        </w:rPr>
        <w:t>Р</w:t>
      </w:r>
      <w:r>
        <w:rPr>
          <w:rFonts w:ascii="Times New Roman" w:hAnsi="Times New Roman"/>
          <w:i/>
        </w:rPr>
        <w:t xml:space="preserve">оссийской </w:t>
      </w:r>
      <w:r w:rsidRPr="00730F35">
        <w:rPr>
          <w:rFonts w:ascii="Times New Roman" w:hAnsi="Times New Roman"/>
          <w:i/>
        </w:rPr>
        <w:t>Ф</w:t>
      </w:r>
      <w:r>
        <w:rPr>
          <w:rFonts w:ascii="Times New Roman" w:hAnsi="Times New Roman"/>
          <w:i/>
        </w:rPr>
        <w:t>едерации</w:t>
      </w:r>
      <w:r w:rsidR="00EA6F6A">
        <w:rPr>
          <w:rFonts w:ascii="Times New Roman" w:hAnsi="Times New Roman"/>
          <w:i/>
        </w:rPr>
        <w:t xml:space="preserve"> </w:t>
      </w:r>
      <w:r w:rsidR="00EA6F6A" w:rsidRPr="00730F35">
        <w:rPr>
          <w:rFonts w:ascii="Times New Roman" w:hAnsi="Times New Roman"/>
          <w:i/>
        </w:rPr>
        <w:t>от</w:t>
      </w:r>
      <w:r w:rsidR="00EA6F6A">
        <w:rPr>
          <w:rFonts w:ascii="Times New Roman" w:hAnsi="Times New Roman"/>
          <w:i/>
        </w:rPr>
        <w:t xml:space="preserve"> 24 октября 2020 г.</w:t>
      </w:r>
      <w:r w:rsidRPr="00730F35">
        <w:rPr>
          <w:rFonts w:ascii="Times New Roman" w:hAnsi="Times New Roman"/>
          <w:i/>
        </w:rPr>
        <w:t xml:space="preserve"> №</w:t>
      </w:r>
      <w:r w:rsidR="00EA6F6A">
        <w:rPr>
          <w:rFonts w:ascii="Times New Roman" w:hAnsi="Times New Roman"/>
          <w:i/>
        </w:rPr>
        <w:t xml:space="preserve"> 2749-р</w:t>
      </w:r>
      <w:r w:rsidRPr="00730F35">
        <w:rPr>
          <w:rFonts w:ascii="Times New Roman" w:hAnsi="Times New Roman"/>
          <w:i/>
        </w:rPr>
        <w:t>)</w:t>
      </w:r>
    </w:p>
    <w:p w14:paraId="2C771585" w14:textId="77777777" w:rsidR="009E6198" w:rsidRPr="00AD5AE2" w:rsidRDefault="009E6198" w:rsidP="000B2CAC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91"/>
        <w:tblW w:w="8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851"/>
        <w:gridCol w:w="851"/>
        <w:gridCol w:w="848"/>
      </w:tblGrid>
      <w:tr w:rsidR="00873EAF" w:rsidRPr="00057795" w14:paraId="1E6FE39D" w14:textId="77777777" w:rsidTr="002A0748">
        <w:trPr>
          <w:trHeight w:val="977"/>
        </w:trPr>
        <w:tc>
          <w:tcPr>
            <w:tcW w:w="5098" w:type="dxa"/>
            <w:shd w:val="clear" w:color="auto" w:fill="BFBFBF"/>
            <w:vAlign w:val="center"/>
          </w:tcPr>
          <w:p w14:paraId="671F6589" w14:textId="77777777" w:rsidR="00873EAF" w:rsidRPr="00057795" w:rsidRDefault="00873EAF" w:rsidP="009C515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14:paraId="3A871FF2" w14:textId="77777777" w:rsidR="00873EAF" w:rsidRPr="00057795" w:rsidRDefault="00873EAF" w:rsidP="0051603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14:paraId="6CE16552" w14:textId="77777777" w:rsidR="00873EAF" w:rsidRPr="00057795" w:rsidRDefault="00873EAF" w:rsidP="0051603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14:paraId="1DF8F5E6" w14:textId="77777777" w:rsidR="00873EAF" w:rsidRPr="00057795" w:rsidRDefault="00873EAF" w:rsidP="0051603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3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48" w:type="dxa"/>
            <w:shd w:val="clear" w:color="auto" w:fill="BFBFBF"/>
            <w:vAlign w:val="center"/>
          </w:tcPr>
          <w:p w14:paraId="72FE3CD0" w14:textId="77777777" w:rsidR="00873EAF" w:rsidRPr="00057795" w:rsidRDefault="00873EAF" w:rsidP="009C515C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73EAF" w:rsidRPr="00057795" w14:paraId="42E416A6" w14:textId="77777777" w:rsidTr="002A0748">
        <w:trPr>
          <w:trHeight w:val="737"/>
        </w:trPr>
        <w:tc>
          <w:tcPr>
            <w:tcW w:w="5098" w:type="dxa"/>
            <w:vAlign w:val="center"/>
          </w:tcPr>
          <w:p w14:paraId="457BAED0" w14:textId="77777777" w:rsidR="00873EAF" w:rsidRPr="00057795" w:rsidRDefault="00873EAF" w:rsidP="009C515C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851" w:type="dxa"/>
            <w:vAlign w:val="center"/>
          </w:tcPr>
          <w:p w14:paraId="34EE44EB" w14:textId="77777777" w:rsidR="00873EAF" w:rsidRPr="009D1154" w:rsidRDefault="00873EAF" w:rsidP="009C51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14:paraId="33D6BFAB" w14:textId="77777777" w:rsidR="00873EAF" w:rsidRPr="009D1154" w:rsidRDefault="00873EAF" w:rsidP="009C51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14:paraId="5083C3DC" w14:textId="77777777" w:rsidR="00873EAF" w:rsidRPr="009D1154" w:rsidRDefault="00873EAF" w:rsidP="009C51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500</w:t>
            </w:r>
          </w:p>
        </w:tc>
        <w:tc>
          <w:tcPr>
            <w:tcW w:w="848" w:type="dxa"/>
            <w:vAlign w:val="center"/>
          </w:tcPr>
          <w:p w14:paraId="69FDA65C" w14:textId="77777777" w:rsidR="00873EAF" w:rsidRPr="002A0748" w:rsidRDefault="000A1A44" w:rsidP="00E8765C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214,7</w:t>
            </w:r>
          </w:p>
        </w:tc>
      </w:tr>
      <w:tr w:rsidR="00873EAF" w:rsidRPr="00057795" w14:paraId="3B9B5E92" w14:textId="77777777" w:rsidTr="002A0748">
        <w:trPr>
          <w:trHeight w:val="737"/>
        </w:trPr>
        <w:tc>
          <w:tcPr>
            <w:tcW w:w="5098" w:type="dxa"/>
            <w:vAlign w:val="center"/>
          </w:tcPr>
          <w:p w14:paraId="4345C87A" w14:textId="77777777" w:rsidR="00873EAF" w:rsidRPr="00057795" w:rsidRDefault="00873EAF" w:rsidP="00504711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851" w:type="dxa"/>
            <w:vAlign w:val="center"/>
          </w:tcPr>
          <w:p w14:paraId="6728D8EB" w14:textId="77777777" w:rsidR="00873EAF" w:rsidRPr="009D1154" w:rsidRDefault="00873EAF" w:rsidP="005047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162,6</w:t>
            </w:r>
          </w:p>
        </w:tc>
        <w:tc>
          <w:tcPr>
            <w:tcW w:w="851" w:type="dxa"/>
            <w:vAlign w:val="center"/>
          </w:tcPr>
          <w:p w14:paraId="25169F17" w14:textId="77777777" w:rsidR="00873EAF" w:rsidRPr="009D1154" w:rsidRDefault="00873EAF" w:rsidP="005047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162,6</w:t>
            </w:r>
          </w:p>
        </w:tc>
        <w:tc>
          <w:tcPr>
            <w:tcW w:w="851" w:type="dxa"/>
            <w:vAlign w:val="center"/>
          </w:tcPr>
          <w:p w14:paraId="6FE20886" w14:textId="23FADD6F" w:rsidR="00873EAF" w:rsidRPr="00F063A9" w:rsidRDefault="00C74CF4" w:rsidP="008860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3A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vAlign w:val="center"/>
          </w:tcPr>
          <w:p w14:paraId="4D6DEE58" w14:textId="77777777" w:rsidR="00873EAF" w:rsidRPr="00F063A9" w:rsidRDefault="00873EAF" w:rsidP="005047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14:paraId="0D5D94F1" w14:textId="6A0DBE45" w:rsidR="00873EAF" w:rsidRPr="00F063A9" w:rsidRDefault="00C74CF4" w:rsidP="005047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3A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14:paraId="5A279566" w14:textId="77777777" w:rsidR="00873EAF" w:rsidRPr="00F063A9" w:rsidRDefault="00873EAF" w:rsidP="005047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3EAF" w:rsidRPr="00057795" w14:paraId="0FFAF099" w14:textId="77777777" w:rsidTr="002A0748">
        <w:trPr>
          <w:trHeight w:val="737"/>
        </w:trPr>
        <w:tc>
          <w:tcPr>
            <w:tcW w:w="5098" w:type="dxa"/>
            <w:vAlign w:val="center"/>
          </w:tcPr>
          <w:p w14:paraId="5287CBD3" w14:textId="77777777" w:rsidR="00873EAF" w:rsidRPr="00057795" w:rsidRDefault="00873EAF" w:rsidP="00504711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851" w:type="dxa"/>
            <w:vAlign w:val="center"/>
          </w:tcPr>
          <w:p w14:paraId="3EA32DC0" w14:textId="77777777" w:rsidR="00873EAF" w:rsidRPr="009D1154" w:rsidRDefault="00873EAF" w:rsidP="005047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24,9</w:t>
            </w:r>
          </w:p>
        </w:tc>
        <w:tc>
          <w:tcPr>
            <w:tcW w:w="851" w:type="dxa"/>
            <w:vAlign w:val="center"/>
          </w:tcPr>
          <w:p w14:paraId="151EFF43" w14:textId="77777777" w:rsidR="00873EAF" w:rsidRPr="009D1154" w:rsidRDefault="000A1A44" w:rsidP="00E876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14:paraId="61335F04" w14:textId="77777777" w:rsidR="00873EAF" w:rsidRPr="009C515C" w:rsidRDefault="000A1A44" w:rsidP="00477F81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23,8</w:t>
            </w:r>
          </w:p>
        </w:tc>
        <w:tc>
          <w:tcPr>
            <w:tcW w:w="848" w:type="dxa"/>
            <w:vAlign w:val="center"/>
          </w:tcPr>
          <w:p w14:paraId="0AD106B4" w14:textId="77777777" w:rsidR="00873EAF" w:rsidRPr="002A0748" w:rsidRDefault="000A1A44" w:rsidP="00504711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41,8</w:t>
            </w:r>
          </w:p>
        </w:tc>
      </w:tr>
    </w:tbl>
    <w:p w14:paraId="28ECE2D1" w14:textId="77777777" w:rsidR="00261A75" w:rsidRDefault="00261A75" w:rsidP="00261A75">
      <w:pPr>
        <w:spacing w:before="120" w:after="120"/>
        <w:jc w:val="right"/>
        <w:rPr>
          <w:rFonts w:ascii="Times New Roman" w:hAnsi="Times New Roman"/>
          <w:i/>
          <w:sz w:val="24"/>
          <w:szCs w:val="24"/>
        </w:rPr>
      </w:pPr>
    </w:p>
    <w:p w14:paraId="22C63F79" w14:textId="77777777" w:rsidR="00261A75" w:rsidRDefault="0082325B" w:rsidP="00261A75">
      <w:pPr>
        <w:spacing w:before="120" w:after="120"/>
        <w:jc w:val="right"/>
        <w:rPr>
          <w:rFonts w:ascii="Times New Roman" w:hAnsi="Times New Roman"/>
          <w:i/>
          <w:sz w:val="24"/>
          <w:szCs w:val="24"/>
        </w:rPr>
      </w:pPr>
      <w:r w:rsidRPr="002C1E72">
        <w:rPr>
          <w:rFonts w:ascii="Times New Roman" w:hAnsi="Times New Roman"/>
          <w:i/>
          <w:sz w:val="24"/>
          <w:szCs w:val="24"/>
        </w:rPr>
        <w:t>Перечень объектов ВИЭ, отобранных по итогам ОПВ, проведенных до 1 января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C1E72">
        <w:rPr>
          <w:rFonts w:ascii="Times New Roman" w:hAnsi="Times New Roman"/>
          <w:i/>
          <w:sz w:val="24"/>
          <w:szCs w:val="24"/>
        </w:rPr>
        <w:t>20</w:t>
      </w:r>
      <w:r w:rsidR="00873EAF">
        <w:rPr>
          <w:rFonts w:ascii="Times New Roman" w:hAnsi="Times New Roman"/>
          <w:i/>
          <w:sz w:val="24"/>
          <w:szCs w:val="24"/>
        </w:rPr>
        <w:t>20</w:t>
      </w:r>
      <w:r w:rsidRPr="002C1E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года</w:t>
      </w:r>
      <w:r w:rsidRPr="002C1E72">
        <w:rPr>
          <w:rFonts w:ascii="Times New Roman" w:hAnsi="Times New Roman"/>
          <w:i/>
          <w:sz w:val="24"/>
          <w:szCs w:val="24"/>
        </w:rPr>
        <w:t>, для которых начало поставки мощности по ДПМ ВИЭ приходится на соответствующий год поставки мощности по итогам текущего ОПВ (с указанием в отношении каждого объекта его установленной мощности и вида объекта ВИЭ</w:t>
      </w:r>
      <w:r w:rsidR="00D3576C">
        <w:rPr>
          <w:rFonts w:ascii="Times New Roman" w:hAnsi="Times New Roman"/>
          <w:i/>
          <w:sz w:val="24"/>
          <w:szCs w:val="24"/>
        </w:rPr>
        <w:t>)</w:t>
      </w:r>
    </w:p>
    <w:tbl>
      <w:tblPr>
        <w:tblStyle w:val="af2"/>
        <w:tblW w:w="9127" w:type="dxa"/>
        <w:jc w:val="center"/>
        <w:tblLook w:val="04A0" w:firstRow="1" w:lastRow="0" w:firstColumn="1" w:lastColumn="0" w:noHBand="0" w:noVBand="1"/>
      </w:tblPr>
      <w:tblGrid>
        <w:gridCol w:w="3335"/>
        <w:gridCol w:w="2237"/>
        <w:gridCol w:w="1529"/>
        <w:gridCol w:w="2026"/>
      </w:tblGrid>
      <w:tr w:rsidR="004D78E0" w14:paraId="17D08752" w14:textId="77777777" w:rsidTr="002A0748">
        <w:trPr>
          <w:tblHeader/>
          <w:jc w:val="center"/>
        </w:trPr>
        <w:tc>
          <w:tcPr>
            <w:tcW w:w="3335" w:type="dxa"/>
            <w:shd w:val="clear" w:color="auto" w:fill="BFBFBF" w:themeFill="background1" w:themeFillShade="BF"/>
            <w:vAlign w:val="center"/>
          </w:tcPr>
          <w:p w14:paraId="2A7DCCBD" w14:textId="77777777" w:rsid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7CC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  <w:r w:rsidRPr="004B7CC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ВИЭ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372448F3" w14:textId="77777777" w:rsid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7CC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генерирующего объекта</w:t>
            </w:r>
          </w:p>
        </w:tc>
        <w:tc>
          <w:tcPr>
            <w:tcW w:w="1529" w:type="dxa"/>
            <w:shd w:val="clear" w:color="auto" w:fill="BFBFBF" w:themeFill="background1" w:themeFillShade="BF"/>
            <w:vAlign w:val="center"/>
          </w:tcPr>
          <w:p w14:paraId="060F6766" w14:textId="77777777" w:rsid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7CC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год начала поставки мощности</w:t>
            </w:r>
          </w:p>
        </w:tc>
        <w:tc>
          <w:tcPr>
            <w:tcW w:w="2026" w:type="dxa"/>
            <w:shd w:val="clear" w:color="auto" w:fill="BFBFBF" w:themeFill="background1" w:themeFillShade="BF"/>
            <w:vAlign w:val="center"/>
          </w:tcPr>
          <w:p w14:paraId="17FE74B8" w14:textId="77777777" w:rsid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7CC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объем установленной мощности, МВт</w:t>
            </w:r>
          </w:p>
        </w:tc>
      </w:tr>
      <w:tr w:rsidR="004D78E0" w14:paraId="7FB5BFB5" w14:textId="77777777" w:rsidTr="002A0748">
        <w:trPr>
          <w:jc w:val="center"/>
        </w:trPr>
        <w:tc>
          <w:tcPr>
            <w:tcW w:w="3335" w:type="dxa"/>
            <w:vAlign w:val="center"/>
          </w:tcPr>
          <w:p w14:paraId="35E40B6A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Ветропарк-15</w:t>
            </w:r>
          </w:p>
        </w:tc>
        <w:tc>
          <w:tcPr>
            <w:tcW w:w="2237" w:type="dxa"/>
            <w:vAlign w:val="center"/>
          </w:tcPr>
          <w:p w14:paraId="0896A4F2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16429DAD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14A7AD73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4D78E0" w14:paraId="65A0B3E2" w14:textId="77777777" w:rsidTr="002A0748">
        <w:trPr>
          <w:jc w:val="center"/>
        </w:trPr>
        <w:tc>
          <w:tcPr>
            <w:tcW w:w="3335" w:type="dxa"/>
            <w:vAlign w:val="center"/>
          </w:tcPr>
          <w:p w14:paraId="7A888606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Ветропарк-16</w:t>
            </w:r>
          </w:p>
        </w:tc>
        <w:tc>
          <w:tcPr>
            <w:tcW w:w="2237" w:type="dxa"/>
            <w:vAlign w:val="center"/>
          </w:tcPr>
          <w:p w14:paraId="628A9D5F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7AC435D3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5451EA92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4D78E0" w14:paraId="0FDEB089" w14:textId="77777777" w:rsidTr="002A0748">
        <w:trPr>
          <w:jc w:val="center"/>
        </w:trPr>
        <w:tc>
          <w:tcPr>
            <w:tcW w:w="3335" w:type="dxa"/>
            <w:vAlign w:val="center"/>
          </w:tcPr>
          <w:p w14:paraId="6121E4ED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Ветропарк-17</w:t>
            </w:r>
          </w:p>
        </w:tc>
        <w:tc>
          <w:tcPr>
            <w:tcW w:w="2237" w:type="dxa"/>
            <w:vAlign w:val="center"/>
          </w:tcPr>
          <w:p w14:paraId="6C5853A7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138E1BAA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4DC8151C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4D78E0" w14:paraId="3B609D89" w14:textId="77777777" w:rsidTr="002A0748">
        <w:trPr>
          <w:jc w:val="center"/>
        </w:trPr>
        <w:tc>
          <w:tcPr>
            <w:tcW w:w="3335" w:type="dxa"/>
            <w:vAlign w:val="center"/>
          </w:tcPr>
          <w:p w14:paraId="6D2737AE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Ветропарк-18</w:t>
            </w:r>
          </w:p>
        </w:tc>
        <w:tc>
          <w:tcPr>
            <w:tcW w:w="2237" w:type="dxa"/>
            <w:vAlign w:val="center"/>
          </w:tcPr>
          <w:p w14:paraId="14900C18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752CAE30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4E234D7D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4D78E0" w14:paraId="5F33F72B" w14:textId="77777777" w:rsidTr="002A0748">
        <w:trPr>
          <w:jc w:val="center"/>
        </w:trPr>
        <w:tc>
          <w:tcPr>
            <w:tcW w:w="3335" w:type="dxa"/>
            <w:vAlign w:val="center"/>
          </w:tcPr>
          <w:p w14:paraId="0488648B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Ветропарк-21</w:t>
            </w:r>
          </w:p>
        </w:tc>
        <w:tc>
          <w:tcPr>
            <w:tcW w:w="2237" w:type="dxa"/>
            <w:vAlign w:val="center"/>
          </w:tcPr>
          <w:p w14:paraId="7F85DED1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4DC1EC37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238FD03A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4D78E0" w14:paraId="512F5057" w14:textId="77777777" w:rsidTr="002A0748">
        <w:trPr>
          <w:jc w:val="center"/>
        </w:trPr>
        <w:tc>
          <w:tcPr>
            <w:tcW w:w="3335" w:type="dxa"/>
            <w:vAlign w:val="center"/>
          </w:tcPr>
          <w:p w14:paraId="679E0C01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Ветропарк-22</w:t>
            </w:r>
          </w:p>
        </w:tc>
        <w:tc>
          <w:tcPr>
            <w:tcW w:w="2237" w:type="dxa"/>
            <w:vAlign w:val="center"/>
          </w:tcPr>
          <w:p w14:paraId="353F64F8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5C11596E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20A0BAE9" w14:textId="77777777" w:rsidR="004D78E0" w:rsidRPr="002A0748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4D78E0" w14:paraId="5D38A78C" w14:textId="77777777" w:rsidTr="002A0748">
        <w:trPr>
          <w:jc w:val="center"/>
        </w:trPr>
        <w:tc>
          <w:tcPr>
            <w:tcW w:w="3335" w:type="dxa"/>
            <w:vAlign w:val="center"/>
          </w:tcPr>
          <w:p w14:paraId="1F29EF5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Ветропарк-37</w:t>
            </w:r>
          </w:p>
        </w:tc>
        <w:tc>
          <w:tcPr>
            <w:tcW w:w="2237" w:type="dxa"/>
            <w:vAlign w:val="center"/>
          </w:tcPr>
          <w:p w14:paraId="26CF153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716D1B64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01C0D1A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4D78E0" w14:paraId="443D6659" w14:textId="77777777" w:rsidTr="002A0748">
        <w:trPr>
          <w:jc w:val="center"/>
        </w:trPr>
        <w:tc>
          <w:tcPr>
            <w:tcW w:w="3335" w:type="dxa"/>
            <w:vAlign w:val="center"/>
          </w:tcPr>
          <w:p w14:paraId="61808D90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Ветропарк-38</w:t>
            </w:r>
          </w:p>
        </w:tc>
        <w:tc>
          <w:tcPr>
            <w:tcW w:w="2237" w:type="dxa"/>
            <w:vAlign w:val="center"/>
          </w:tcPr>
          <w:p w14:paraId="1BC3A6C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3BE1F57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6693840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4D78E0" w14:paraId="5850C742" w14:textId="77777777" w:rsidTr="002A0748">
        <w:trPr>
          <w:jc w:val="center"/>
        </w:trPr>
        <w:tc>
          <w:tcPr>
            <w:tcW w:w="3335" w:type="dxa"/>
            <w:vAlign w:val="center"/>
          </w:tcPr>
          <w:p w14:paraId="028C41B2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Ветропарк-41</w:t>
            </w:r>
          </w:p>
        </w:tc>
        <w:tc>
          <w:tcPr>
            <w:tcW w:w="2237" w:type="dxa"/>
            <w:vAlign w:val="center"/>
          </w:tcPr>
          <w:p w14:paraId="59C10994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5D994A4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5CC3A2F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4D78E0" w14:paraId="79A3C9EB" w14:textId="77777777" w:rsidTr="002A0748">
        <w:trPr>
          <w:jc w:val="center"/>
        </w:trPr>
        <w:tc>
          <w:tcPr>
            <w:tcW w:w="3335" w:type="dxa"/>
            <w:vAlign w:val="center"/>
          </w:tcPr>
          <w:p w14:paraId="2DF918C7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Ветропарк-42</w:t>
            </w:r>
          </w:p>
        </w:tc>
        <w:tc>
          <w:tcPr>
            <w:tcW w:w="2237" w:type="dxa"/>
            <w:vAlign w:val="center"/>
          </w:tcPr>
          <w:p w14:paraId="4838500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3363E0AF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19AF6AE0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4D78E0" w14:paraId="5DDC2C31" w14:textId="77777777" w:rsidTr="002A0748">
        <w:trPr>
          <w:jc w:val="center"/>
        </w:trPr>
        <w:tc>
          <w:tcPr>
            <w:tcW w:w="3335" w:type="dxa"/>
            <w:vAlign w:val="center"/>
          </w:tcPr>
          <w:p w14:paraId="1B86459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Ветропарк-48</w:t>
            </w:r>
          </w:p>
        </w:tc>
        <w:tc>
          <w:tcPr>
            <w:tcW w:w="2237" w:type="dxa"/>
            <w:vAlign w:val="center"/>
          </w:tcPr>
          <w:p w14:paraId="092795A2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4EA4260B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0A5444B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4D78E0" w14:paraId="7D96EF4C" w14:textId="77777777" w:rsidTr="002A0748">
        <w:trPr>
          <w:jc w:val="center"/>
        </w:trPr>
        <w:tc>
          <w:tcPr>
            <w:tcW w:w="3335" w:type="dxa"/>
            <w:vAlign w:val="center"/>
          </w:tcPr>
          <w:p w14:paraId="6298313C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Ветропарк-49</w:t>
            </w:r>
          </w:p>
        </w:tc>
        <w:tc>
          <w:tcPr>
            <w:tcW w:w="2237" w:type="dxa"/>
            <w:vAlign w:val="center"/>
          </w:tcPr>
          <w:p w14:paraId="03A5B80C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07925165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1349498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4D78E0" w14:paraId="2266B4B9" w14:textId="77777777" w:rsidTr="002A0748">
        <w:trPr>
          <w:jc w:val="center"/>
        </w:trPr>
        <w:tc>
          <w:tcPr>
            <w:tcW w:w="3335" w:type="dxa"/>
            <w:vAlign w:val="center"/>
          </w:tcPr>
          <w:p w14:paraId="2267315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Мурманская ВЭС-21</w:t>
            </w:r>
          </w:p>
        </w:tc>
        <w:tc>
          <w:tcPr>
            <w:tcW w:w="2237" w:type="dxa"/>
            <w:vAlign w:val="center"/>
          </w:tcPr>
          <w:p w14:paraId="6BDCC4D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0F77B3E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7E3DC2C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200,97</w:t>
            </w:r>
          </w:p>
        </w:tc>
      </w:tr>
      <w:tr w:rsidR="004D78E0" w14:paraId="0477442E" w14:textId="77777777" w:rsidTr="002A0748">
        <w:trPr>
          <w:jc w:val="center"/>
        </w:trPr>
        <w:tc>
          <w:tcPr>
            <w:tcW w:w="3335" w:type="dxa"/>
            <w:vAlign w:val="center"/>
          </w:tcPr>
          <w:p w14:paraId="592FE21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Пилотная ВЭС-2021-1</w:t>
            </w:r>
          </w:p>
        </w:tc>
        <w:tc>
          <w:tcPr>
            <w:tcW w:w="2237" w:type="dxa"/>
            <w:vAlign w:val="center"/>
          </w:tcPr>
          <w:p w14:paraId="1D007D3F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36D18FE9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208AB610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4D78E0" w14:paraId="7D9BDA4F" w14:textId="77777777" w:rsidTr="002A0748">
        <w:trPr>
          <w:jc w:val="center"/>
        </w:trPr>
        <w:tc>
          <w:tcPr>
            <w:tcW w:w="3335" w:type="dxa"/>
            <w:vAlign w:val="center"/>
          </w:tcPr>
          <w:p w14:paraId="6E7F4D4F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Пилотная ВЭС-52</w:t>
            </w:r>
          </w:p>
        </w:tc>
        <w:tc>
          <w:tcPr>
            <w:tcW w:w="2237" w:type="dxa"/>
            <w:vAlign w:val="center"/>
          </w:tcPr>
          <w:p w14:paraId="24C5BD2C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50F702FF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2F3ACB7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3D221051" w14:textId="77777777" w:rsidTr="002A0748">
        <w:trPr>
          <w:jc w:val="center"/>
        </w:trPr>
        <w:tc>
          <w:tcPr>
            <w:tcW w:w="3335" w:type="dxa"/>
            <w:vAlign w:val="center"/>
          </w:tcPr>
          <w:p w14:paraId="5F12F93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Красногорская малая ГЭС-1</w:t>
            </w:r>
          </w:p>
        </w:tc>
        <w:tc>
          <w:tcPr>
            <w:tcW w:w="2237" w:type="dxa"/>
            <w:vAlign w:val="center"/>
          </w:tcPr>
          <w:p w14:paraId="75F092C4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гидрогенерации</w:t>
            </w:r>
          </w:p>
        </w:tc>
        <w:tc>
          <w:tcPr>
            <w:tcW w:w="1529" w:type="dxa"/>
            <w:vAlign w:val="center"/>
          </w:tcPr>
          <w:p w14:paraId="293B61D7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662539A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4D78E0" w14:paraId="46513203" w14:textId="77777777" w:rsidTr="002A0748">
        <w:trPr>
          <w:jc w:val="center"/>
        </w:trPr>
        <w:tc>
          <w:tcPr>
            <w:tcW w:w="3335" w:type="dxa"/>
            <w:vAlign w:val="center"/>
          </w:tcPr>
          <w:p w14:paraId="5ED8B9EF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Астраханская СЭС</w:t>
            </w:r>
          </w:p>
        </w:tc>
        <w:tc>
          <w:tcPr>
            <w:tcW w:w="2237" w:type="dxa"/>
            <w:vAlign w:val="center"/>
          </w:tcPr>
          <w:p w14:paraId="3B61DCB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345E3379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1CE9899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4D78E0" w14:paraId="7D42DC38" w14:textId="77777777" w:rsidTr="002A0748">
        <w:trPr>
          <w:jc w:val="center"/>
        </w:trPr>
        <w:tc>
          <w:tcPr>
            <w:tcW w:w="3335" w:type="dxa"/>
            <w:vAlign w:val="center"/>
          </w:tcPr>
          <w:p w14:paraId="33F87F19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Калмыкская СЭС</w:t>
            </w:r>
          </w:p>
        </w:tc>
        <w:tc>
          <w:tcPr>
            <w:tcW w:w="2237" w:type="dxa"/>
            <w:vAlign w:val="center"/>
          </w:tcPr>
          <w:p w14:paraId="5F30AC09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6944B9D2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0C99A45B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D78E0" w14:paraId="29AFD6A7" w14:textId="77777777" w:rsidTr="002A0748">
        <w:trPr>
          <w:jc w:val="center"/>
        </w:trPr>
        <w:tc>
          <w:tcPr>
            <w:tcW w:w="3335" w:type="dxa"/>
            <w:vAlign w:val="center"/>
          </w:tcPr>
          <w:p w14:paraId="09075425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Оренбургская СЭС</w:t>
            </w:r>
          </w:p>
        </w:tc>
        <w:tc>
          <w:tcPr>
            <w:tcW w:w="2237" w:type="dxa"/>
            <w:vAlign w:val="center"/>
          </w:tcPr>
          <w:p w14:paraId="7933D665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54B4E16B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3A38A21C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D78E0" w14:paraId="414485F6" w14:textId="77777777" w:rsidTr="002A0748">
        <w:trPr>
          <w:jc w:val="center"/>
        </w:trPr>
        <w:tc>
          <w:tcPr>
            <w:tcW w:w="3335" w:type="dxa"/>
            <w:vAlign w:val="center"/>
          </w:tcPr>
          <w:p w14:paraId="59CA8D4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Приволжская СЭС</w:t>
            </w:r>
          </w:p>
        </w:tc>
        <w:tc>
          <w:tcPr>
            <w:tcW w:w="2237" w:type="dxa"/>
            <w:vAlign w:val="center"/>
          </w:tcPr>
          <w:p w14:paraId="4A9A90A5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26ABD81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298DD58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D78E0" w14:paraId="2E107E92" w14:textId="77777777" w:rsidTr="002A0748">
        <w:trPr>
          <w:jc w:val="center"/>
        </w:trPr>
        <w:tc>
          <w:tcPr>
            <w:tcW w:w="3335" w:type="dxa"/>
            <w:vAlign w:val="center"/>
          </w:tcPr>
          <w:p w14:paraId="7CD40EDF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СЭС</w:t>
            </w:r>
          </w:p>
        </w:tc>
        <w:tc>
          <w:tcPr>
            <w:tcW w:w="2237" w:type="dxa"/>
            <w:vAlign w:val="center"/>
          </w:tcPr>
          <w:p w14:paraId="6E4B7F6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6163EFD4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51F48EA0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D78E0" w14:paraId="131E31D1" w14:textId="77777777" w:rsidTr="002A0748">
        <w:trPr>
          <w:jc w:val="center"/>
        </w:trPr>
        <w:tc>
          <w:tcPr>
            <w:tcW w:w="3335" w:type="dxa"/>
            <w:vAlign w:val="center"/>
          </w:tcPr>
          <w:p w14:paraId="49D476D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СЭС Агинская</w:t>
            </w:r>
          </w:p>
        </w:tc>
        <w:tc>
          <w:tcPr>
            <w:tcW w:w="2237" w:type="dxa"/>
            <w:vAlign w:val="center"/>
          </w:tcPr>
          <w:p w14:paraId="76DFDAB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04D76D30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57848CE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68D992FD" w14:textId="77777777" w:rsidTr="002A0748">
        <w:trPr>
          <w:jc w:val="center"/>
        </w:trPr>
        <w:tc>
          <w:tcPr>
            <w:tcW w:w="3335" w:type="dxa"/>
            <w:vAlign w:val="center"/>
          </w:tcPr>
          <w:p w14:paraId="0869E5B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СЭС Акъяр</w:t>
            </w:r>
          </w:p>
        </w:tc>
        <w:tc>
          <w:tcPr>
            <w:tcW w:w="2237" w:type="dxa"/>
            <w:vAlign w:val="center"/>
          </w:tcPr>
          <w:p w14:paraId="619F29B9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3210828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3E6CA3E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772EB583" w14:textId="77777777" w:rsidTr="002A0748">
        <w:trPr>
          <w:jc w:val="center"/>
        </w:trPr>
        <w:tc>
          <w:tcPr>
            <w:tcW w:w="3335" w:type="dxa"/>
            <w:vAlign w:val="center"/>
          </w:tcPr>
          <w:p w14:paraId="7DE8D03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СЭС Алгайская</w:t>
            </w:r>
          </w:p>
        </w:tc>
        <w:tc>
          <w:tcPr>
            <w:tcW w:w="2237" w:type="dxa"/>
            <w:vAlign w:val="center"/>
          </w:tcPr>
          <w:p w14:paraId="6788EC27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0AD87F1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2E9076E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D78E0" w14:paraId="3499D40A" w14:textId="77777777" w:rsidTr="002A0748">
        <w:trPr>
          <w:jc w:val="center"/>
        </w:trPr>
        <w:tc>
          <w:tcPr>
            <w:tcW w:w="3335" w:type="dxa"/>
            <w:vAlign w:val="center"/>
          </w:tcPr>
          <w:p w14:paraId="55F65FD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СЭС Удинская-1</w:t>
            </w:r>
          </w:p>
        </w:tc>
        <w:tc>
          <w:tcPr>
            <w:tcW w:w="2237" w:type="dxa"/>
            <w:vAlign w:val="center"/>
          </w:tcPr>
          <w:p w14:paraId="67C8BC7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1AF2DB87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71DC89A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D78E0" w14:paraId="0591F343" w14:textId="77777777" w:rsidTr="002A0748">
        <w:trPr>
          <w:jc w:val="center"/>
        </w:trPr>
        <w:tc>
          <w:tcPr>
            <w:tcW w:w="3335" w:type="dxa"/>
            <w:vAlign w:val="center"/>
          </w:tcPr>
          <w:p w14:paraId="0C684D97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СЭС Удинская-2</w:t>
            </w:r>
          </w:p>
        </w:tc>
        <w:tc>
          <w:tcPr>
            <w:tcW w:w="2237" w:type="dxa"/>
            <w:vAlign w:val="center"/>
          </w:tcPr>
          <w:p w14:paraId="1875580C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68BF950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26" w:type="dxa"/>
            <w:vAlign w:val="center"/>
          </w:tcPr>
          <w:p w14:paraId="18C62BFB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D78E0" w14:paraId="12817BF9" w14:textId="77777777" w:rsidTr="002A0748">
        <w:trPr>
          <w:jc w:val="center"/>
        </w:trPr>
        <w:tc>
          <w:tcPr>
            <w:tcW w:w="3335" w:type="dxa"/>
            <w:vAlign w:val="center"/>
          </w:tcPr>
          <w:p w14:paraId="4B2DF1DC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Береговая ВЭС-2017-70</w:t>
            </w:r>
          </w:p>
        </w:tc>
        <w:tc>
          <w:tcPr>
            <w:tcW w:w="2237" w:type="dxa"/>
            <w:vAlign w:val="center"/>
          </w:tcPr>
          <w:p w14:paraId="3CA4585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07DCFBA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43AE5862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20F4B29A" w14:textId="77777777" w:rsidTr="002A0748">
        <w:trPr>
          <w:jc w:val="center"/>
        </w:trPr>
        <w:tc>
          <w:tcPr>
            <w:tcW w:w="3335" w:type="dxa"/>
            <w:vAlign w:val="center"/>
          </w:tcPr>
          <w:p w14:paraId="0C7DC72B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Береговая ВЭС-2018-84</w:t>
            </w:r>
          </w:p>
        </w:tc>
        <w:tc>
          <w:tcPr>
            <w:tcW w:w="2237" w:type="dxa"/>
            <w:vAlign w:val="center"/>
          </w:tcPr>
          <w:p w14:paraId="504E6994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6B352C0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71E6090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6D80A0EA" w14:textId="77777777" w:rsidTr="002A0748">
        <w:trPr>
          <w:jc w:val="center"/>
        </w:trPr>
        <w:tc>
          <w:tcPr>
            <w:tcW w:w="3335" w:type="dxa"/>
            <w:vAlign w:val="center"/>
          </w:tcPr>
          <w:p w14:paraId="667470D2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Береговая ВЭС-2020</w:t>
            </w:r>
          </w:p>
        </w:tc>
        <w:tc>
          <w:tcPr>
            <w:tcW w:w="2237" w:type="dxa"/>
            <w:vAlign w:val="center"/>
          </w:tcPr>
          <w:p w14:paraId="1C190EF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085F078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40B1511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2AF95CC6" w14:textId="77777777" w:rsidTr="002A0748">
        <w:trPr>
          <w:jc w:val="center"/>
        </w:trPr>
        <w:tc>
          <w:tcPr>
            <w:tcW w:w="3335" w:type="dxa"/>
            <w:vAlign w:val="center"/>
          </w:tcPr>
          <w:p w14:paraId="7AAA2EBC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Ветропарк-23</w:t>
            </w:r>
          </w:p>
        </w:tc>
        <w:tc>
          <w:tcPr>
            <w:tcW w:w="2237" w:type="dxa"/>
            <w:vAlign w:val="center"/>
          </w:tcPr>
          <w:p w14:paraId="6DCFDAB4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5A0627B2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392DBEB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4D78E0" w14:paraId="03CB4908" w14:textId="77777777" w:rsidTr="002A0748">
        <w:trPr>
          <w:jc w:val="center"/>
        </w:trPr>
        <w:tc>
          <w:tcPr>
            <w:tcW w:w="3335" w:type="dxa"/>
            <w:vAlign w:val="center"/>
          </w:tcPr>
          <w:p w14:paraId="3B68F4EB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Ветропарк-24</w:t>
            </w:r>
          </w:p>
        </w:tc>
        <w:tc>
          <w:tcPr>
            <w:tcW w:w="2237" w:type="dxa"/>
            <w:vAlign w:val="center"/>
          </w:tcPr>
          <w:p w14:paraId="44889EC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484130F5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080004F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4D78E0" w14:paraId="762FE5D5" w14:textId="77777777" w:rsidTr="002A0748">
        <w:trPr>
          <w:jc w:val="center"/>
        </w:trPr>
        <w:tc>
          <w:tcPr>
            <w:tcW w:w="3335" w:type="dxa"/>
            <w:vAlign w:val="center"/>
          </w:tcPr>
          <w:p w14:paraId="28BD6E75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Ветропарк-25</w:t>
            </w:r>
          </w:p>
        </w:tc>
        <w:tc>
          <w:tcPr>
            <w:tcW w:w="2237" w:type="dxa"/>
            <w:vAlign w:val="center"/>
          </w:tcPr>
          <w:p w14:paraId="06433AF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5C3A2C5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3EC3BCD4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4D78E0" w14:paraId="44940339" w14:textId="77777777" w:rsidTr="002A0748">
        <w:trPr>
          <w:jc w:val="center"/>
        </w:trPr>
        <w:tc>
          <w:tcPr>
            <w:tcW w:w="3335" w:type="dxa"/>
            <w:vAlign w:val="center"/>
          </w:tcPr>
          <w:p w14:paraId="26910DE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Ветропарк-26</w:t>
            </w:r>
          </w:p>
        </w:tc>
        <w:tc>
          <w:tcPr>
            <w:tcW w:w="2237" w:type="dxa"/>
            <w:vAlign w:val="center"/>
          </w:tcPr>
          <w:p w14:paraId="25CEEB3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0E22CC2B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67FF34A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4D78E0" w14:paraId="03BCCDC7" w14:textId="77777777" w:rsidTr="002A0748">
        <w:trPr>
          <w:jc w:val="center"/>
        </w:trPr>
        <w:tc>
          <w:tcPr>
            <w:tcW w:w="3335" w:type="dxa"/>
            <w:vAlign w:val="center"/>
          </w:tcPr>
          <w:p w14:paraId="7D4C74A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Ветропарк-27</w:t>
            </w:r>
          </w:p>
        </w:tc>
        <w:tc>
          <w:tcPr>
            <w:tcW w:w="2237" w:type="dxa"/>
            <w:vAlign w:val="center"/>
          </w:tcPr>
          <w:p w14:paraId="7924076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763DDC00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3E2DF27F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4D78E0" w14:paraId="4EB91318" w14:textId="77777777" w:rsidTr="002A0748">
        <w:trPr>
          <w:jc w:val="center"/>
        </w:trPr>
        <w:tc>
          <w:tcPr>
            <w:tcW w:w="3335" w:type="dxa"/>
            <w:vAlign w:val="center"/>
          </w:tcPr>
          <w:p w14:paraId="7D2F046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Ветропарк-28</w:t>
            </w:r>
          </w:p>
        </w:tc>
        <w:tc>
          <w:tcPr>
            <w:tcW w:w="2237" w:type="dxa"/>
            <w:vAlign w:val="center"/>
          </w:tcPr>
          <w:p w14:paraId="0FC8338B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0E6E0C6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2EDF7C87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4D78E0" w14:paraId="65015E72" w14:textId="77777777" w:rsidTr="002A0748">
        <w:trPr>
          <w:jc w:val="center"/>
        </w:trPr>
        <w:tc>
          <w:tcPr>
            <w:tcW w:w="3335" w:type="dxa"/>
            <w:vAlign w:val="center"/>
          </w:tcPr>
          <w:p w14:paraId="2D1E6792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Ветряная электростанция "Шовгеновская" 1 очередь-2019</w:t>
            </w:r>
          </w:p>
        </w:tc>
        <w:tc>
          <w:tcPr>
            <w:tcW w:w="2237" w:type="dxa"/>
            <w:vAlign w:val="center"/>
          </w:tcPr>
          <w:p w14:paraId="02781C7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54E7CAB4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5B584950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1C6A5CE5" w14:textId="77777777" w:rsidTr="002A0748">
        <w:trPr>
          <w:jc w:val="center"/>
        </w:trPr>
        <w:tc>
          <w:tcPr>
            <w:tcW w:w="3335" w:type="dxa"/>
            <w:vAlign w:val="center"/>
          </w:tcPr>
          <w:p w14:paraId="00913A32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Ветряная электростанция "Шовгеновская" 2 очередь-2019</w:t>
            </w:r>
          </w:p>
        </w:tc>
        <w:tc>
          <w:tcPr>
            <w:tcW w:w="2237" w:type="dxa"/>
            <w:vAlign w:val="center"/>
          </w:tcPr>
          <w:p w14:paraId="5E725087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6288260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1C26ED4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0AD4AB2B" w14:textId="77777777" w:rsidTr="002A0748">
        <w:trPr>
          <w:jc w:val="center"/>
        </w:trPr>
        <w:tc>
          <w:tcPr>
            <w:tcW w:w="3335" w:type="dxa"/>
            <w:vAlign w:val="center"/>
          </w:tcPr>
          <w:p w14:paraId="377A8054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Ветряная электростанция "Шовгеновская" 3 очередь-2020</w:t>
            </w:r>
          </w:p>
        </w:tc>
        <w:tc>
          <w:tcPr>
            <w:tcW w:w="2237" w:type="dxa"/>
            <w:vAlign w:val="center"/>
          </w:tcPr>
          <w:p w14:paraId="7199E6C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3836B549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25D5817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1F014FD8" w14:textId="77777777" w:rsidTr="002A0748">
        <w:trPr>
          <w:jc w:val="center"/>
        </w:trPr>
        <w:tc>
          <w:tcPr>
            <w:tcW w:w="3335" w:type="dxa"/>
            <w:vAlign w:val="center"/>
          </w:tcPr>
          <w:p w14:paraId="1BB74A8B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Курганская ВЭС-2018</w:t>
            </w:r>
          </w:p>
        </w:tc>
        <w:tc>
          <w:tcPr>
            <w:tcW w:w="2237" w:type="dxa"/>
            <w:vAlign w:val="center"/>
          </w:tcPr>
          <w:p w14:paraId="61B379A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3D4E0C1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7633098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2A56D502" w14:textId="77777777" w:rsidTr="002A0748">
        <w:trPr>
          <w:jc w:val="center"/>
        </w:trPr>
        <w:tc>
          <w:tcPr>
            <w:tcW w:w="3335" w:type="dxa"/>
            <w:vAlign w:val="center"/>
          </w:tcPr>
          <w:p w14:paraId="1060D62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Курганская ВЭС-2019</w:t>
            </w:r>
          </w:p>
        </w:tc>
        <w:tc>
          <w:tcPr>
            <w:tcW w:w="2237" w:type="dxa"/>
            <w:vAlign w:val="center"/>
          </w:tcPr>
          <w:p w14:paraId="6E056BD7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6106FBBC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63F43309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62C2A456" w14:textId="77777777" w:rsidTr="002A0748">
        <w:trPr>
          <w:jc w:val="center"/>
        </w:trPr>
        <w:tc>
          <w:tcPr>
            <w:tcW w:w="3335" w:type="dxa"/>
            <w:vAlign w:val="center"/>
          </w:tcPr>
          <w:p w14:paraId="6036876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Пилотная ВЭС-2018-1</w:t>
            </w:r>
          </w:p>
        </w:tc>
        <w:tc>
          <w:tcPr>
            <w:tcW w:w="2237" w:type="dxa"/>
            <w:vAlign w:val="center"/>
          </w:tcPr>
          <w:p w14:paraId="26F5D79C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405D36F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53118907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0A80059B" w14:textId="77777777" w:rsidTr="002A0748">
        <w:trPr>
          <w:jc w:val="center"/>
        </w:trPr>
        <w:tc>
          <w:tcPr>
            <w:tcW w:w="3335" w:type="dxa"/>
            <w:vAlign w:val="center"/>
          </w:tcPr>
          <w:p w14:paraId="60276C6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Пилотная ВЭС-2018-2</w:t>
            </w:r>
          </w:p>
        </w:tc>
        <w:tc>
          <w:tcPr>
            <w:tcW w:w="2237" w:type="dxa"/>
            <w:vAlign w:val="center"/>
          </w:tcPr>
          <w:p w14:paraId="6377951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7D9FB17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72679304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618607BA" w14:textId="77777777" w:rsidTr="002A0748">
        <w:trPr>
          <w:jc w:val="center"/>
        </w:trPr>
        <w:tc>
          <w:tcPr>
            <w:tcW w:w="3335" w:type="dxa"/>
            <w:vAlign w:val="center"/>
          </w:tcPr>
          <w:p w14:paraId="6C63B63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Пилотная ВЭС-2018-3</w:t>
            </w:r>
          </w:p>
        </w:tc>
        <w:tc>
          <w:tcPr>
            <w:tcW w:w="2237" w:type="dxa"/>
            <w:vAlign w:val="center"/>
          </w:tcPr>
          <w:p w14:paraId="4853456F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3D9B962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14DC466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54E23083" w14:textId="77777777" w:rsidTr="002A0748">
        <w:trPr>
          <w:jc w:val="center"/>
        </w:trPr>
        <w:tc>
          <w:tcPr>
            <w:tcW w:w="3335" w:type="dxa"/>
            <w:vAlign w:val="center"/>
          </w:tcPr>
          <w:p w14:paraId="6DE365C0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Пилотная ВЭС-2018-4</w:t>
            </w:r>
          </w:p>
        </w:tc>
        <w:tc>
          <w:tcPr>
            <w:tcW w:w="2237" w:type="dxa"/>
            <w:vAlign w:val="center"/>
          </w:tcPr>
          <w:p w14:paraId="47C36844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2E83D9B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1344E3C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4D78E0" w14:paraId="071A306E" w14:textId="77777777" w:rsidTr="002A0748">
        <w:trPr>
          <w:jc w:val="center"/>
        </w:trPr>
        <w:tc>
          <w:tcPr>
            <w:tcW w:w="3335" w:type="dxa"/>
            <w:vAlign w:val="center"/>
          </w:tcPr>
          <w:p w14:paraId="046C03C9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Пилотная ВЭС-2018-5</w:t>
            </w:r>
          </w:p>
        </w:tc>
        <w:tc>
          <w:tcPr>
            <w:tcW w:w="2237" w:type="dxa"/>
            <w:vAlign w:val="center"/>
          </w:tcPr>
          <w:p w14:paraId="3ED9E29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47D70AB5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1FC296A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1EDE46E7" w14:textId="77777777" w:rsidTr="002A0748">
        <w:trPr>
          <w:jc w:val="center"/>
        </w:trPr>
        <w:tc>
          <w:tcPr>
            <w:tcW w:w="3335" w:type="dxa"/>
            <w:vAlign w:val="center"/>
          </w:tcPr>
          <w:p w14:paraId="12C0A270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Красногорская малая ГЭС-2</w:t>
            </w:r>
          </w:p>
        </w:tc>
        <w:tc>
          <w:tcPr>
            <w:tcW w:w="2237" w:type="dxa"/>
            <w:vAlign w:val="center"/>
          </w:tcPr>
          <w:p w14:paraId="0324583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гидрогенерации</w:t>
            </w:r>
          </w:p>
        </w:tc>
        <w:tc>
          <w:tcPr>
            <w:tcW w:w="1529" w:type="dxa"/>
            <w:vAlign w:val="center"/>
          </w:tcPr>
          <w:p w14:paraId="2457F77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5DBC60E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4D78E0" w14:paraId="7FA0DDA7" w14:textId="77777777" w:rsidTr="002A0748">
        <w:trPr>
          <w:jc w:val="center"/>
        </w:trPr>
        <w:tc>
          <w:tcPr>
            <w:tcW w:w="3335" w:type="dxa"/>
            <w:vAlign w:val="center"/>
          </w:tcPr>
          <w:p w14:paraId="5052BC3F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МГЭС "Сегозерская"</w:t>
            </w:r>
          </w:p>
        </w:tc>
        <w:tc>
          <w:tcPr>
            <w:tcW w:w="2237" w:type="dxa"/>
            <w:vAlign w:val="center"/>
          </w:tcPr>
          <w:p w14:paraId="110C9CCC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гидрогенерации</w:t>
            </w:r>
          </w:p>
        </w:tc>
        <w:tc>
          <w:tcPr>
            <w:tcW w:w="1529" w:type="dxa"/>
            <w:vAlign w:val="center"/>
          </w:tcPr>
          <w:p w14:paraId="2BE804C5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7F0BB80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4D78E0" w14:paraId="721E5CAB" w14:textId="77777777" w:rsidTr="002A0748">
        <w:trPr>
          <w:jc w:val="center"/>
        </w:trPr>
        <w:tc>
          <w:tcPr>
            <w:tcW w:w="3335" w:type="dxa"/>
            <w:vAlign w:val="center"/>
          </w:tcPr>
          <w:p w14:paraId="5964578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Приволжская СЭС-1</w:t>
            </w:r>
          </w:p>
        </w:tc>
        <w:tc>
          <w:tcPr>
            <w:tcW w:w="2237" w:type="dxa"/>
            <w:vAlign w:val="center"/>
          </w:tcPr>
          <w:p w14:paraId="797E2290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7700F6A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7B04618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4D78E0" w14:paraId="149E8555" w14:textId="77777777" w:rsidTr="002A0748">
        <w:trPr>
          <w:jc w:val="center"/>
        </w:trPr>
        <w:tc>
          <w:tcPr>
            <w:tcW w:w="3335" w:type="dxa"/>
            <w:vAlign w:val="center"/>
          </w:tcPr>
          <w:p w14:paraId="11D60A3B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Солнечная электростанция "Саратовская СЭС-2"</w:t>
            </w:r>
          </w:p>
        </w:tc>
        <w:tc>
          <w:tcPr>
            <w:tcW w:w="2237" w:type="dxa"/>
            <w:vAlign w:val="center"/>
          </w:tcPr>
          <w:p w14:paraId="5B532185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1F39CBF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0752F570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4D78E0" w14:paraId="681729B0" w14:textId="77777777" w:rsidTr="002A0748">
        <w:trPr>
          <w:jc w:val="center"/>
        </w:trPr>
        <w:tc>
          <w:tcPr>
            <w:tcW w:w="3335" w:type="dxa"/>
            <w:vAlign w:val="center"/>
          </w:tcPr>
          <w:p w14:paraId="206DD7D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СЭС Борзя Западная</w:t>
            </w:r>
          </w:p>
        </w:tc>
        <w:tc>
          <w:tcPr>
            <w:tcW w:w="2237" w:type="dxa"/>
            <w:vAlign w:val="center"/>
          </w:tcPr>
          <w:p w14:paraId="30FDEAEF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182AA38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36D01735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D78E0" w14:paraId="4A4064BB" w14:textId="77777777" w:rsidTr="002A0748">
        <w:trPr>
          <w:jc w:val="center"/>
        </w:trPr>
        <w:tc>
          <w:tcPr>
            <w:tcW w:w="3335" w:type="dxa"/>
            <w:vAlign w:val="center"/>
          </w:tcPr>
          <w:p w14:paraId="5BA7322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СЭС Городская</w:t>
            </w:r>
          </w:p>
        </w:tc>
        <w:tc>
          <w:tcPr>
            <w:tcW w:w="2237" w:type="dxa"/>
            <w:vAlign w:val="center"/>
          </w:tcPr>
          <w:p w14:paraId="383D087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187AC3C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38B6720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272E42D9" w14:textId="77777777" w:rsidTr="002A0748">
        <w:trPr>
          <w:jc w:val="center"/>
        </w:trPr>
        <w:tc>
          <w:tcPr>
            <w:tcW w:w="3335" w:type="dxa"/>
            <w:vAlign w:val="center"/>
          </w:tcPr>
          <w:p w14:paraId="2365480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СЭС Калмыкии</w:t>
            </w:r>
          </w:p>
        </w:tc>
        <w:tc>
          <w:tcPr>
            <w:tcW w:w="2237" w:type="dxa"/>
            <w:vAlign w:val="center"/>
          </w:tcPr>
          <w:p w14:paraId="7F8821A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24810FD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0648854B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D78E0" w14:paraId="7E2E94DE" w14:textId="77777777" w:rsidTr="002A0748">
        <w:trPr>
          <w:jc w:val="center"/>
        </w:trPr>
        <w:tc>
          <w:tcPr>
            <w:tcW w:w="3335" w:type="dxa"/>
            <w:vAlign w:val="center"/>
          </w:tcPr>
          <w:p w14:paraId="34C745F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СЭС Котово</w:t>
            </w:r>
          </w:p>
        </w:tc>
        <w:tc>
          <w:tcPr>
            <w:tcW w:w="2237" w:type="dxa"/>
            <w:vAlign w:val="center"/>
          </w:tcPr>
          <w:p w14:paraId="5BD2F07C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4660BF4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0896044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D78E0" w14:paraId="67D911CE" w14:textId="77777777" w:rsidTr="002A0748">
        <w:trPr>
          <w:jc w:val="center"/>
        </w:trPr>
        <w:tc>
          <w:tcPr>
            <w:tcW w:w="3335" w:type="dxa"/>
            <w:vAlign w:val="center"/>
          </w:tcPr>
          <w:p w14:paraId="5C1205A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СЭС Курьинская</w:t>
            </w:r>
          </w:p>
        </w:tc>
        <w:tc>
          <w:tcPr>
            <w:tcW w:w="2237" w:type="dxa"/>
            <w:vAlign w:val="center"/>
          </w:tcPr>
          <w:p w14:paraId="3A6ECA6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4758A8B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2F4E3F24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D78E0" w14:paraId="61239E8C" w14:textId="77777777" w:rsidTr="002A0748">
        <w:trPr>
          <w:jc w:val="center"/>
        </w:trPr>
        <w:tc>
          <w:tcPr>
            <w:tcW w:w="3335" w:type="dxa"/>
            <w:vAlign w:val="center"/>
          </w:tcPr>
          <w:p w14:paraId="0D8D01D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СЭС Павлоградская</w:t>
            </w:r>
          </w:p>
        </w:tc>
        <w:tc>
          <w:tcPr>
            <w:tcW w:w="2237" w:type="dxa"/>
            <w:vAlign w:val="center"/>
          </w:tcPr>
          <w:p w14:paraId="758CBEE4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33842199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6F09AC4B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8E0" w14:paraId="3F6424EE" w14:textId="77777777" w:rsidTr="002A0748">
        <w:trPr>
          <w:jc w:val="center"/>
        </w:trPr>
        <w:tc>
          <w:tcPr>
            <w:tcW w:w="3335" w:type="dxa"/>
            <w:vAlign w:val="center"/>
          </w:tcPr>
          <w:p w14:paraId="2E8650E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СЭС Шильдинская</w:t>
            </w:r>
          </w:p>
        </w:tc>
        <w:tc>
          <w:tcPr>
            <w:tcW w:w="2237" w:type="dxa"/>
            <w:vAlign w:val="center"/>
          </w:tcPr>
          <w:p w14:paraId="71D9906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42863A0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326DF53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D78E0" w14:paraId="4D3A46E3" w14:textId="77777777" w:rsidTr="002A0748">
        <w:trPr>
          <w:jc w:val="center"/>
        </w:trPr>
        <w:tc>
          <w:tcPr>
            <w:tcW w:w="3335" w:type="dxa"/>
            <w:vAlign w:val="center"/>
          </w:tcPr>
          <w:p w14:paraId="7FE986E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СЭС-2022-1</w:t>
            </w:r>
          </w:p>
        </w:tc>
        <w:tc>
          <w:tcPr>
            <w:tcW w:w="2237" w:type="dxa"/>
            <w:vAlign w:val="center"/>
          </w:tcPr>
          <w:p w14:paraId="3CE9B1A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солнечной генерации</w:t>
            </w:r>
          </w:p>
        </w:tc>
        <w:tc>
          <w:tcPr>
            <w:tcW w:w="1529" w:type="dxa"/>
            <w:vAlign w:val="center"/>
          </w:tcPr>
          <w:p w14:paraId="6C5103D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26" w:type="dxa"/>
            <w:vAlign w:val="center"/>
          </w:tcPr>
          <w:p w14:paraId="7B0D6DC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</w:tr>
      <w:tr w:rsidR="004D78E0" w14:paraId="6E05D301" w14:textId="77777777" w:rsidTr="002A0748">
        <w:trPr>
          <w:jc w:val="center"/>
        </w:trPr>
        <w:tc>
          <w:tcPr>
            <w:tcW w:w="3335" w:type="dxa"/>
            <w:vAlign w:val="center"/>
          </w:tcPr>
          <w:p w14:paraId="4FBE3E37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Ветропарк-51</w:t>
            </w:r>
          </w:p>
        </w:tc>
        <w:tc>
          <w:tcPr>
            <w:tcW w:w="2237" w:type="dxa"/>
            <w:vAlign w:val="center"/>
          </w:tcPr>
          <w:p w14:paraId="5065B652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691048AB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6" w:type="dxa"/>
            <w:vAlign w:val="center"/>
          </w:tcPr>
          <w:p w14:paraId="30C0C30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4D78E0" w14:paraId="1AA9A78E" w14:textId="77777777" w:rsidTr="002A0748">
        <w:trPr>
          <w:jc w:val="center"/>
        </w:trPr>
        <w:tc>
          <w:tcPr>
            <w:tcW w:w="3335" w:type="dxa"/>
            <w:vAlign w:val="center"/>
          </w:tcPr>
          <w:p w14:paraId="707CBEC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Ветропарк-52</w:t>
            </w:r>
          </w:p>
        </w:tc>
        <w:tc>
          <w:tcPr>
            <w:tcW w:w="2237" w:type="dxa"/>
            <w:vAlign w:val="center"/>
          </w:tcPr>
          <w:p w14:paraId="7CB0BEF9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239B4414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6" w:type="dxa"/>
            <w:vAlign w:val="center"/>
          </w:tcPr>
          <w:p w14:paraId="168F833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4D78E0" w14:paraId="5ED1AB7E" w14:textId="77777777" w:rsidTr="002A0748">
        <w:trPr>
          <w:jc w:val="center"/>
        </w:trPr>
        <w:tc>
          <w:tcPr>
            <w:tcW w:w="3335" w:type="dxa"/>
            <w:vAlign w:val="center"/>
          </w:tcPr>
          <w:p w14:paraId="798DAC8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Ветропарк-57</w:t>
            </w:r>
          </w:p>
        </w:tc>
        <w:tc>
          <w:tcPr>
            <w:tcW w:w="2237" w:type="dxa"/>
            <w:vAlign w:val="center"/>
          </w:tcPr>
          <w:p w14:paraId="4B1FBA5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1B3D5209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6" w:type="dxa"/>
            <w:vAlign w:val="center"/>
          </w:tcPr>
          <w:p w14:paraId="1A80EB5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4D78E0" w14:paraId="6D68A6D6" w14:textId="77777777" w:rsidTr="002A0748">
        <w:trPr>
          <w:jc w:val="center"/>
        </w:trPr>
        <w:tc>
          <w:tcPr>
            <w:tcW w:w="3335" w:type="dxa"/>
            <w:vAlign w:val="center"/>
          </w:tcPr>
          <w:p w14:paraId="2CACEBC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Ветропарк-58</w:t>
            </w:r>
          </w:p>
        </w:tc>
        <w:tc>
          <w:tcPr>
            <w:tcW w:w="2237" w:type="dxa"/>
            <w:vAlign w:val="center"/>
          </w:tcPr>
          <w:p w14:paraId="00DDCD1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5811D41B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6" w:type="dxa"/>
            <w:vAlign w:val="center"/>
          </w:tcPr>
          <w:p w14:paraId="3F02E71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4D78E0" w14:paraId="488D30F7" w14:textId="77777777" w:rsidTr="002A0748">
        <w:trPr>
          <w:jc w:val="center"/>
        </w:trPr>
        <w:tc>
          <w:tcPr>
            <w:tcW w:w="3335" w:type="dxa"/>
            <w:vAlign w:val="center"/>
          </w:tcPr>
          <w:p w14:paraId="62D54A2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Ветропарк-59</w:t>
            </w:r>
          </w:p>
        </w:tc>
        <w:tc>
          <w:tcPr>
            <w:tcW w:w="2237" w:type="dxa"/>
            <w:vAlign w:val="center"/>
          </w:tcPr>
          <w:p w14:paraId="2B8A1E39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6CB62DB2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6" w:type="dxa"/>
            <w:vAlign w:val="center"/>
          </w:tcPr>
          <w:p w14:paraId="2404005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4D78E0" w14:paraId="0BFF1C4C" w14:textId="77777777" w:rsidTr="002A0748">
        <w:trPr>
          <w:jc w:val="center"/>
        </w:trPr>
        <w:tc>
          <w:tcPr>
            <w:tcW w:w="3335" w:type="dxa"/>
            <w:vAlign w:val="center"/>
          </w:tcPr>
          <w:p w14:paraId="6B9C522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Ветропарк-60</w:t>
            </w:r>
          </w:p>
        </w:tc>
        <w:tc>
          <w:tcPr>
            <w:tcW w:w="2237" w:type="dxa"/>
            <w:vAlign w:val="center"/>
          </w:tcPr>
          <w:p w14:paraId="670803D2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398779E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6" w:type="dxa"/>
            <w:vAlign w:val="center"/>
          </w:tcPr>
          <w:p w14:paraId="1D5CCBB2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4D78E0" w14:paraId="62B44AE3" w14:textId="77777777" w:rsidTr="002A0748">
        <w:trPr>
          <w:jc w:val="center"/>
        </w:trPr>
        <w:tc>
          <w:tcPr>
            <w:tcW w:w="3335" w:type="dxa"/>
            <w:vAlign w:val="center"/>
          </w:tcPr>
          <w:p w14:paraId="54ED3EA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Ветропарк-61</w:t>
            </w:r>
          </w:p>
        </w:tc>
        <w:tc>
          <w:tcPr>
            <w:tcW w:w="2237" w:type="dxa"/>
            <w:vAlign w:val="center"/>
          </w:tcPr>
          <w:p w14:paraId="2C89DC4C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3FD50F99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6" w:type="dxa"/>
            <w:vAlign w:val="center"/>
          </w:tcPr>
          <w:p w14:paraId="6BC43F10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</w:tr>
      <w:tr w:rsidR="004D78E0" w14:paraId="5A97065E" w14:textId="77777777" w:rsidTr="002A0748">
        <w:trPr>
          <w:jc w:val="center"/>
        </w:trPr>
        <w:tc>
          <w:tcPr>
            <w:tcW w:w="3335" w:type="dxa"/>
            <w:vAlign w:val="center"/>
          </w:tcPr>
          <w:p w14:paraId="39A9CCE4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ВЭС Ветропарк-71</w:t>
            </w:r>
          </w:p>
        </w:tc>
        <w:tc>
          <w:tcPr>
            <w:tcW w:w="2237" w:type="dxa"/>
            <w:vAlign w:val="center"/>
          </w:tcPr>
          <w:p w14:paraId="42262C4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4D7D9DBF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6" w:type="dxa"/>
            <w:vAlign w:val="center"/>
          </w:tcPr>
          <w:p w14:paraId="67198F30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</w:tr>
      <w:tr w:rsidR="004D78E0" w14:paraId="728E2485" w14:textId="77777777" w:rsidTr="002A0748">
        <w:trPr>
          <w:jc w:val="center"/>
        </w:trPr>
        <w:tc>
          <w:tcPr>
            <w:tcW w:w="3335" w:type="dxa"/>
            <w:vAlign w:val="center"/>
          </w:tcPr>
          <w:p w14:paraId="6EDC2D7F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Ветропарк-74</w:t>
            </w:r>
          </w:p>
        </w:tc>
        <w:tc>
          <w:tcPr>
            <w:tcW w:w="2237" w:type="dxa"/>
            <w:vAlign w:val="center"/>
          </w:tcPr>
          <w:p w14:paraId="0FCA49D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5E7E80F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6" w:type="dxa"/>
            <w:vAlign w:val="center"/>
          </w:tcPr>
          <w:p w14:paraId="3626336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</w:tr>
      <w:tr w:rsidR="004D78E0" w14:paraId="6E68D4F2" w14:textId="77777777" w:rsidTr="002A0748">
        <w:trPr>
          <w:jc w:val="center"/>
        </w:trPr>
        <w:tc>
          <w:tcPr>
            <w:tcW w:w="3335" w:type="dxa"/>
            <w:vAlign w:val="center"/>
          </w:tcPr>
          <w:p w14:paraId="521BEE10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Ветропарк-75</w:t>
            </w:r>
          </w:p>
        </w:tc>
        <w:tc>
          <w:tcPr>
            <w:tcW w:w="2237" w:type="dxa"/>
            <w:vAlign w:val="center"/>
          </w:tcPr>
          <w:p w14:paraId="1488BD72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5CD88BE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6" w:type="dxa"/>
            <w:vAlign w:val="center"/>
          </w:tcPr>
          <w:p w14:paraId="7A7B7C9F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</w:tr>
      <w:tr w:rsidR="004D78E0" w14:paraId="7A6295A0" w14:textId="77777777" w:rsidTr="002A0748">
        <w:trPr>
          <w:jc w:val="center"/>
        </w:trPr>
        <w:tc>
          <w:tcPr>
            <w:tcW w:w="3335" w:type="dxa"/>
            <w:vAlign w:val="center"/>
          </w:tcPr>
          <w:p w14:paraId="46BE4B6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Ветропарк-78</w:t>
            </w:r>
          </w:p>
        </w:tc>
        <w:tc>
          <w:tcPr>
            <w:tcW w:w="2237" w:type="dxa"/>
            <w:vAlign w:val="center"/>
          </w:tcPr>
          <w:p w14:paraId="0D5FF2F5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34F8657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6" w:type="dxa"/>
            <w:vAlign w:val="center"/>
          </w:tcPr>
          <w:p w14:paraId="385A4700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</w:tr>
      <w:tr w:rsidR="004D78E0" w14:paraId="571975FC" w14:textId="77777777" w:rsidTr="002A0748">
        <w:trPr>
          <w:jc w:val="center"/>
        </w:trPr>
        <w:tc>
          <w:tcPr>
            <w:tcW w:w="3335" w:type="dxa"/>
            <w:vAlign w:val="center"/>
          </w:tcPr>
          <w:p w14:paraId="33131808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Ветропарк-82</w:t>
            </w:r>
          </w:p>
        </w:tc>
        <w:tc>
          <w:tcPr>
            <w:tcW w:w="2237" w:type="dxa"/>
            <w:vAlign w:val="center"/>
          </w:tcPr>
          <w:p w14:paraId="7E8DBCF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1E96B28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6" w:type="dxa"/>
            <w:vAlign w:val="center"/>
          </w:tcPr>
          <w:p w14:paraId="164B055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</w:tr>
      <w:tr w:rsidR="004D78E0" w14:paraId="3B0AADC0" w14:textId="77777777" w:rsidTr="002A0748">
        <w:trPr>
          <w:jc w:val="center"/>
        </w:trPr>
        <w:tc>
          <w:tcPr>
            <w:tcW w:w="3335" w:type="dxa"/>
            <w:vAlign w:val="center"/>
          </w:tcPr>
          <w:p w14:paraId="06D01D0A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ВЭС Ветропарк-83</w:t>
            </w:r>
          </w:p>
        </w:tc>
        <w:tc>
          <w:tcPr>
            <w:tcW w:w="2237" w:type="dxa"/>
            <w:vAlign w:val="center"/>
          </w:tcPr>
          <w:p w14:paraId="78F6CFF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2F950D93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6" w:type="dxa"/>
            <w:vAlign w:val="center"/>
          </w:tcPr>
          <w:p w14:paraId="043687F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</w:tr>
      <w:tr w:rsidR="004D78E0" w14:paraId="2CEC328F" w14:textId="77777777" w:rsidTr="002A0748">
        <w:trPr>
          <w:jc w:val="center"/>
        </w:trPr>
        <w:tc>
          <w:tcPr>
            <w:tcW w:w="3335" w:type="dxa"/>
            <w:vAlign w:val="center"/>
          </w:tcPr>
          <w:p w14:paraId="23B8803C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Нижне-Красногорская МГЭС</w:t>
            </w:r>
          </w:p>
        </w:tc>
        <w:tc>
          <w:tcPr>
            <w:tcW w:w="2237" w:type="dxa"/>
            <w:vAlign w:val="center"/>
          </w:tcPr>
          <w:p w14:paraId="781C3D55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гидрогенерации</w:t>
            </w:r>
          </w:p>
        </w:tc>
        <w:tc>
          <w:tcPr>
            <w:tcW w:w="1529" w:type="dxa"/>
            <w:vAlign w:val="center"/>
          </w:tcPr>
          <w:p w14:paraId="6E69E747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6" w:type="dxa"/>
            <w:vAlign w:val="center"/>
          </w:tcPr>
          <w:p w14:paraId="6FDA834E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23,728</w:t>
            </w:r>
          </w:p>
        </w:tc>
      </w:tr>
      <w:tr w:rsidR="004D78E0" w14:paraId="55C4109C" w14:textId="77777777" w:rsidTr="002A0748">
        <w:trPr>
          <w:jc w:val="center"/>
        </w:trPr>
        <w:tc>
          <w:tcPr>
            <w:tcW w:w="3335" w:type="dxa"/>
            <w:vAlign w:val="center"/>
          </w:tcPr>
          <w:p w14:paraId="7C5C6F16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Ставропольская ВЭС-24</w:t>
            </w:r>
          </w:p>
        </w:tc>
        <w:tc>
          <w:tcPr>
            <w:tcW w:w="2237" w:type="dxa"/>
            <w:vAlign w:val="center"/>
          </w:tcPr>
          <w:p w14:paraId="011EA8B7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Объект ветровой генерации</w:t>
            </w:r>
          </w:p>
        </w:tc>
        <w:tc>
          <w:tcPr>
            <w:tcW w:w="1529" w:type="dxa"/>
            <w:vAlign w:val="center"/>
          </w:tcPr>
          <w:p w14:paraId="103B2291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26" w:type="dxa"/>
            <w:vAlign w:val="center"/>
          </w:tcPr>
          <w:p w14:paraId="47A9BCFD" w14:textId="77777777" w:rsidR="004D78E0" w:rsidRPr="004D78E0" w:rsidRDefault="004D78E0" w:rsidP="002A074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0748">
              <w:rPr>
                <w:rFonts w:ascii="Times New Roman" w:hAnsi="Times New Roman"/>
                <w:color w:val="000000"/>
                <w:sz w:val="24"/>
                <w:szCs w:val="24"/>
              </w:rPr>
              <w:t>71,25</w:t>
            </w:r>
          </w:p>
        </w:tc>
      </w:tr>
    </w:tbl>
    <w:p w14:paraId="5DBE18F8" w14:textId="77777777" w:rsidR="00502119" w:rsidRDefault="00502119" w:rsidP="00791983">
      <w:pPr>
        <w:spacing w:before="120" w:after="120"/>
        <w:jc w:val="right"/>
        <w:rPr>
          <w:rFonts w:ascii="Times New Roman" w:hAnsi="Times New Roman"/>
          <w:i/>
          <w:sz w:val="24"/>
          <w:szCs w:val="24"/>
        </w:rPr>
      </w:pPr>
    </w:p>
    <w:p w14:paraId="60D0DC4D" w14:textId="406CE69B" w:rsidR="00F60347" w:rsidRPr="000D7D1E" w:rsidRDefault="009A5BB6" w:rsidP="00852693">
      <w:pPr>
        <w:spacing w:before="120" w:after="120"/>
        <w:jc w:val="right"/>
        <w:rPr>
          <w:rFonts w:ascii="Times New Roman" w:hAnsi="Times New Roman"/>
          <w:i/>
          <w:sz w:val="24"/>
          <w:szCs w:val="24"/>
        </w:rPr>
      </w:pPr>
      <w:r w:rsidRPr="009A5BB6">
        <w:rPr>
          <w:rFonts w:ascii="Times New Roman" w:hAnsi="Times New Roman"/>
          <w:i/>
          <w:sz w:val="24"/>
          <w:szCs w:val="24"/>
        </w:rPr>
        <w:t>Объем установленной мощности генерирующих объектов соответствующего вида, функционирующих на основе использования возобновляемых источников энергии, поставка мощности которых на оптовый рынок должна начаться в соответствующем году по ДПМ ВИЭ, заключенным по результатам отборов проектов, проведенн</w:t>
      </w:r>
      <w:r w:rsidR="00C47A58">
        <w:rPr>
          <w:rFonts w:ascii="Times New Roman" w:hAnsi="Times New Roman"/>
          <w:i/>
          <w:sz w:val="24"/>
          <w:szCs w:val="24"/>
        </w:rPr>
        <w:t>ых</w:t>
      </w:r>
      <w:r w:rsidRPr="009A5BB6">
        <w:rPr>
          <w:rFonts w:ascii="Times New Roman" w:hAnsi="Times New Roman"/>
          <w:i/>
          <w:sz w:val="24"/>
          <w:szCs w:val="24"/>
        </w:rPr>
        <w:t xml:space="preserve"> в </w:t>
      </w:r>
      <w:r w:rsidR="00E8050E">
        <w:rPr>
          <w:rFonts w:ascii="Times New Roman" w:hAnsi="Times New Roman"/>
          <w:i/>
          <w:sz w:val="24"/>
          <w:szCs w:val="24"/>
        </w:rPr>
        <w:t>2013,</w:t>
      </w:r>
      <w:r w:rsidR="00C47A58">
        <w:rPr>
          <w:rFonts w:ascii="Times New Roman" w:hAnsi="Times New Roman"/>
          <w:i/>
          <w:sz w:val="24"/>
          <w:szCs w:val="24"/>
        </w:rPr>
        <w:t xml:space="preserve"> </w:t>
      </w:r>
      <w:r w:rsidRPr="00C47A58">
        <w:rPr>
          <w:rFonts w:ascii="Times New Roman" w:hAnsi="Times New Roman"/>
          <w:i/>
          <w:sz w:val="24"/>
          <w:szCs w:val="24"/>
        </w:rPr>
        <w:t>201</w:t>
      </w:r>
      <w:r w:rsidR="000D7D1E" w:rsidRPr="00C47A58">
        <w:rPr>
          <w:rFonts w:ascii="Times New Roman" w:hAnsi="Times New Roman"/>
          <w:i/>
          <w:sz w:val="24"/>
          <w:szCs w:val="24"/>
        </w:rPr>
        <w:t>4</w:t>
      </w:r>
      <w:r w:rsidR="00972DC4">
        <w:rPr>
          <w:rFonts w:ascii="Times New Roman" w:hAnsi="Times New Roman"/>
          <w:i/>
          <w:sz w:val="24"/>
          <w:szCs w:val="24"/>
        </w:rPr>
        <w:t>,</w:t>
      </w:r>
      <w:r w:rsidR="00E8050E">
        <w:rPr>
          <w:rFonts w:ascii="Times New Roman" w:hAnsi="Times New Roman"/>
          <w:i/>
          <w:sz w:val="24"/>
          <w:szCs w:val="24"/>
        </w:rPr>
        <w:t xml:space="preserve"> 2015</w:t>
      </w:r>
      <w:r w:rsidR="00E27286">
        <w:rPr>
          <w:rFonts w:ascii="Times New Roman" w:hAnsi="Times New Roman"/>
          <w:i/>
          <w:sz w:val="24"/>
          <w:szCs w:val="24"/>
        </w:rPr>
        <w:t>,</w:t>
      </w:r>
      <w:r w:rsidR="0075021D">
        <w:rPr>
          <w:rFonts w:ascii="Times New Roman" w:hAnsi="Times New Roman"/>
          <w:i/>
          <w:sz w:val="24"/>
          <w:szCs w:val="24"/>
        </w:rPr>
        <w:t xml:space="preserve"> </w:t>
      </w:r>
      <w:r w:rsidR="00972DC4">
        <w:rPr>
          <w:rFonts w:ascii="Times New Roman" w:hAnsi="Times New Roman"/>
          <w:i/>
          <w:sz w:val="24"/>
          <w:szCs w:val="24"/>
        </w:rPr>
        <w:t>2016</w:t>
      </w:r>
      <w:r w:rsidR="00C36C75">
        <w:rPr>
          <w:rFonts w:ascii="Times New Roman" w:hAnsi="Times New Roman"/>
          <w:i/>
          <w:sz w:val="24"/>
          <w:szCs w:val="24"/>
        </w:rPr>
        <w:t>, 2017</w:t>
      </w:r>
      <w:r w:rsidR="00873EAF">
        <w:rPr>
          <w:rFonts w:ascii="Times New Roman" w:hAnsi="Times New Roman"/>
          <w:i/>
          <w:sz w:val="24"/>
          <w:szCs w:val="24"/>
        </w:rPr>
        <w:t>,</w:t>
      </w:r>
      <w:r w:rsidR="00E27286">
        <w:rPr>
          <w:rFonts w:ascii="Times New Roman" w:hAnsi="Times New Roman"/>
          <w:i/>
          <w:sz w:val="24"/>
          <w:szCs w:val="24"/>
        </w:rPr>
        <w:t>201</w:t>
      </w:r>
      <w:r w:rsidR="00C36C75">
        <w:rPr>
          <w:rFonts w:ascii="Times New Roman" w:hAnsi="Times New Roman"/>
          <w:i/>
          <w:sz w:val="24"/>
          <w:szCs w:val="24"/>
        </w:rPr>
        <w:t>8</w:t>
      </w:r>
      <w:r w:rsidR="00873EAF">
        <w:rPr>
          <w:rFonts w:ascii="Times New Roman" w:hAnsi="Times New Roman"/>
          <w:i/>
          <w:sz w:val="24"/>
          <w:szCs w:val="24"/>
        </w:rPr>
        <w:t xml:space="preserve"> и 2019</w:t>
      </w:r>
      <w:r w:rsidR="007A3B8A">
        <w:rPr>
          <w:rFonts w:ascii="Times New Roman" w:hAnsi="Times New Roman"/>
          <w:i/>
          <w:sz w:val="24"/>
          <w:szCs w:val="24"/>
        </w:rPr>
        <w:t> </w:t>
      </w:r>
      <w:r w:rsidR="00C47A58">
        <w:rPr>
          <w:rFonts w:ascii="Times New Roman" w:hAnsi="Times New Roman"/>
          <w:i/>
          <w:sz w:val="24"/>
          <w:szCs w:val="24"/>
        </w:rPr>
        <w:t>годах</w:t>
      </w:r>
      <w:r w:rsidRPr="009A5BB6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МВт</w:t>
      </w:r>
    </w:p>
    <w:tbl>
      <w:tblPr>
        <w:tblW w:w="8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936"/>
        <w:gridCol w:w="935"/>
        <w:gridCol w:w="936"/>
        <w:gridCol w:w="936"/>
      </w:tblGrid>
      <w:tr w:rsidR="00873EAF" w:rsidRPr="00057795" w14:paraId="0319B530" w14:textId="77777777" w:rsidTr="002A0748">
        <w:trPr>
          <w:trHeight w:val="977"/>
          <w:jc w:val="center"/>
        </w:trPr>
        <w:tc>
          <w:tcPr>
            <w:tcW w:w="4815" w:type="dxa"/>
            <w:shd w:val="clear" w:color="auto" w:fill="BFBFBF"/>
            <w:vAlign w:val="center"/>
          </w:tcPr>
          <w:p w14:paraId="47A059A1" w14:textId="77777777" w:rsidR="00873EAF" w:rsidRDefault="00873EAF" w:rsidP="009C515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936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14:paraId="6D9B3F4A" w14:textId="77777777" w:rsidR="00873EAF" w:rsidRPr="00057795" w:rsidRDefault="00873EAF" w:rsidP="00C36C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35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14:paraId="77D7F6DC" w14:textId="77777777" w:rsidR="00873EAF" w:rsidRDefault="00873EAF" w:rsidP="00C36C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36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14:paraId="3326553A" w14:textId="77777777" w:rsidR="00873EAF" w:rsidRDefault="00873EAF" w:rsidP="009C515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36" w:type="dxa"/>
            <w:shd w:val="clear" w:color="auto" w:fill="BFBFBF"/>
            <w:vAlign w:val="center"/>
          </w:tcPr>
          <w:p w14:paraId="60A05CEC" w14:textId="77777777" w:rsidR="00873EAF" w:rsidRPr="00B80552" w:rsidRDefault="00873EAF" w:rsidP="00C36C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80552">
              <w:rPr>
                <w:rFonts w:ascii="Times New Roman" w:eastAsia="Calibri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B8055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73EAF" w:rsidRPr="00057795" w14:paraId="64671269" w14:textId="77777777" w:rsidTr="002A0748">
        <w:trPr>
          <w:trHeight w:val="737"/>
          <w:jc w:val="center"/>
        </w:trPr>
        <w:tc>
          <w:tcPr>
            <w:tcW w:w="4815" w:type="dxa"/>
            <w:vAlign w:val="center"/>
          </w:tcPr>
          <w:p w14:paraId="0C4891B0" w14:textId="77777777" w:rsidR="00873EAF" w:rsidRPr="00057795" w:rsidRDefault="00873EAF" w:rsidP="00B105FA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936" w:type="dxa"/>
            <w:vAlign w:val="center"/>
          </w:tcPr>
          <w:p w14:paraId="5709B699" w14:textId="77777777" w:rsidR="00873EAF" w:rsidRPr="009C4C23" w:rsidRDefault="00873EAF" w:rsidP="00B105F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737,77</w:t>
            </w:r>
          </w:p>
        </w:tc>
        <w:tc>
          <w:tcPr>
            <w:tcW w:w="935" w:type="dxa"/>
            <w:vAlign w:val="center"/>
          </w:tcPr>
          <w:p w14:paraId="2AAEFC1E" w14:textId="77777777" w:rsidR="00873EAF" w:rsidRPr="009C4C23" w:rsidRDefault="00873EAF" w:rsidP="00B105F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530</w:t>
            </w:r>
          </w:p>
        </w:tc>
        <w:tc>
          <w:tcPr>
            <w:tcW w:w="936" w:type="dxa"/>
            <w:vAlign w:val="center"/>
          </w:tcPr>
          <w:p w14:paraId="160ACEB6" w14:textId="77777777" w:rsidR="00873EAF" w:rsidRPr="009C4C23" w:rsidRDefault="00873EAF" w:rsidP="00B105F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497,7</w:t>
            </w:r>
          </w:p>
        </w:tc>
        <w:tc>
          <w:tcPr>
            <w:tcW w:w="936" w:type="dxa"/>
            <w:vAlign w:val="center"/>
          </w:tcPr>
          <w:p w14:paraId="37A8DE5B" w14:textId="77777777" w:rsidR="00873EAF" w:rsidRPr="003F0D8D" w:rsidRDefault="00873EA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71,25</w:t>
            </w:r>
          </w:p>
        </w:tc>
      </w:tr>
      <w:tr w:rsidR="00873EAF" w:rsidRPr="00057795" w14:paraId="69E92EB9" w14:textId="77777777" w:rsidTr="002A0748">
        <w:trPr>
          <w:trHeight w:val="737"/>
          <w:jc w:val="center"/>
        </w:trPr>
        <w:tc>
          <w:tcPr>
            <w:tcW w:w="4815" w:type="dxa"/>
            <w:vAlign w:val="center"/>
          </w:tcPr>
          <w:p w14:paraId="613A3FAD" w14:textId="77777777" w:rsidR="00873EAF" w:rsidRPr="00057795" w:rsidRDefault="00873EAF" w:rsidP="00B105FA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936" w:type="dxa"/>
            <w:vAlign w:val="center"/>
          </w:tcPr>
          <w:p w14:paraId="12A9C184" w14:textId="77777777" w:rsidR="00873EAF" w:rsidRPr="003F0D8D" w:rsidRDefault="00873EAF" w:rsidP="00B105F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935" w:type="dxa"/>
            <w:vAlign w:val="center"/>
          </w:tcPr>
          <w:p w14:paraId="1571AD7D" w14:textId="77777777" w:rsidR="00873EAF" w:rsidRPr="002A0748" w:rsidRDefault="00873EA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162,6</w:t>
            </w:r>
          </w:p>
        </w:tc>
        <w:tc>
          <w:tcPr>
            <w:tcW w:w="936" w:type="dxa"/>
            <w:vAlign w:val="center"/>
          </w:tcPr>
          <w:p w14:paraId="4519414B" w14:textId="77777777" w:rsidR="00873EAF" w:rsidRPr="009C4C23" w:rsidRDefault="00873EAF" w:rsidP="00B105F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6" w:type="dxa"/>
            <w:vAlign w:val="center"/>
          </w:tcPr>
          <w:p w14:paraId="74EAAC84" w14:textId="77777777" w:rsidR="00873EAF" w:rsidRPr="003F0D8D" w:rsidRDefault="00873EAF" w:rsidP="00B105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0D8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873EAF" w:rsidRPr="00057795" w14:paraId="1B0086A1" w14:textId="77777777" w:rsidTr="002A0748">
        <w:trPr>
          <w:trHeight w:val="737"/>
          <w:jc w:val="center"/>
        </w:trPr>
        <w:tc>
          <w:tcPr>
            <w:tcW w:w="4815" w:type="dxa"/>
            <w:vAlign w:val="center"/>
          </w:tcPr>
          <w:p w14:paraId="31B26944" w14:textId="77777777" w:rsidR="00873EAF" w:rsidRPr="00057795" w:rsidRDefault="00873EAF" w:rsidP="00B105FA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936" w:type="dxa"/>
            <w:vAlign w:val="center"/>
          </w:tcPr>
          <w:p w14:paraId="247D2B6C" w14:textId="77777777" w:rsidR="00873EAF" w:rsidRPr="009C4C23" w:rsidRDefault="00873EAF" w:rsidP="00B105F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24,9</w:t>
            </w:r>
          </w:p>
        </w:tc>
        <w:tc>
          <w:tcPr>
            <w:tcW w:w="935" w:type="dxa"/>
            <w:vAlign w:val="center"/>
          </w:tcPr>
          <w:p w14:paraId="70F7A047" w14:textId="77777777" w:rsidR="00873EAF" w:rsidRPr="002A0748" w:rsidRDefault="00873EAF" w:rsidP="00B105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936" w:type="dxa"/>
            <w:vAlign w:val="center"/>
          </w:tcPr>
          <w:p w14:paraId="66CCC006" w14:textId="77777777" w:rsidR="00873EAF" w:rsidRPr="009C4C23" w:rsidRDefault="00873EAF" w:rsidP="00B105F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23,728</w:t>
            </w:r>
          </w:p>
        </w:tc>
        <w:tc>
          <w:tcPr>
            <w:tcW w:w="936" w:type="dxa"/>
            <w:vAlign w:val="center"/>
          </w:tcPr>
          <w:p w14:paraId="57EF8650" w14:textId="77777777" w:rsidR="00873EAF" w:rsidRPr="003F0D8D" w:rsidRDefault="00873EAF" w:rsidP="00B105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0D8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14:paraId="7E39809D" w14:textId="77777777" w:rsidR="00C47A58" w:rsidRDefault="00C47A58" w:rsidP="004A109B">
      <w:pPr>
        <w:jc w:val="right"/>
        <w:rPr>
          <w:rFonts w:ascii="Times New Roman" w:hAnsi="Times New Roman"/>
          <w:i/>
          <w:sz w:val="24"/>
          <w:szCs w:val="24"/>
        </w:rPr>
      </w:pPr>
    </w:p>
    <w:p w14:paraId="7F07F4BA" w14:textId="2C4939D4" w:rsidR="00502119" w:rsidRDefault="00502119">
      <w:pPr>
        <w:jc w:val="left"/>
        <w:rPr>
          <w:rFonts w:ascii="Times New Roman" w:hAnsi="Times New Roman"/>
          <w:i/>
          <w:sz w:val="24"/>
          <w:szCs w:val="24"/>
        </w:rPr>
      </w:pPr>
    </w:p>
    <w:p w14:paraId="6F4480C6" w14:textId="77777777" w:rsidR="00852693" w:rsidRDefault="00AD5AE2" w:rsidP="00852693">
      <w:pPr>
        <w:spacing w:before="120" w:after="12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Дополнительны</w:t>
      </w:r>
      <w:r w:rsidR="00347797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 объем</w:t>
      </w:r>
      <w:r w:rsidR="00347797">
        <w:rPr>
          <w:rFonts w:ascii="Times New Roman" w:hAnsi="Times New Roman"/>
          <w:i/>
          <w:sz w:val="24"/>
          <w:szCs w:val="24"/>
        </w:rPr>
        <w:t>ы</w:t>
      </w:r>
      <w:r>
        <w:rPr>
          <w:rFonts w:ascii="Times New Roman" w:hAnsi="Times New Roman"/>
          <w:i/>
          <w:sz w:val="24"/>
          <w:szCs w:val="24"/>
        </w:rPr>
        <w:t xml:space="preserve"> мощности для ОПВ 20</w:t>
      </w:r>
      <w:r w:rsidR="00873EAF"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 xml:space="preserve"> года, рассчитанны</w:t>
      </w:r>
      <w:r w:rsidR="00347797">
        <w:rPr>
          <w:rFonts w:ascii="Times New Roman" w:hAnsi="Times New Roman"/>
          <w:i/>
          <w:sz w:val="24"/>
          <w:szCs w:val="24"/>
        </w:rPr>
        <w:t>е</w:t>
      </w:r>
      <w:r w:rsidR="00852693">
        <w:rPr>
          <w:rFonts w:ascii="Times New Roman" w:hAnsi="Times New Roman"/>
          <w:i/>
          <w:sz w:val="24"/>
          <w:szCs w:val="24"/>
        </w:rPr>
        <w:t xml:space="preserve"> </w:t>
      </w:r>
      <w:r w:rsidR="00265020">
        <w:rPr>
          <w:rFonts w:ascii="Times New Roman" w:hAnsi="Times New Roman"/>
          <w:i/>
          <w:sz w:val="24"/>
          <w:szCs w:val="24"/>
        </w:rPr>
        <w:t xml:space="preserve">согласно </w:t>
      </w:r>
      <w:r w:rsidR="002858EE">
        <w:rPr>
          <w:rFonts w:ascii="Times New Roman" w:hAnsi="Times New Roman"/>
          <w:i/>
          <w:sz w:val="24"/>
          <w:szCs w:val="24"/>
        </w:rPr>
        <w:t xml:space="preserve">изменениям, внесенным в Правила оптового рынка </w:t>
      </w:r>
      <w:r w:rsidR="0066766B">
        <w:rPr>
          <w:rFonts w:ascii="Times New Roman" w:hAnsi="Times New Roman"/>
          <w:i/>
          <w:sz w:val="24"/>
          <w:szCs w:val="24"/>
        </w:rPr>
        <w:t>постановлени</w:t>
      </w:r>
      <w:r w:rsidR="002858EE">
        <w:rPr>
          <w:rFonts w:ascii="Times New Roman" w:hAnsi="Times New Roman"/>
          <w:i/>
          <w:sz w:val="24"/>
          <w:szCs w:val="24"/>
        </w:rPr>
        <w:t>ем</w:t>
      </w:r>
      <w:r>
        <w:rPr>
          <w:rFonts w:ascii="Times New Roman" w:hAnsi="Times New Roman"/>
          <w:i/>
          <w:sz w:val="24"/>
          <w:szCs w:val="24"/>
        </w:rPr>
        <w:t xml:space="preserve"> Правительства </w:t>
      </w:r>
      <w:r w:rsidR="002858EE">
        <w:rPr>
          <w:rFonts w:ascii="Times New Roman" w:hAnsi="Times New Roman"/>
          <w:i/>
          <w:sz w:val="24"/>
          <w:szCs w:val="24"/>
        </w:rPr>
        <w:t xml:space="preserve">Российской Федерации </w:t>
      </w:r>
      <w:r>
        <w:rPr>
          <w:rFonts w:ascii="Times New Roman" w:hAnsi="Times New Roman"/>
          <w:i/>
          <w:sz w:val="24"/>
          <w:szCs w:val="24"/>
        </w:rPr>
        <w:t>№ 432 от 11.04.2017</w:t>
      </w:r>
      <w:r w:rsidR="000B2CAC">
        <w:rPr>
          <w:rFonts w:ascii="Times New Roman" w:hAnsi="Times New Roman"/>
          <w:i/>
          <w:sz w:val="24"/>
          <w:szCs w:val="24"/>
        </w:rPr>
        <w:t>, МВт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6"/>
        <w:gridCol w:w="930"/>
        <w:gridCol w:w="929"/>
        <w:gridCol w:w="934"/>
        <w:gridCol w:w="933"/>
      </w:tblGrid>
      <w:tr w:rsidR="00873EAF" w:rsidRPr="00B80552" w14:paraId="063BDAAF" w14:textId="77777777" w:rsidTr="002A0748">
        <w:trPr>
          <w:trHeight w:val="977"/>
          <w:jc w:val="center"/>
        </w:trPr>
        <w:tc>
          <w:tcPr>
            <w:tcW w:w="4916" w:type="dxa"/>
            <w:shd w:val="clear" w:color="auto" w:fill="BFBFBF"/>
            <w:vAlign w:val="center"/>
          </w:tcPr>
          <w:p w14:paraId="320D19DA" w14:textId="77777777" w:rsidR="00873EAF" w:rsidRDefault="00873EAF" w:rsidP="00E2728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930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14:paraId="3BA585A8" w14:textId="77777777" w:rsidR="00873EAF" w:rsidRPr="00057795" w:rsidRDefault="00873EAF" w:rsidP="00C36C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29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14:paraId="5805401E" w14:textId="77777777" w:rsidR="00873EAF" w:rsidRDefault="00873EAF" w:rsidP="00C36C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14:paraId="5C79A0AE" w14:textId="77777777" w:rsidR="00873EAF" w:rsidRDefault="00873EAF" w:rsidP="00C36C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33" w:type="dxa"/>
            <w:shd w:val="clear" w:color="auto" w:fill="BFBFBF"/>
            <w:vAlign w:val="center"/>
          </w:tcPr>
          <w:p w14:paraId="41160EA0" w14:textId="77777777" w:rsidR="00873EAF" w:rsidRPr="00B80552" w:rsidRDefault="00873EAF" w:rsidP="00C36C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80552">
              <w:rPr>
                <w:rFonts w:ascii="Times New Roman" w:eastAsia="Calibri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B8055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73EAF" w:rsidRPr="00B80552" w14:paraId="428F7202" w14:textId="77777777" w:rsidTr="002A0748">
        <w:trPr>
          <w:trHeight w:val="851"/>
          <w:jc w:val="center"/>
        </w:trPr>
        <w:tc>
          <w:tcPr>
            <w:tcW w:w="4916" w:type="dxa"/>
            <w:vAlign w:val="center"/>
          </w:tcPr>
          <w:p w14:paraId="414114C9" w14:textId="77777777" w:rsidR="00873EAF" w:rsidRPr="00057795" w:rsidRDefault="00873EAF" w:rsidP="0074063A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930" w:type="dxa"/>
            <w:vAlign w:val="center"/>
          </w:tcPr>
          <w:p w14:paraId="78C7391C" w14:textId="77777777" w:rsidR="00873EAF" w:rsidRPr="0075021D" w:rsidRDefault="00FA3D32" w:rsidP="007406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vAlign w:val="center"/>
          </w:tcPr>
          <w:p w14:paraId="0DE6DC10" w14:textId="77777777" w:rsidR="00873EAF" w:rsidRPr="0075021D" w:rsidRDefault="00FA3D32" w:rsidP="007502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vAlign w:val="center"/>
          </w:tcPr>
          <w:p w14:paraId="6C951313" w14:textId="77777777" w:rsidR="00873EAF" w:rsidRPr="0075021D" w:rsidRDefault="00FA3D32" w:rsidP="007406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34,34</w:t>
            </w:r>
          </w:p>
        </w:tc>
        <w:tc>
          <w:tcPr>
            <w:tcW w:w="933" w:type="dxa"/>
            <w:vAlign w:val="center"/>
          </w:tcPr>
          <w:p w14:paraId="2E09A1C3" w14:textId="77777777" w:rsidR="00873EAF" w:rsidRPr="0075021D" w:rsidRDefault="00873EAF" w:rsidP="007406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502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873EAF" w:rsidRPr="00B80552" w14:paraId="39E23313" w14:textId="77777777" w:rsidTr="002A0748">
        <w:trPr>
          <w:trHeight w:val="851"/>
          <w:jc w:val="center"/>
        </w:trPr>
        <w:tc>
          <w:tcPr>
            <w:tcW w:w="4916" w:type="dxa"/>
            <w:vAlign w:val="center"/>
          </w:tcPr>
          <w:p w14:paraId="14158B19" w14:textId="77777777" w:rsidR="00873EAF" w:rsidRPr="00057795" w:rsidRDefault="00873EAF" w:rsidP="0074063A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930" w:type="dxa"/>
            <w:vAlign w:val="center"/>
          </w:tcPr>
          <w:p w14:paraId="198605CB" w14:textId="77777777" w:rsidR="00873EAF" w:rsidRPr="0075021D" w:rsidRDefault="00FA3D32" w:rsidP="007406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vAlign w:val="center"/>
          </w:tcPr>
          <w:p w14:paraId="4598E9B4" w14:textId="77777777" w:rsidR="00873EAF" w:rsidRPr="0075021D" w:rsidRDefault="00873EAF" w:rsidP="007406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502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vAlign w:val="center"/>
          </w:tcPr>
          <w:p w14:paraId="164A77A2" w14:textId="77777777" w:rsidR="00873EAF" w:rsidRPr="0075021D" w:rsidRDefault="00FA3D32" w:rsidP="007406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14:paraId="41DC4224" w14:textId="77777777" w:rsidR="00873EAF" w:rsidRPr="0075021D" w:rsidRDefault="00873EAF" w:rsidP="007406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502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873EAF" w:rsidRPr="00B80552" w14:paraId="76EDFB25" w14:textId="77777777" w:rsidTr="002A0748">
        <w:trPr>
          <w:trHeight w:val="851"/>
          <w:jc w:val="center"/>
        </w:trPr>
        <w:tc>
          <w:tcPr>
            <w:tcW w:w="4916" w:type="dxa"/>
            <w:vAlign w:val="center"/>
          </w:tcPr>
          <w:p w14:paraId="35CE2B22" w14:textId="77777777" w:rsidR="00873EAF" w:rsidRPr="00057795" w:rsidRDefault="00873EAF" w:rsidP="0074063A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930" w:type="dxa"/>
            <w:vAlign w:val="center"/>
          </w:tcPr>
          <w:p w14:paraId="415978EA" w14:textId="77777777" w:rsidR="00873EAF" w:rsidRPr="0075021D" w:rsidRDefault="00873EAF" w:rsidP="007406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502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vAlign w:val="center"/>
          </w:tcPr>
          <w:p w14:paraId="20808060" w14:textId="77777777" w:rsidR="00873EAF" w:rsidRPr="0075021D" w:rsidRDefault="00873EAF" w:rsidP="007406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502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vAlign w:val="center"/>
          </w:tcPr>
          <w:p w14:paraId="7CC9B4C5" w14:textId="77777777" w:rsidR="00873EAF" w:rsidRPr="0075021D" w:rsidRDefault="00873EAF" w:rsidP="007406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502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14:paraId="6128D7DC" w14:textId="77777777" w:rsidR="00873EAF" w:rsidRPr="0075021D" w:rsidRDefault="00873EA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5021D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 w:rsidR="00FA3D32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75021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</w:tbl>
    <w:p w14:paraId="22C8ADAF" w14:textId="77777777" w:rsidR="00AD5AE2" w:rsidRDefault="00AD5AE2" w:rsidP="004A109B">
      <w:pPr>
        <w:jc w:val="right"/>
        <w:rPr>
          <w:rFonts w:ascii="Times New Roman" w:hAnsi="Times New Roman"/>
          <w:i/>
          <w:sz w:val="24"/>
          <w:szCs w:val="24"/>
        </w:rPr>
      </w:pPr>
    </w:p>
    <w:p w14:paraId="07BBD424" w14:textId="6948E865" w:rsidR="00F60347" w:rsidRPr="00564756" w:rsidRDefault="009A5BB6" w:rsidP="00852693">
      <w:pPr>
        <w:spacing w:before="120" w:after="120"/>
        <w:jc w:val="right"/>
        <w:rPr>
          <w:rFonts w:ascii="Times New Roman" w:hAnsi="Times New Roman"/>
          <w:i/>
          <w:sz w:val="24"/>
          <w:szCs w:val="24"/>
        </w:rPr>
      </w:pPr>
      <w:r w:rsidRPr="009A5BB6">
        <w:rPr>
          <w:rFonts w:ascii="Times New Roman" w:hAnsi="Times New Roman"/>
          <w:i/>
          <w:sz w:val="24"/>
          <w:szCs w:val="24"/>
        </w:rPr>
        <w:t xml:space="preserve">Плановые объемы </w:t>
      </w:r>
      <w:r w:rsidR="00723914" w:rsidRPr="00F56816">
        <w:rPr>
          <w:rFonts w:ascii="Times New Roman" w:hAnsi="Times New Roman"/>
          <w:i/>
          <w:sz w:val="24"/>
          <w:szCs w:val="24"/>
        </w:rPr>
        <w:t>необходимой к отбору мощности</w:t>
      </w:r>
      <w:r w:rsidR="00293C29">
        <w:rPr>
          <w:rFonts w:ascii="Times New Roman" w:hAnsi="Times New Roman"/>
          <w:i/>
          <w:sz w:val="24"/>
          <w:szCs w:val="24"/>
        </w:rPr>
        <w:t xml:space="preserve"> </w:t>
      </w:r>
      <w:r w:rsidR="00265020">
        <w:rPr>
          <w:rFonts w:ascii="Times New Roman" w:hAnsi="Times New Roman"/>
          <w:i/>
          <w:sz w:val="24"/>
          <w:szCs w:val="24"/>
        </w:rPr>
        <w:t>с учетом</w:t>
      </w:r>
      <w:r w:rsidR="00852693">
        <w:rPr>
          <w:rFonts w:ascii="Times New Roman" w:hAnsi="Times New Roman"/>
          <w:i/>
          <w:sz w:val="24"/>
          <w:szCs w:val="24"/>
        </w:rPr>
        <w:t xml:space="preserve"> </w:t>
      </w:r>
      <w:r w:rsidR="00265020">
        <w:rPr>
          <w:rFonts w:ascii="Times New Roman" w:hAnsi="Times New Roman"/>
          <w:i/>
          <w:sz w:val="24"/>
          <w:szCs w:val="24"/>
        </w:rPr>
        <w:t>дополнительных объемов мощности</w:t>
      </w:r>
      <w:r w:rsidR="0066766B">
        <w:rPr>
          <w:rFonts w:ascii="Times New Roman" w:hAnsi="Times New Roman"/>
          <w:i/>
          <w:sz w:val="24"/>
          <w:szCs w:val="24"/>
        </w:rPr>
        <w:t>, рассчитанны</w:t>
      </w:r>
      <w:r w:rsidR="00C10922">
        <w:rPr>
          <w:rFonts w:ascii="Times New Roman" w:hAnsi="Times New Roman"/>
          <w:i/>
          <w:sz w:val="24"/>
          <w:szCs w:val="24"/>
        </w:rPr>
        <w:t>х</w:t>
      </w:r>
      <w:r w:rsidR="0066766B">
        <w:rPr>
          <w:rFonts w:ascii="Times New Roman" w:hAnsi="Times New Roman"/>
          <w:i/>
          <w:sz w:val="24"/>
          <w:szCs w:val="24"/>
        </w:rPr>
        <w:t xml:space="preserve"> согласно </w:t>
      </w:r>
      <w:r w:rsidR="002858EE">
        <w:rPr>
          <w:rFonts w:ascii="Times New Roman" w:hAnsi="Times New Roman"/>
          <w:i/>
          <w:sz w:val="24"/>
          <w:szCs w:val="24"/>
        </w:rPr>
        <w:t xml:space="preserve">изменениям, внесенным </w:t>
      </w:r>
      <w:r w:rsidR="005D574D">
        <w:rPr>
          <w:rFonts w:ascii="Times New Roman" w:hAnsi="Times New Roman"/>
          <w:i/>
          <w:sz w:val="24"/>
          <w:szCs w:val="24"/>
        </w:rPr>
        <w:t xml:space="preserve">в </w:t>
      </w:r>
      <w:r w:rsidR="002858EE">
        <w:rPr>
          <w:rFonts w:ascii="Times New Roman" w:hAnsi="Times New Roman"/>
          <w:i/>
          <w:sz w:val="24"/>
          <w:szCs w:val="24"/>
        </w:rPr>
        <w:t>Правила оптового рынка постановлением</w:t>
      </w:r>
      <w:r w:rsidR="005D574D">
        <w:rPr>
          <w:rFonts w:ascii="Times New Roman" w:hAnsi="Times New Roman"/>
          <w:i/>
          <w:sz w:val="24"/>
          <w:szCs w:val="24"/>
        </w:rPr>
        <w:t xml:space="preserve"> </w:t>
      </w:r>
      <w:r w:rsidR="0066766B">
        <w:rPr>
          <w:rFonts w:ascii="Times New Roman" w:hAnsi="Times New Roman"/>
          <w:i/>
          <w:sz w:val="24"/>
          <w:szCs w:val="24"/>
        </w:rPr>
        <w:t xml:space="preserve">Правительства </w:t>
      </w:r>
      <w:r w:rsidR="005D574D">
        <w:rPr>
          <w:rFonts w:ascii="Times New Roman" w:hAnsi="Times New Roman"/>
          <w:i/>
          <w:sz w:val="24"/>
          <w:szCs w:val="24"/>
        </w:rPr>
        <w:t xml:space="preserve">Российской Федерации </w:t>
      </w:r>
      <w:r w:rsidR="0066766B">
        <w:rPr>
          <w:rFonts w:ascii="Times New Roman" w:hAnsi="Times New Roman"/>
          <w:i/>
          <w:sz w:val="24"/>
          <w:szCs w:val="24"/>
        </w:rPr>
        <w:t>№ 432 от 11.04.2017,</w:t>
      </w:r>
      <w:r w:rsidR="00265020">
        <w:rPr>
          <w:rFonts w:ascii="Times New Roman" w:hAnsi="Times New Roman"/>
          <w:i/>
          <w:sz w:val="24"/>
          <w:szCs w:val="24"/>
        </w:rPr>
        <w:t xml:space="preserve"> </w:t>
      </w:r>
      <w:r w:rsidRPr="009A5BB6">
        <w:rPr>
          <w:rFonts w:ascii="Times New Roman" w:hAnsi="Times New Roman"/>
          <w:i/>
          <w:sz w:val="24"/>
          <w:szCs w:val="24"/>
        </w:rPr>
        <w:t>на годы с 20</w:t>
      </w:r>
      <w:r w:rsidR="00C36C75">
        <w:rPr>
          <w:rFonts w:ascii="Times New Roman" w:hAnsi="Times New Roman"/>
          <w:i/>
          <w:sz w:val="24"/>
          <w:szCs w:val="24"/>
        </w:rPr>
        <w:t>2</w:t>
      </w:r>
      <w:r w:rsidR="00FA3D32">
        <w:rPr>
          <w:rFonts w:ascii="Times New Roman" w:hAnsi="Times New Roman"/>
          <w:i/>
          <w:sz w:val="24"/>
          <w:szCs w:val="24"/>
        </w:rPr>
        <w:t>1</w:t>
      </w:r>
      <w:r w:rsidRPr="009A5BB6">
        <w:rPr>
          <w:rFonts w:ascii="Times New Roman" w:hAnsi="Times New Roman"/>
          <w:i/>
          <w:sz w:val="24"/>
          <w:szCs w:val="24"/>
        </w:rPr>
        <w:t xml:space="preserve"> по 20</w:t>
      </w:r>
      <w:r w:rsidR="00E8050E">
        <w:rPr>
          <w:rFonts w:ascii="Times New Roman" w:hAnsi="Times New Roman"/>
          <w:i/>
          <w:sz w:val="24"/>
          <w:szCs w:val="24"/>
        </w:rPr>
        <w:t>2</w:t>
      </w:r>
      <w:r w:rsidR="00C36C75">
        <w:rPr>
          <w:rFonts w:ascii="Times New Roman" w:hAnsi="Times New Roman"/>
          <w:i/>
          <w:sz w:val="24"/>
          <w:szCs w:val="24"/>
        </w:rPr>
        <w:t>4</w:t>
      </w:r>
      <w:r w:rsidRPr="009A5BB6">
        <w:rPr>
          <w:rFonts w:ascii="Times New Roman" w:hAnsi="Times New Roman"/>
          <w:i/>
          <w:sz w:val="24"/>
          <w:szCs w:val="24"/>
        </w:rPr>
        <w:t>,</w:t>
      </w:r>
      <w:r w:rsidR="00903D7B">
        <w:rPr>
          <w:rFonts w:ascii="Times New Roman" w:hAnsi="Times New Roman"/>
          <w:i/>
          <w:sz w:val="24"/>
          <w:szCs w:val="24"/>
        </w:rPr>
        <w:t xml:space="preserve"> </w:t>
      </w:r>
      <w:r w:rsidRPr="009A5BB6">
        <w:rPr>
          <w:rFonts w:ascii="Times New Roman" w:hAnsi="Times New Roman"/>
          <w:i/>
          <w:sz w:val="24"/>
          <w:szCs w:val="24"/>
        </w:rPr>
        <w:t>МВт</w:t>
      </w:r>
    </w:p>
    <w:tbl>
      <w:tblPr>
        <w:tblW w:w="8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07"/>
        <w:gridCol w:w="907"/>
        <w:gridCol w:w="907"/>
        <w:gridCol w:w="908"/>
      </w:tblGrid>
      <w:tr w:rsidR="00FA3D32" w:rsidRPr="00057795" w14:paraId="2214EC6D" w14:textId="77777777" w:rsidTr="002A0748">
        <w:trPr>
          <w:trHeight w:val="977"/>
          <w:jc w:val="center"/>
        </w:trPr>
        <w:tc>
          <w:tcPr>
            <w:tcW w:w="4820" w:type="dxa"/>
            <w:shd w:val="clear" w:color="auto" w:fill="BFBFBF"/>
            <w:vAlign w:val="center"/>
          </w:tcPr>
          <w:p w14:paraId="4BC61A15" w14:textId="77777777" w:rsidR="00FA3D32" w:rsidRPr="00057795" w:rsidRDefault="00FA3D32" w:rsidP="009C515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907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14:paraId="09E36987" w14:textId="77777777" w:rsidR="00FA3D32" w:rsidRPr="003F0D8D" w:rsidRDefault="00FA3D32" w:rsidP="00E27286">
            <w:pPr>
              <w:ind w:right="-5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0D8D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  <w:r w:rsidRPr="003F0D8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07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14:paraId="745427F9" w14:textId="77777777" w:rsidR="00FA3D32" w:rsidRPr="003F0D8D" w:rsidRDefault="00FA3D32" w:rsidP="00E2728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0D8D">
              <w:rPr>
                <w:rFonts w:ascii="Times New Roman" w:eastAsia="Calibri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Pr="003F0D8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07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14:paraId="5B8E63AE" w14:textId="77777777" w:rsidR="00FA3D32" w:rsidRPr="003F0D8D" w:rsidRDefault="00FA3D32" w:rsidP="00E27286">
            <w:pPr>
              <w:ind w:right="-5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0D8D">
              <w:rPr>
                <w:rFonts w:ascii="Times New Roman" w:eastAsia="Calibri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Pr="003F0D8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08" w:type="dxa"/>
            <w:shd w:val="clear" w:color="auto" w:fill="BFBFBF"/>
            <w:vAlign w:val="center"/>
          </w:tcPr>
          <w:p w14:paraId="0092FD88" w14:textId="77777777" w:rsidR="00FA3D32" w:rsidRPr="003F0D8D" w:rsidRDefault="00FA3D32" w:rsidP="00E27286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0D8D">
              <w:rPr>
                <w:rFonts w:ascii="Times New Roman" w:eastAsia="Calibri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3F0D8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A3D32" w:rsidRPr="00057795" w14:paraId="001E4289" w14:textId="77777777" w:rsidTr="002A0748">
        <w:trPr>
          <w:trHeight w:val="737"/>
          <w:jc w:val="center"/>
        </w:trPr>
        <w:tc>
          <w:tcPr>
            <w:tcW w:w="4820" w:type="dxa"/>
            <w:vAlign w:val="center"/>
          </w:tcPr>
          <w:p w14:paraId="17BED6E9" w14:textId="77777777" w:rsidR="00FA3D32" w:rsidRPr="00AD5AE2" w:rsidRDefault="00FA3D32" w:rsidP="009C515C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D5AE2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907" w:type="dxa"/>
            <w:vAlign w:val="center"/>
          </w:tcPr>
          <w:p w14:paraId="0F47684D" w14:textId="77777777" w:rsidR="00FA3D32" w:rsidRPr="003F0D8D" w:rsidRDefault="00FA3D32" w:rsidP="009C51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0D8D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14:paraId="4178FDEB" w14:textId="77777777" w:rsidR="00FA3D32" w:rsidRPr="003F0D8D" w:rsidRDefault="00FA3D32" w:rsidP="009C51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14:paraId="59B1FB72" w14:textId="77777777" w:rsidR="00FA3D32" w:rsidRPr="003F0D8D" w:rsidRDefault="00FA3D3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36,64</w:t>
            </w:r>
          </w:p>
        </w:tc>
        <w:tc>
          <w:tcPr>
            <w:tcW w:w="908" w:type="dxa"/>
            <w:vAlign w:val="center"/>
          </w:tcPr>
          <w:p w14:paraId="1C08291F" w14:textId="77777777" w:rsidR="00FA3D32" w:rsidRPr="00516F92" w:rsidRDefault="000A1A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143,45</w:t>
            </w:r>
          </w:p>
        </w:tc>
      </w:tr>
      <w:tr w:rsidR="00FA3D32" w:rsidRPr="00057795" w14:paraId="2E8DD085" w14:textId="77777777" w:rsidTr="002A0748">
        <w:trPr>
          <w:trHeight w:val="737"/>
          <w:jc w:val="center"/>
        </w:trPr>
        <w:tc>
          <w:tcPr>
            <w:tcW w:w="4820" w:type="dxa"/>
            <w:vAlign w:val="center"/>
          </w:tcPr>
          <w:p w14:paraId="23EB450F" w14:textId="77777777" w:rsidR="00FA3D32" w:rsidRPr="00AD5AE2" w:rsidRDefault="00FA3D32" w:rsidP="009C515C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D5AE2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907" w:type="dxa"/>
            <w:vAlign w:val="center"/>
          </w:tcPr>
          <w:p w14:paraId="13C50846" w14:textId="77777777" w:rsidR="00FA3D32" w:rsidRPr="00516F92" w:rsidRDefault="00FA3D32" w:rsidP="009C51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14:paraId="08DB33A9" w14:textId="77777777" w:rsidR="00FA3D32" w:rsidRPr="003F0D8D" w:rsidRDefault="00FA3D32" w:rsidP="009C51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14:paraId="5C597FC8" w14:textId="103C4EEA" w:rsidR="00FA3D32" w:rsidRPr="00F063A9" w:rsidRDefault="00C74C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3A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vAlign w:val="center"/>
          </w:tcPr>
          <w:p w14:paraId="70880DFF" w14:textId="74AC12C3" w:rsidR="00FA3D32" w:rsidRPr="00F063A9" w:rsidRDefault="00C74C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3A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FA3D32" w:rsidRPr="00057795" w14:paraId="49CB6667" w14:textId="77777777" w:rsidTr="002A0748">
        <w:trPr>
          <w:trHeight w:val="737"/>
          <w:jc w:val="center"/>
        </w:trPr>
        <w:tc>
          <w:tcPr>
            <w:tcW w:w="4820" w:type="dxa"/>
            <w:vAlign w:val="center"/>
          </w:tcPr>
          <w:p w14:paraId="118552EA" w14:textId="77777777" w:rsidR="00FA3D32" w:rsidRPr="00AD5AE2" w:rsidRDefault="00FA3D32" w:rsidP="009C515C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D5AE2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907" w:type="dxa"/>
            <w:vAlign w:val="center"/>
          </w:tcPr>
          <w:p w14:paraId="42CA9142" w14:textId="77777777" w:rsidR="00FA3D32" w:rsidRPr="003F0D8D" w:rsidRDefault="00FA3D3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14:paraId="703357EE" w14:textId="77777777" w:rsidR="00FA3D32" w:rsidRPr="003F0D8D" w:rsidRDefault="000A1A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14:paraId="7CC1462F" w14:textId="77777777" w:rsidR="00FA3D32" w:rsidRPr="003F0D8D" w:rsidRDefault="000A1A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0,072</w:t>
            </w:r>
          </w:p>
        </w:tc>
        <w:tc>
          <w:tcPr>
            <w:tcW w:w="908" w:type="dxa"/>
            <w:vAlign w:val="center"/>
          </w:tcPr>
          <w:p w14:paraId="1DAE7BAD" w14:textId="77777777" w:rsidR="00FA3D32" w:rsidRPr="003F0D8D" w:rsidRDefault="000A1A44">
            <w:pPr>
              <w:ind w:left="-108" w:right="-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41,86</w:t>
            </w:r>
          </w:p>
        </w:tc>
      </w:tr>
    </w:tbl>
    <w:p w14:paraId="08D181A5" w14:textId="77777777" w:rsidR="00671BD4" w:rsidRDefault="00671BD4">
      <w:pPr>
        <w:spacing w:before="240" w:after="120" w:line="360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14:paraId="5C5CCB07" w14:textId="77777777" w:rsidR="00671BD4" w:rsidRDefault="00671BD4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B244CFF" w14:textId="68674206" w:rsidR="0077104F" w:rsidRDefault="00B40826">
      <w:pPr>
        <w:spacing w:before="240" w:after="120" w:line="360" w:lineRule="atLeast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7104F">
        <w:rPr>
          <w:rFonts w:ascii="Times New Roman" w:hAnsi="Times New Roman"/>
          <w:b/>
          <w:sz w:val="24"/>
          <w:szCs w:val="24"/>
        </w:rPr>
        <w:t>V.</w:t>
      </w:r>
      <w:r w:rsidRPr="00CA39CD">
        <w:rPr>
          <w:rFonts w:ascii="Times New Roman" w:hAnsi="Times New Roman"/>
          <w:sz w:val="24"/>
          <w:szCs w:val="24"/>
        </w:rPr>
        <w:t xml:space="preserve"> </w:t>
      </w:r>
      <w:r w:rsidR="0077104F" w:rsidRPr="00091F9F">
        <w:rPr>
          <w:rFonts w:ascii="Times New Roman" w:hAnsi="Times New Roman"/>
          <w:b/>
          <w:sz w:val="24"/>
          <w:szCs w:val="24"/>
        </w:rPr>
        <w:t>Целевые показатели локализации</w:t>
      </w:r>
    </w:p>
    <w:p w14:paraId="5AAA825D" w14:textId="77777777" w:rsidR="00F0727D" w:rsidRDefault="00B40826">
      <w:pPr>
        <w:spacing w:after="240"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Заявляемый </w:t>
      </w:r>
      <w:r w:rsidRPr="00B40ED8">
        <w:rPr>
          <w:rFonts w:ascii="Times New Roman" w:hAnsi="Times New Roman"/>
          <w:sz w:val="24"/>
          <w:szCs w:val="24"/>
        </w:rPr>
        <w:t xml:space="preserve">плановый показатель локализации производства генерирующего оборудования </w:t>
      </w:r>
      <w:r>
        <w:rPr>
          <w:rFonts w:ascii="Times New Roman" w:hAnsi="Times New Roman"/>
          <w:sz w:val="24"/>
          <w:szCs w:val="24"/>
        </w:rPr>
        <w:t xml:space="preserve">генерирующего </w:t>
      </w:r>
      <w:r w:rsidRPr="00B40ED8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не должен быть ниже ц</w:t>
      </w:r>
      <w:r w:rsidRPr="00B40826">
        <w:rPr>
          <w:rFonts w:ascii="Times New Roman" w:hAnsi="Times New Roman"/>
          <w:sz w:val="24"/>
          <w:szCs w:val="24"/>
        </w:rPr>
        <w:t>елев</w:t>
      </w:r>
      <w:r>
        <w:rPr>
          <w:rFonts w:ascii="Times New Roman" w:hAnsi="Times New Roman"/>
          <w:sz w:val="24"/>
          <w:szCs w:val="24"/>
        </w:rPr>
        <w:t>ого</w:t>
      </w:r>
      <w:r w:rsidRPr="00B40826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я</w:t>
      </w:r>
      <w:r w:rsidRPr="00B40826">
        <w:rPr>
          <w:rFonts w:ascii="Times New Roman" w:hAnsi="Times New Roman"/>
          <w:sz w:val="24"/>
          <w:szCs w:val="24"/>
        </w:rPr>
        <w:t xml:space="preserve"> степени локализации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26">
        <w:rPr>
          <w:rFonts w:ascii="Times New Roman" w:hAnsi="Times New Roman"/>
          <w:sz w:val="24"/>
          <w:szCs w:val="24"/>
        </w:rPr>
        <w:t>на территории Российской Федерации производства 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26">
        <w:rPr>
          <w:rFonts w:ascii="Times New Roman" w:hAnsi="Times New Roman"/>
          <w:sz w:val="24"/>
          <w:szCs w:val="24"/>
        </w:rPr>
        <w:t>и (или) вспомогательного генерирующего оборудования,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26">
        <w:rPr>
          <w:rFonts w:ascii="Times New Roman" w:hAnsi="Times New Roman"/>
          <w:sz w:val="24"/>
          <w:szCs w:val="24"/>
        </w:rPr>
        <w:t>применяемого при производстве электрической энергии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26">
        <w:rPr>
          <w:rFonts w:ascii="Times New Roman" w:hAnsi="Times New Roman"/>
          <w:sz w:val="24"/>
          <w:szCs w:val="24"/>
        </w:rPr>
        <w:t>с использованием возобновляемых источников энергии, установленн</w:t>
      </w:r>
      <w:r>
        <w:rPr>
          <w:rFonts w:ascii="Times New Roman" w:hAnsi="Times New Roman"/>
          <w:sz w:val="24"/>
          <w:szCs w:val="24"/>
        </w:rPr>
        <w:t>ого</w:t>
      </w:r>
      <w:r w:rsidRPr="00B408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B510F">
        <w:rPr>
          <w:rFonts w:ascii="Times New Roman" w:hAnsi="Times New Roman"/>
          <w:sz w:val="24"/>
          <w:szCs w:val="24"/>
        </w:rPr>
        <w:t>соответствующего года и генерирующих объектов соответствующего вида Приложением 3 к Основным направлениям</w:t>
      </w:r>
      <w:r w:rsidR="006C619A" w:rsidRPr="009B510F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3"/>
        <w:gridCol w:w="1841"/>
        <w:gridCol w:w="2660"/>
      </w:tblGrid>
      <w:tr w:rsidR="00C72346" w:rsidRPr="00057795" w14:paraId="003766EE" w14:textId="77777777" w:rsidTr="00C74CF4">
        <w:trPr>
          <w:trHeight w:val="1016"/>
          <w:tblHeader/>
        </w:trPr>
        <w:tc>
          <w:tcPr>
            <w:tcW w:w="4843" w:type="dxa"/>
            <w:shd w:val="clear" w:color="auto" w:fill="BFBFBF"/>
            <w:vAlign w:val="center"/>
          </w:tcPr>
          <w:p w14:paraId="5A581EAC" w14:textId="77777777" w:rsidR="00C72346" w:rsidRPr="00057795" w:rsidRDefault="00C72346" w:rsidP="00E2728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1841" w:type="dxa"/>
            <w:shd w:val="clear" w:color="auto" w:fill="BFBFBF"/>
            <w:vAlign w:val="center"/>
          </w:tcPr>
          <w:p w14:paraId="019D941D" w14:textId="77777777" w:rsidR="00C72346" w:rsidRPr="00057795" w:rsidRDefault="00C72346" w:rsidP="00E2728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660" w:type="dxa"/>
            <w:shd w:val="clear" w:color="auto" w:fill="BFBFBF"/>
            <w:vAlign w:val="center"/>
          </w:tcPr>
          <w:p w14:paraId="1547D808" w14:textId="62BD3B02" w:rsidR="00C72346" w:rsidRPr="00057795" w:rsidRDefault="00C72346" w:rsidP="0088605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Целевой показатель степени локализации </w:t>
            </w:r>
          </w:p>
        </w:tc>
      </w:tr>
      <w:tr w:rsidR="0071679D" w:rsidRPr="00057795" w14:paraId="71CA4121" w14:textId="77777777" w:rsidTr="00C74CF4">
        <w:trPr>
          <w:trHeight w:val="908"/>
        </w:trPr>
        <w:tc>
          <w:tcPr>
            <w:tcW w:w="4843" w:type="dxa"/>
            <w:vAlign w:val="center"/>
          </w:tcPr>
          <w:p w14:paraId="68746408" w14:textId="77777777" w:rsidR="0071679D" w:rsidRPr="00057795" w:rsidRDefault="00E27286" w:rsidP="00E27286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1841" w:type="dxa"/>
            <w:vAlign w:val="center"/>
          </w:tcPr>
          <w:p w14:paraId="542E6581" w14:textId="77777777" w:rsidR="0071679D" w:rsidRPr="009C515C" w:rsidRDefault="00084F0C" w:rsidP="00084F0C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202</w:t>
            </w:r>
            <w:r w:rsidR="00FA3D3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E27286" w:rsidRPr="00A646A9">
              <w:rPr>
                <w:rFonts w:ascii="Times New Roman" w:eastAsia="Calibri" w:hAnsi="Times New Roman"/>
                <w:sz w:val="24"/>
                <w:szCs w:val="24"/>
              </w:rPr>
              <w:t xml:space="preserve"> по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center"/>
          </w:tcPr>
          <w:p w14:paraId="12F8E733" w14:textId="5C241A74" w:rsidR="0071679D" w:rsidRPr="00C412AC" w:rsidRDefault="00E27286" w:rsidP="00E2728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  <w:r w:rsidR="00B62F1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C74CF4" w:rsidRPr="00057795" w14:paraId="72915591" w14:textId="77777777" w:rsidTr="00F063A9">
        <w:trPr>
          <w:trHeight w:val="591"/>
        </w:trPr>
        <w:tc>
          <w:tcPr>
            <w:tcW w:w="4843" w:type="dxa"/>
            <w:vMerge w:val="restart"/>
            <w:vAlign w:val="center"/>
          </w:tcPr>
          <w:p w14:paraId="3EAE2874" w14:textId="108D94D2" w:rsidR="00C74CF4" w:rsidRPr="00057795" w:rsidRDefault="00C74CF4" w:rsidP="00C74CF4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1841" w:type="dxa"/>
            <w:vAlign w:val="center"/>
          </w:tcPr>
          <w:p w14:paraId="3A52BD63" w14:textId="4BDEAF03" w:rsidR="00C74CF4" w:rsidRDefault="00C74CF4" w:rsidP="00C74C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2021</w:t>
            </w:r>
            <w:r w:rsidRPr="00A646A9">
              <w:rPr>
                <w:rFonts w:ascii="Times New Roman" w:eastAsia="Calibri" w:hAnsi="Times New Roman"/>
                <w:sz w:val="24"/>
                <w:szCs w:val="24"/>
              </w:rPr>
              <w:t xml:space="preserve"> по 202</w:t>
            </w:r>
            <w:r w:rsidR="00B62F1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center"/>
          </w:tcPr>
          <w:p w14:paraId="1338513D" w14:textId="7017B6E5" w:rsidR="00C74CF4" w:rsidRPr="00C412AC" w:rsidRDefault="00C74CF4" w:rsidP="00C74C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12AC">
              <w:rPr>
                <w:rFonts w:ascii="Times New Roman" w:eastAsia="Calibri" w:hAnsi="Times New Roman"/>
                <w:sz w:val="24"/>
                <w:szCs w:val="24"/>
              </w:rPr>
              <w:t>70</w:t>
            </w:r>
            <w:r w:rsidR="00B62F1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C74CF4" w:rsidRPr="00057795" w14:paraId="289EAB0D" w14:textId="77777777" w:rsidTr="00F063A9">
        <w:trPr>
          <w:trHeight w:val="557"/>
        </w:trPr>
        <w:tc>
          <w:tcPr>
            <w:tcW w:w="4843" w:type="dxa"/>
            <w:vMerge/>
            <w:vAlign w:val="center"/>
          </w:tcPr>
          <w:p w14:paraId="77317244" w14:textId="4D994A92" w:rsidR="00C74CF4" w:rsidRPr="00057795" w:rsidRDefault="00C74CF4" w:rsidP="00C74CF4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EF98E78" w14:textId="7C8FDC3C" w:rsidR="00C74CF4" w:rsidRPr="00F063A9" w:rsidRDefault="00C74CF4" w:rsidP="00C74C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3A9">
              <w:rPr>
                <w:rFonts w:ascii="Times New Roman" w:eastAsia="Calibri" w:hAnsi="Times New Roman"/>
                <w:sz w:val="24"/>
                <w:szCs w:val="24"/>
              </w:rPr>
              <w:t>с 2023 по 2024</w:t>
            </w:r>
          </w:p>
        </w:tc>
        <w:tc>
          <w:tcPr>
            <w:tcW w:w="2660" w:type="dxa"/>
            <w:vAlign w:val="center"/>
          </w:tcPr>
          <w:p w14:paraId="06DB5D80" w14:textId="3600F1B8" w:rsidR="00C74CF4" w:rsidRPr="00F063A9" w:rsidRDefault="00C74CF4" w:rsidP="008860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3A9">
              <w:rPr>
                <w:rFonts w:ascii="Times New Roman" w:eastAsia="Calibri" w:hAnsi="Times New Roman"/>
                <w:sz w:val="24"/>
                <w:szCs w:val="24"/>
              </w:rPr>
              <w:t>95 баллов</w:t>
            </w:r>
            <w:r w:rsidR="00983B76" w:rsidRPr="00F063A9">
              <w:rPr>
                <w:rStyle w:val="af5"/>
                <w:rFonts w:ascii="Times New Roman" w:eastAsia="Calibri" w:hAnsi="Times New Roman"/>
                <w:sz w:val="24"/>
                <w:szCs w:val="24"/>
              </w:rPr>
              <w:footnoteReference w:id="1"/>
            </w:r>
          </w:p>
        </w:tc>
      </w:tr>
      <w:tr w:rsidR="00C74CF4" w:rsidRPr="00057795" w14:paraId="7389522A" w14:textId="77777777" w:rsidTr="00C74CF4">
        <w:trPr>
          <w:trHeight w:val="968"/>
        </w:trPr>
        <w:tc>
          <w:tcPr>
            <w:tcW w:w="4843" w:type="dxa"/>
            <w:vAlign w:val="center"/>
          </w:tcPr>
          <w:p w14:paraId="6A14EA5C" w14:textId="77777777" w:rsidR="00C74CF4" w:rsidRPr="00A646A9" w:rsidRDefault="00C74CF4" w:rsidP="00C74CF4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646A9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1841" w:type="dxa"/>
            <w:vAlign w:val="center"/>
          </w:tcPr>
          <w:p w14:paraId="3F6FC70E" w14:textId="77777777" w:rsidR="00C74CF4" w:rsidRPr="00A646A9" w:rsidRDefault="00C74CF4" w:rsidP="00C74C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2021</w:t>
            </w:r>
            <w:r w:rsidRPr="00A646A9">
              <w:rPr>
                <w:rFonts w:ascii="Times New Roman" w:eastAsia="Calibri" w:hAnsi="Times New Roman"/>
                <w:sz w:val="24"/>
                <w:szCs w:val="24"/>
              </w:rPr>
              <w:t xml:space="preserve"> по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center"/>
          </w:tcPr>
          <w:p w14:paraId="3E3432B0" w14:textId="37164348" w:rsidR="00C74CF4" w:rsidRPr="00C412AC" w:rsidRDefault="00C74CF4" w:rsidP="00C74C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12AC">
              <w:rPr>
                <w:rFonts w:ascii="Times New Roman" w:eastAsia="Calibri" w:hAnsi="Times New Roman"/>
                <w:sz w:val="24"/>
                <w:szCs w:val="24"/>
              </w:rPr>
              <w:t>65</w:t>
            </w:r>
            <w:r w:rsidR="001B4CD8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</w:tbl>
    <w:p w14:paraId="7622195A" w14:textId="310193EF" w:rsidR="00700E5B" w:rsidRPr="00843DB4" w:rsidRDefault="008B46E9" w:rsidP="00F063A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00E5B">
        <w:rPr>
          <w:rFonts w:ascii="Times New Roman" w:hAnsi="Times New Roman"/>
          <w:b/>
          <w:sz w:val="24"/>
          <w:szCs w:val="24"/>
        </w:rPr>
        <w:t xml:space="preserve">VI. </w:t>
      </w:r>
      <w:r w:rsidR="00337411" w:rsidRPr="00700E5B">
        <w:rPr>
          <w:rFonts w:ascii="Times New Roman" w:hAnsi="Times New Roman"/>
          <w:b/>
          <w:sz w:val="24"/>
          <w:szCs w:val="24"/>
        </w:rPr>
        <w:t>Перечень организаций, являвшихся поставщиками по заключенным в отношении 2 или более генерирующих объектов ДПМ ВИЭ, которые прекратили действие по основаниям, предусмотренным абзацами третьим, четвертым, шестым и седьмым пункта 120¹ Правил оптового рынка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8"/>
        <w:gridCol w:w="2848"/>
        <w:gridCol w:w="2848"/>
      </w:tblGrid>
      <w:tr w:rsidR="00F81CA7" w:rsidRPr="00700E5B" w14:paraId="0CC8C778" w14:textId="77777777" w:rsidTr="00EB1D51">
        <w:trPr>
          <w:trHeight w:val="699"/>
          <w:tblHeader/>
        </w:trPr>
        <w:tc>
          <w:tcPr>
            <w:tcW w:w="3648" w:type="dxa"/>
            <w:shd w:val="clear" w:color="auto" w:fill="BFBFBF"/>
            <w:vAlign w:val="center"/>
          </w:tcPr>
          <w:p w14:paraId="15339AE4" w14:textId="77777777" w:rsidR="00F81CA7" w:rsidRPr="00700E5B" w:rsidRDefault="00F81CA7" w:rsidP="00F81C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00E5B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848" w:type="dxa"/>
            <w:shd w:val="clear" w:color="auto" w:fill="BFBFBF"/>
            <w:vAlign w:val="center"/>
          </w:tcPr>
          <w:p w14:paraId="77C9E6C7" w14:textId="77777777" w:rsidR="00F81CA7" w:rsidRPr="00700E5B" w:rsidRDefault="00F81CA7" w:rsidP="00F81C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00E5B">
              <w:rPr>
                <w:rFonts w:ascii="Times New Roman" w:eastAsia="Calibri" w:hAnsi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2848" w:type="dxa"/>
            <w:shd w:val="clear" w:color="auto" w:fill="BFBFBF"/>
            <w:vAlign w:val="center"/>
          </w:tcPr>
          <w:p w14:paraId="17A76B36" w14:textId="77777777" w:rsidR="00F81CA7" w:rsidRPr="00700E5B" w:rsidRDefault="00F81CA7" w:rsidP="00F81C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00E5B">
              <w:rPr>
                <w:rFonts w:ascii="Times New Roman" w:eastAsia="Calibri" w:hAnsi="Times New Roman"/>
                <w:b/>
                <w:sz w:val="24"/>
                <w:szCs w:val="24"/>
              </w:rPr>
              <w:t>ИНН</w:t>
            </w:r>
          </w:p>
        </w:tc>
      </w:tr>
      <w:tr w:rsidR="00F81CA7" w:rsidRPr="00C412AC" w14:paraId="01E09CF1" w14:textId="77777777" w:rsidTr="00EB1D51">
        <w:trPr>
          <w:trHeight w:val="908"/>
        </w:trPr>
        <w:tc>
          <w:tcPr>
            <w:tcW w:w="3648" w:type="dxa"/>
            <w:vAlign w:val="center"/>
          </w:tcPr>
          <w:p w14:paraId="0D98F9B3" w14:textId="77777777" w:rsidR="00F81CA7" w:rsidRPr="00700E5B" w:rsidRDefault="00F81CA7" w:rsidP="00F81C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0E5B">
              <w:rPr>
                <w:rFonts w:ascii="Times New Roman" w:eastAsia="Calibri" w:hAnsi="Times New Roman"/>
                <w:sz w:val="24"/>
                <w:szCs w:val="24"/>
              </w:rPr>
              <w:t>Общество с ограниченной ответственностью "МЭК-Инжиниринг"</w:t>
            </w:r>
          </w:p>
        </w:tc>
        <w:tc>
          <w:tcPr>
            <w:tcW w:w="2848" w:type="dxa"/>
            <w:vAlign w:val="center"/>
          </w:tcPr>
          <w:p w14:paraId="40AFF6DC" w14:textId="77777777" w:rsidR="00F81CA7" w:rsidRPr="00700E5B" w:rsidRDefault="00F81CA7" w:rsidP="00F81C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0E5B">
              <w:rPr>
                <w:rFonts w:ascii="Times New Roman" w:eastAsia="Calibri" w:hAnsi="Times New Roman"/>
                <w:sz w:val="24"/>
                <w:szCs w:val="24"/>
              </w:rPr>
              <w:t>1110545000763</w:t>
            </w:r>
          </w:p>
        </w:tc>
        <w:tc>
          <w:tcPr>
            <w:tcW w:w="2848" w:type="dxa"/>
            <w:vAlign w:val="center"/>
          </w:tcPr>
          <w:p w14:paraId="399E1D8E" w14:textId="77777777" w:rsidR="00F81CA7" w:rsidRPr="00700E5B" w:rsidRDefault="00F81CA7" w:rsidP="00F81C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0E5B">
              <w:rPr>
                <w:rFonts w:ascii="Times New Roman" w:eastAsia="Calibri" w:hAnsi="Times New Roman"/>
                <w:sz w:val="24"/>
                <w:szCs w:val="24"/>
              </w:rPr>
              <w:t>0545024715</w:t>
            </w:r>
          </w:p>
        </w:tc>
      </w:tr>
      <w:tr w:rsidR="00FA3D32" w:rsidRPr="00C412AC" w14:paraId="23CC56A4" w14:textId="77777777" w:rsidTr="00EB1D51">
        <w:trPr>
          <w:trHeight w:val="908"/>
        </w:trPr>
        <w:tc>
          <w:tcPr>
            <w:tcW w:w="3648" w:type="dxa"/>
            <w:vAlign w:val="center"/>
          </w:tcPr>
          <w:p w14:paraId="20F1808D" w14:textId="77777777" w:rsidR="00FA3D32" w:rsidRPr="00700E5B" w:rsidRDefault="00FA3D32" w:rsidP="00F81C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0748">
              <w:rPr>
                <w:rFonts w:ascii="Times New Roman" w:eastAsia="Calibri" w:hAnsi="Times New Roman"/>
                <w:sz w:val="24"/>
                <w:szCs w:val="24"/>
              </w:rPr>
              <w:t>Общество с ограниченной ответственностью "Тайл Винд"</w:t>
            </w:r>
          </w:p>
        </w:tc>
        <w:tc>
          <w:tcPr>
            <w:tcW w:w="2848" w:type="dxa"/>
            <w:vAlign w:val="center"/>
          </w:tcPr>
          <w:p w14:paraId="6BDD6123" w14:textId="77777777" w:rsidR="00FA3D32" w:rsidRPr="00700E5B" w:rsidRDefault="00FA3D32" w:rsidP="00F81C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0748">
              <w:rPr>
                <w:rFonts w:ascii="Times New Roman" w:eastAsia="Calibri" w:hAnsi="Times New Roman"/>
                <w:sz w:val="24"/>
                <w:szCs w:val="24"/>
              </w:rPr>
              <w:t>1187746639695</w:t>
            </w:r>
          </w:p>
        </w:tc>
        <w:tc>
          <w:tcPr>
            <w:tcW w:w="2848" w:type="dxa"/>
            <w:vAlign w:val="center"/>
          </w:tcPr>
          <w:p w14:paraId="26E46A3C" w14:textId="77777777" w:rsidR="00FA3D32" w:rsidRPr="00700E5B" w:rsidRDefault="00FA3D32" w:rsidP="00F81C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0748">
              <w:rPr>
                <w:rFonts w:ascii="Times New Roman" w:eastAsia="Calibri" w:hAnsi="Times New Roman"/>
                <w:sz w:val="24"/>
                <w:szCs w:val="24"/>
              </w:rPr>
              <w:t>7743263820</w:t>
            </w:r>
          </w:p>
        </w:tc>
      </w:tr>
    </w:tbl>
    <w:p w14:paraId="49522D40" w14:textId="22970380" w:rsidR="00F063A9" w:rsidRDefault="00F063A9">
      <w:pPr>
        <w:jc w:val="left"/>
        <w:rPr>
          <w:rFonts w:ascii="Times New Roman" w:hAnsi="Times New Roman"/>
          <w:b/>
          <w:sz w:val="24"/>
          <w:szCs w:val="24"/>
        </w:rPr>
      </w:pPr>
    </w:p>
    <w:p w14:paraId="166DF9BA" w14:textId="77777777" w:rsidR="00F063A9" w:rsidRDefault="00F063A9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124990F" w14:textId="29EB7773" w:rsidR="00EF1BE5" w:rsidRDefault="00502119" w:rsidP="00F063A9">
      <w:pPr>
        <w:spacing w:before="240" w:after="120" w:line="36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700E5B">
        <w:rPr>
          <w:rFonts w:ascii="Times New Roman" w:hAnsi="Times New Roman"/>
          <w:b/>
          <w:sz w:val="24"/>
          <w:szCs w:val="24"/>
        </w:rPr>
        <w:t>VI</w:t>
      </w:r>
      <w:r w:rsidRPr="00843DB4">
        <w:rPr>
          <w:rFonts w:ascii="Times New Roman" w:hAnsi="Times New Roman"/>
          <w:b/>
          <w:sz w:val="24"/>
          <w:szCs w:val="24"/>
        </w:rPr>
        <w:t xml:space="preserve">I. </w:t>
      </w:r>
      <w:r w:rsidRPr="00954882">
        <w:rPr>
          <w:rFonts w:ascii="Times New Roman" w:hAnsi="Times New Roman"/>
          <w:b/>
          <w:sz w:val="24"/>
          <w:szCs w:val="24"/>
        </w:rPr>
        <w:t>Совокупное</w:t>
      </w:r>
      <w:r w:rsidRPr="00843DB4">
        <w:rPr>
          <w:rFonts w:ascii="Times New Roman" w:hAnsi="Times New Roman"/>
          <w:b/>
          <w:sz w:val="24"/>
          <w:szCs w:val="24"/>
        </w:rPr>
        <w:t xml:space="preserve"> количество участников в отношении каждого типа объектов ВИЭ, заявки которых были включены в Перечень по итогам этапа 1, опубликованный в соответствии с </w:t>
      </w:r>
      <w:r>
        <w:rPr>
          <w:rFonts w:ascii="Times New Roman" w:hAnsi="Times New Roman"/>
          <w:b/>
          <w:sz w:val="24"/>
          <w:szCs w:val="24"/>
        </w:rPr>
        <w:t>Регламентом ОПВ</w:t>
      </w:r>
      <w:r w:rsidRPr="00954882">
        <w:rPr>
          <w:rFonts w:ascii="Times New Roman" w:hAnsi="Times New Roman"/>
          <w:b/>
          <w:sz w:val="24"/>
          <w:szCs w:val="24"/>
        </w:rPr>
        <w:t xml:space="preserve"> в 2019</w:t>
      </w:r>
      <w:r w:rsidRPr="00843D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году</w:t>
      </w:r>
    </w:p>
    <w:tbl>
      <w:tblPr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3"/>
        <w:gridCol w:w="4508"/>
      </w:tblGrid>
      <w:tr w:rsidR="00502119" w:rsidRPr="00057795" w14:paraId="56FB4AE2" w14:textId="77777777" w:rsidTr="00843DB4">
        <w:trPr>
          <w:trHeight w:val="1550"/>
          <w:tblHeader/>
        </w:trPr>
        <w:tc>
          <w:tcPr>
            <w:tcW w:w="4843" w:type="dxa"/>
            <w:shd w:val="clear" w:color="auto" w:fill="BFBFBF"/>
            <w:vAlign w:val="center"/>
          </w:tcPr>
          <w:p w14:paraId="2410B93B" w14:textId="77777777" w:rsidR="00502119" w:rsidRPr="00057795" w:rsidRDefault="00502119" w:rsidP="0050211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4508" w:type="dxa"/>
            <w:shd w:val="clear" w:color="auto" w:fill="BFBFBF"/>
            <w:vAlign w:val="center"/>
          </w:tcPr>
          <w:p w14:paraId="309ECBC0" w14:textId="77777777" w:rsidR="00502119" w:rsidRPr="00057795" w:rsidRDefault="00502119" w:rsidP="0050211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43DB4">
              <w:rPr>
                <w:rFonts w:ascii="Times New Roman" w:eastAsia="Calibri" w:hAnsi="Times New Roman"/>
                <w:b/>
                <w:sz w:val="24"/>
                <w:szCs w:val="24"/>
              </w:rPr>
              <w:t>Совокупное количество участников в отношении каждого типа объектов ВИЭ, заявки которых были включены в Перечень по итогам этапа 1, опубликованный в соответствии с Регламентом ОПВ в 2019 году</w:t>
            </w:r>
          </w:p>
        </w:tc>
      </w:tr>
      <w:tr w:rsidR="00502119" w:rsidRPr="00057795" w14:paraId="120AA73A" w14:textId="77777777" w:rsidTr="00843DB4">
        <w:trPr>
          <w:trHeight w:val="908"/>
        </w:trPr>
        <w:tc>
          <w:tcPr>
            <w:tcW w:w="4843" w:type="dxa"/>
            <w:vAlign w:val="center"/>
          </w:tcPr>
          <w:p w14:paraId="01749A8B" w14:textId="77777777" w:rsidR="00502119" w:rsidRPr="00057795" w:rsidRDefault="00502119" w:rsidP="00502119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4508" w:type="dxa"/>
            <w:vAlign w:val="center"/>
          </w:tcPr>
          <w:p w14:paraId="7159832F" w14:textId="77777777" w:rsidR="00502119" w:rsidRPr="00C412AC" w:rsidRDefault="00502119" w:rsidP="00502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502119" w:rsidRPr="00057795" w14:paraId="31FDA96C" w14:textId="77777777" w:rsidTr="00843DB4">
        <w:trPr>
          <w:trHeight w:val="908"/>
        </w:trPr>
        <w:tc>
          <w:tcPr>
            <w:tcW w:w="4843" w:type="dxa"/>
            <w:vAlign w:val="center"/>
          </w:tcPr>
          <w:p w14:paraId="3DBE128B" w14:textId="77777777" w:rsidR="00502119" w:rsidRPr="00057795" w:rsidRDefault="00502119" w:rsidP="00502119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4508" w:type="dxa"/>
            <w:vAlign w:val="center"/>
          </w:tcPr>
          <w:p w14:paraId="3FDA3A5C" w14:textId="77777777" w:rsidR="00502119" w:rsidRPr="00C412AC" w:rsidRDefault="00502119" w:rsidP="00502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502119" w:rsidRPr="00057795" w14:paraId="06DD9DF3" w14:textId="77777777" w:rsidTr="00843DB4">
        <w:trPr>
          <w:trHeight w:val="968"/>
        </w:trPr>
        <w:tc>
          <w:tcPr>
            <w:tcW w:w="4843" w:type="dxa"/>
            <w:vAlign w:val="center"/>
          </w:tcPr>
          <w:p w14:paraId="6B597171" w14:textId="77777777" w:rsidR="00502119" w:rsidRPr="00A646A9" w:rsidRDefault="00502119" w:rsidP="00502119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646A9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4508" w:type="dxa"/>
            <w:vAlign w:val="center"/>
          </w:tcPr>
          <w:p w14:paraId="6161FAC1" w14:textId="77777777" w:rsidR="00502119" w:rsidRPr="00C412AC" w:rsidRDefault="00502119" w:rsidP="00502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14:paraId="7F0132F6" w14:textId="7AC442B8" w:rsidR="00EF1BE5" w:rsidRDefault="00502119">
      <w:pPr>
        <w:spacing w:before="240" w:after="120" w:line="36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700E5B">
        <w:rPr>
          <w:rFonts w:ascii="Times New Roman" w:hAnsi="Times New Roman"/>
          <w:b/>
          <w:sz w:val="24"/>
          <w:szCs w:val="24"/>
        </w:rPr>
        <w:t>VI</w:t>
      </w:r>
      <w:r w:rsidRPr="00843DB4">
        <w:rPr>
          <w:rFonts w:ascii="Times New Roman" w:hAnsi="Times New Roman"/>
          <w:b/>
          <w:sz w:val="24"/>
          <w:szCs w:val="24"/>
        </w:rPr>
        <w:t>II</w:t>
      </w:r>
      <w:r w:rsidRPr="00700E5B">
        <w:rPr>
          <w:rFonts w:ascii="Times New Roman" w:hAnsi="Times New Roman"/>
          <w:b/>
          <w:sz w:val="24"/>
          <w:szCs w:val="24"/>
        </w:rPr>
        <w:t xml:space="preserve">. </w:t>
      </w:r>
      <w:r w:rsidRPr="008F1FDD">
        <w:rPr>
          <w:rFonts w:ascii="Times New Roman" w:hAnsi="Times New Roman"/>
          <w:b/>
          <w:sz w:val="24"/>
          <w:szCs w:val="24"/>
        </w:rPr>
        <w:t>Т</w:t>
      </w:r>
      <w:r w:rsidRPr="00843DB4">
        <w:rPr>
          <w:rFonts w:ascii="Times New Roman" w:hAnsi="Times New Roman"/>
          <w:b/>
          <w:sz w:val="24"/>
          <w:szCs w:val="24"/>
        </w:rPr>
        <w:t>ипы объектов ВИЭ, для которых выполнено условие 4, указанное в приложении 32</w:t>
      </w:r>
      <w:r w:rsidRPr="008F1FDD">
        <w:rPr>
          <w:rFonts w:ascii="Times New Roman" w:hAnsi="Times New Roman"/>
          <w:b/>
          <w:sz w:val="24"/>
          <w:szCs w:val="24"/>
        </w:rPr>
        <w:t xml:space="preserve"> к Регламенту ОПВ</w:t>
      </w:r>
    </w:p>
    <w:tbl>
      <w:tblPr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3"/>
        <w:gridCol w:w="4508"/>
      </w:tblGrid>
      <w:tr w:rsidR="00502119" w:rsidRPr="00057795" w14:paraId="4E26B65E" w14:textId="77777777" w:rsidTr="00502119">
        <w:trPr>
          <w:trHeight w:val="1550"/>
          <w:tblHeader/>
        </w:trPr>
        <w:tc>
          <w:tcPr>
            <w:tcW w:w="4843" w:type="dxa"/>
            <w:shd w:val="clear" w:color="auto" w:fill="BFBFBF"/>
            <w:vAlign w:val="center"/>
          </w:tcPr>
          <w:p w14:paraId="6C0D16B4" w14:textId="77777777" w:rsidR="00502119" w:rsidRPr="00057795" w:rsidRDefault="00502119" w:rsidP="0050211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4508" w:type="dxa"/>
            <w:shd w:val="clear" w:color="auto" w:fill="BFBFBF"/>
            <w:vAlign w:val="center"/>
          </w:tcPr>
          <w:p w14:paraId="4D2CE3A9" w14:textId="77777777" w:rsidR="00502119" w:rsidRPr="00057795" w:rsidRDefault="00502119" w:rsidP="0050211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2213F">
              <w:rPr>
                <w:rFonts w:ascii="Times New Roman" w:hAnsi="Times New Roman"/>
                <w:b/>
                <w:sz w:val="24"/>
                <w:szCs w:val="24"/>
              </w:rPr>
              <w:t xml:space="preserve">словие 4, указанное в </w:t>
            </w:r>
            <w:r w:rsidRPr="00843DB4">
              <w:rPr>
                <w:rFonts w:ascii="Times New Roman" w:hAnsi="Times New Roman"/>
                <w:b/>
                <w:sz w:val="24"/>
                <w:szCs w:val="24"/>
              </w:rPr>
              <w:t>приложении 32</w:t>
            </w:r>
            <w:r w:rsidRPr="008F1FDD">
              <w:rPr>
                <w:rFonts w:ascii="Times New Roman" w:hAnsi="Times New Roman"/>
                <w:b/>
                <w:sz w:val="24"/>
                <w:szCs w:val="24"/>
              </w:rPr>
              <w:t xml:space="preserve"> к Регламенту ОПВ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выполнено</w:t>
            </w:r>
          </w:p>
        </w:tc>
      </w:tr>
      <w:tr w:rsidR="00502119" w:rsidRPr="00C412AC" w14:paraId="58D521D7" w14:textId="77777777" w:rsidTr="00502119">
        <w:trPr>
          <w:trHeight w:val="908"/>
        </w:trPr>
        <w:tc>
          <w:tcPr>
            <w:tcW w:w="4843" w:type="dxa"/>
            <w:vAlign w:val="center"/>
          </w:tcPr>
          <w:p w14:paraId="3E2F042C" w14:textId="77777777" w:rsidR="00502119" w:rsidRPr="00057795" w:rsidRDefault="00502119" w:rsidP="00502119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4508" w:type="dxa"/>
            <w:vAlign w:val="center"/>
          </w:tcPr>
          <w:p w14:paraId="2CBFE586" w14:textId="77777777" w:rsidR="00502119" w:rsidRPr="00843DB4" w:rsidRDefault="00502119" w:rsidP="0050211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43DB4"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502119" w:rsidRPr="00C412AC" w14:paraId="2FD3777C" w14:textId="77777777" w:rsidTr="00502119">
        <w:trPr>
          <w:trHeight w:val="908"/>
        </w:trPr>
        <w:tc>
          <w:tcPr>
            <w:tcW w:w="4843" w:type="dxa"/>
            <w:vAlign w:val="center"/>
          </w:tcPr>
          <w:p w14:paraId="03801EFC" w14:textId="77777777" w:rsidR="00502119" w:rsidRPr="00057795" w:rsidRDefault="00502119" w:rsidP="00502119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4508" w:type="dxa"/>
            <w:vAlign w:val="center"/>
          </w:tcPr>
          <w:p w14:paraId="65314FE9" w14:textId="77777777" w:rsidR="00502119" w:rsidRPr="00843DB4" w:rsidRDefault="00502119" w:rsidP="0050211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43DB4"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502119" w:rsidRPr="00C412AC" w14:paraId="45DB7106" w14:textId="77777777" w:rsidTr="00502119">
        <w:trPr>
          <w:trHeight w:val="968"/>
        </w:trPr>
        <w:tc>
          <w:tcPr>
            <w:tcW w:w="4843" w:type="dxa"/>
            <w:vAlign w:val="center"/>
          </w:tcPr>
          <w:p w14:paraId="5E9BA1B8" w14:textId="77777777" w:rsidR="00502119" w:rsidRPr="00A646A9" w:rsidRDefault="00502119" w:rsidP="00502119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646A9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4508" w:type="dxa"/>
            <w:vAlign w:val="center"/>
          </w:tcPr>
          <w:p w14:paraId="1397E93C" w14:textId="77777777" w:rsidR="00502119" w:rsidRPr="00C412AC" w:rsidRDefault="00502119" w:rsidP="00502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</w:tbl>
    <w:p w14:paraId="6C2AF0CC" w14:textId="77777777" w:rsidR="00B17168" w:rsidRDefault="00B17168" w:rsidP="00B0662F">
      <w:pPr>
        <w:spacing w:before="240" w:after="120" w:line="360" w:lineRule="atLeast"/>
        <w:ind w:firstLine="709"/>
        <w:rPr>
          <w:rFonts w:ascii="Times New Roman" w:hAnsi="Times New Roman"/>
          <w:b/>
          <w:sz w:val="24"/>
          <w:szCs w:val="24"/>
          <w:lang w:val="en-US"/>
        </w:rPr>
      </w:pPr>
    </w:p>
    <w:p w14:paraId="20D5DBF4" w14:textId="77777777" w:rsidR="00B17168" w:rsidRDefault="00B17168">
      <w:pPr>
        <w:jc w:val="lef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0E8BBEEF" w14:textId="4664B739" w:rsidR="00502119" w:rsidRPr="00843DB4" w:rsidRDefault="00502119">
      <w:pPr>
        <w:spacing w:before="240" w:after="120" w:line="360" w:lineRule="atLeast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IX</w:t>
      </w:r>
      <w:r w:rsidRPr="00700E5B">
        <w:rPr>
          <w:rFonts w:ascii="Times New Roman" w:hAnsi="Times New Roman"/>
          <w:b/>
          <w:sz w:val="24"/>
          <w:szCs w:val="24"/>
        </w:rPr>
        <w:t xml:space="preserve">. </w:t>
      </w:r>
      <w:r w:rsidRPr="00843DB4">
        <w:rPr>
          <w:rFonts w:ascii="Times New Roman" w:hAnsi="Times New Roman"/>
          <w:b/>
          <w:sz w:val="24"/>
          <w:szCs w:val="24"/>
        </w:rPr>
        <w:t xml:space="preserve">Типы объектов ВИЭ, для которых выполнено условие 5, указанное в приложении 32 к </w:t>
      </w:r>
      <w:r>
        <w:rPr>
          <w:rFonts w:ascii="Times New Roman" w:hAnsi="Times New Roman"/>
          <w:b/>
          <w:sz w:val="24"/>
          <w:szCs w:val="24"/>
        </w:rPr>
        <w:t>Регламенту ОПВ</w:t>
      </w:r>
    </w:p>
    <w:tbl>
      <w:tblPr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3"/>
        <w:gridCol w:w="4508"/>
      </w:tblGrid>
      <w:tr w:rsidR="00502119" w:rsidRPr="00057795" w14:paraId="22283E94" w14:textId="77777777" w:rsidTr="00502119">
        <w:trPr>
          <w:trHeight w:val="1550"/>
          <w:tblHeader/>
        </w:trPr>
        <w:tc>
          <w:tcPr>
            <w:tcW w:w="4843" w:type="dxa"/>
            <w:shd w:val="clear" w:color="auto" w:fill="BFBFBF"/>
            <w:vAlign w:val="center"/>
          </w:tcPr>
          <w:p w14:paraId="2228A2CE" w14:textId="77777777" w:rsidR="00502119" w:rsidRPr="00057795" w:rsidRDefault="00502119" w:rsidP="0050211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4508" w:type="dxa"/>
            <w:shd w:val="clear" w:color="auto" w:fill="BFBFBF"/>
            <w:vAlign w:val="center"/>
          </w:tcPr>
          <w:p w14:paraId="0BFA735C" w14:textId="77777777" w:rsidR="00502119" w:rsidRPr="00057795" w:rsidRDefault="00502119" w:rsidP="0050211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Условие 5</w:t>
            </w:r>
            <w:r w:rsidRPr="00D2213F">
              <w:rPr>
                <w:rFonts w:ascii="Times New Roman" w:hAnsi="Times New Roman"/>
                <w:b/>
                <w:sz w:val="24"/>
                <w:szCs w:val="24"/>
              </w:rPr>
              <w:t xml:space="preserve">, указанное в </w:t>
            </w:r>
            <w:r w:rsidRPr="00843DB4">
              <w:rPr>
                <w:rFonts w:ascii="Times New Roman" w:hAnsi="Times New Roman"/>
                <w:b/>
                <w:sz w:val="24"/>
                <w:szCs w:val="24"/>
              </w:rPr>
              <w:t>приложении 32</w:t>
            </w:r>
            <w:r w:rsidRPr="008F1FDD">
              <w:rPr>
                <w:rFonts w:ascii="Times New Roman" w:hAnsi="Times New Roman"/>
                <w:b/>
                <w:sz w:val="24"/>
                <w:szCs w:val="24"/>
              </w:rPr>
              <w:t xml:space="preserve"> к Регламенту ОПВ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выполнено</w:t>
            </w:r>
          </w:p>
        </w:tc>
      </w:tr>
      <w:tr w:rsidR="00502119" w:rsidRPr="00C412AC" w14:paraId="4A6A00D8" w14:textId="77777777" w:rsidTr="00502119">
        <w:trPr>
          <w:trHeight w:val="908"/>
        </w:trPr>
        <w:tc>
          <w:tcPr>
            <w:tcW w:w="4843" w:type="dxa"/>
            <w:vAlign w:val="center"/>
          </w:tcPr>
          <w:p w14:paraId="7CF58968" w14:textId="77777777" w:rsidR="00502119" w:rsidRPr="00057795" w:rsidRDefault="00502119" w:rsidP="00502119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4508" w:type="dxa"/>
            <w:vAlign w:val="center"/>
          </w:tcPr>
          <w:p w14:paraId="72A54C38" w14:textId="77777777" w:rsidR="00502119" w:rsidRPr="00C412AC" w:rsidRDefault="00502119" w:rsidP="00502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502119" w:rsidRPr="00C412AC" w14:paraId="1988490A" w14:textId="77777777" w:rsidTr="00502119">
        <w:trPr>
          <w:trHeight w:val="908"/>
        </w:trPr>
        <w:tc>
          <w:tcPr>
            <w:tcW w:w="4843" w:type="dxa"/>
            <w:vAlign w:val="center"/>
          </w:tcPr>
          <w:p w14:paraId="5FAF4C16" w14:textId="77777777" w:rsidR="00502119" w:rsidRPr="00057795" w:rsidRDefault="00502119" w:rsidP="00502119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4508" w:type="dxa"/>
            <w:vAlign w:val="center"/>
          </w:tcPr>
          <w:p w14:paraId="6306DE3A" w14:textId="77777777" w:rsidR="00502119" w:rsidRPr="00843DB4" w:rsidRDefault="00502119" w:rsidP="0050211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43DB4"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502119" w:rsidRPr="00C412AC" w14:paraId="1E141972" w14:textId="77777777" w:rsidTr="00502119">
        <w:trPr>
          <w:trHeight w:val="968"/>
        </w:trPr>
        <w:tc>
          <w:tcPr>
            <w:tcW w:w="4843" w:type="dxa"/>
            <w:vAlign w:val="center"/>
          </w:tcPr>
          <w:p w14:paraId="1C66C2AD" w14:textId="77777777" w:rsidR="00502119" w:rsidRPr="00A646A9" w:rsidRDefault="00502119" w:rsidP="00502119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646A9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4508" w:type="dxa"/>
            <w:vAlign w:val="center"/>
          </w:tcPr>
          <w:p w14:paraId="2D47299C" w14:textId="77777777" w:rsidR="00502119" w:rsidRPr="00843DB4" w:rsidRDefault="00502119" w:rsidP="0050211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43DB4"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</w:tbl>
    <w:p w14:paraId="0420E0BE" w14:textId="05D3E7F4" w:rsidR="004F6E2E" w:rsidRDefault="004F6E2E" w:rsidP="00843DB4">
      <w:pPr>
        <w:spacing w:line="360" w:lineRule="atLeast"/>
        <w:jc w:val="right"/>
        <w:rPr>
          <w:rFonts w:ascii="Times New Roman" w:hAnsi="Times New Roman"/>
          <w:sz w:val="28"/>
          <w:szCs w:val="28"/>
        </w:rPr>
      </w:pPr>
    </w:p>
    <w:p w14:paraId="2BB0CE78" w14:textId="552FDCE1" w:rsidR="009501FA" w:rsidRPr="009501FA" w:rsidRDefault="009501FA" w:rsidP="00BB3433">
      <w:pPr>
        <w:tabs>
          <w:tab w:val="left" w:pos="567"/>
          <w:tab w:val="left" w:pos="1134"/>
        </w:tabs>
        <w:spacing w:line="360" w:lineRule="atLeast"/>
        <w:rPr>
          <w:rFonts w:ascii="Times New Roman" w:hAnsi="Times New Roman"/>
          <w:sz w:val="24"/>
          <w:szCs w:val="24"/>
        </w:rPr>
      </w:pPr>
      <w:bookmarkStart w:id="1" w:name="_toc60"/>
      <w:bookmarkEnd w:id="1"/>
    </w:p>
    <w:sectPr w:rsidR="009501FA" w:rsidRPr="009501FA" w:rsidSect="008B46E9">
      <w:footerReference w:type="default" r:id="rId9"/>
      <w:footnotePr>
        <w:numFmt w:val="chicago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913C95" w16cid:durableId="23381FC7"/>
  <w16cid:commentId w16cid:paraId="24025E94" w16cid:durableId="23381FC8"/>
  <w16cid:commentId w16cid:paraId="0776B0AC" w16cid:durableId="23381F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F5F09" w14:textId="77777777" w:rsidR="00B0662F" w:rsidRDefault="00B0662F" w:rsidP="009A77E3">
      <w:r>
        <w:separator/>
      </w:r>
    </w:p>
  </w:endnote>
  <w:endnote w:type="continuationSeparator" w:id="0">
    <w:p w14:paraId="294DEE1D" w14:textId="77777777" w:rsidR="00B0662F" w:rsidRDefault="00B0662F" w:rsidP="009A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8568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92F6C4B" w14:textId="77777777" w:rsidR="00B0662F" w:rsidRPr="00A02996" w:rsidRDefault="00B0662F">
        <w:pPr>
          <w:pStyle w:val="ae"/>
          <w:jc w:val="right"/>
          <w:rPr>
            <w:rFonts w:ascii="Times New Roman" w:hAnsi="Times New Roman"/>
          </w:rPr>
        </w:pPr>
        <w:r w:rsidRPr="00A02996">
          <w:rPr>
            <w:rFonts w:ascii="Times New Roman" w:hAnsi="Times New Roman"/>
          </w:rPr>
          <w:fldChar w:fldCharType="begin"/>
        </w:r>
        <w:r w:rsidRPr="00A02996">
          <w:rPr>
            <w:rFonts w:ascii="Times New Roman" w:hAnsi="Times New Roman"/>
          </w:rPr>
          <w:instrText xml:space="preserve"> PAGE   \* MERGEFORMAT </w:instrText>
        </w:r>
        <w:r w:rsidRPr="00A02996">
          <w:rPr>
            <w:rFonts w:ascii="Times New Roman" w:hAnsi="Times New Roman"/>
          </w:rPr>
          <w:fldChar w:fldCharType="separate"/>
        </w:r>
        <w:r w:rsidR="00671BD4">
          <w:rPr>
            <w:rFonts w:ascii="Times New Roman" w:hAnsi="Times New Roman"/>
            <w:noProof/>
          </w:rPr>
          <w:t>15</w:t>
        </w:r>
        <w:r w:rsidRPr="00A02996">
          <w:rPr>
            <w:rFonts w:ascii="Times New Roman" w:hAnsi="Times New Roman"/>
          </w:rPr>
          <w:fldChar w:fldCharType="end"/>
        </w:r>
      </w:p>
    </w:sdtContent>
  </w:sdt>
  <w:p w14:paraId="3B5A57F5" w14:textId="77777777" w:rsidR="00B0662F" w:rsidRDefault="00B0662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A0BB" w14:textId="77777777" w:rsidR="00B0662F" w:rsidRDefault="00B0662F" w:rsidP="009A77E3">
      <w:r>
        <w:separator/>
      </w:r>
    </w:p>
  </w:footnote>
  <w:footnote w:type="continuationSeparator" w:id="0">
    <w:p w14:paraId="2158D0B7" w14:textId="77777777" w:rsidR="00B0662F" w:rsidRDefault="00B0662F" w:rsidP="009A77E3">
      <w:r>
        <w:continuationSeparator/>
      </w:r>
    </w:p>
  </w:footnote>
  <w:footnote w:id="1">
    <w:p w14:paraId="3DAFC364" w14:textId="2942E645" w:rsidR="00B0662F" w:rsidRDefault="00B0662F">
      <w:pPr>
        <w:pStyle w:val="af3"/>
      </w:pPr>
      <w:r>
        <w:rPr>
          <w:rStyle w:val="af5"/>
        </w:rPr>
        <w:footnoteRef/>
      </w:r>
      <w:r>
        <w:t xml:space="preserve"> </w:t>
      </w:r>
      <w:r w:rsidRPr="00F063A9">
        <w:rPr>
          <w:rFonts w:ascii="Times New Roman" w:hAnsi="Times New Roman"/>
        </w:rPr>
        <w:t>Согласно Приложению 3 к Основным направлениям в редакции распоряжения Правительства Российской Федерации</w:t>
      </w:r>
      <w:r w:rsidR="00EA6F6A">
        <w:rPr>
          <w:rFonts w:ascii="Times New Roman" w:hAnsi="Times New Roman"/>
        </w:rPr>
        <w:t xml:space="preserve"> от 24 октября 2020 г.</w:t>
      </w:r>
      <w:r w:rsidRPr="00F063A9">
        <w:rPr>
          <w:rFonts w:ascii="Times New Roman" w:hAnsi="Times New Roman"/>
        </w:rPr>
        <w:t xml:space="preserve"> №</w:t>
      </w:r>
      <w:r w:rsidR="00EA6F6A">
        <w:rPr>
          <w:rFonts w:ascii="Times New Roman" w:hAnsi="Times New Roman"/>
        </w:rPr>
        <w:t xml:space="preserve"> 2749-р</w:t>
      </w:r>
      <w:r w:rsidRPr="00F063A9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239C"/>
    <w:multiLevelType w:val="hybridMultilevel"/>
    <w:tmpl w:val="B2D07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CB071B"/>
    <w:multiLevelType w:val="hybridMultilevel"/>
    <w:tmpl w:val="A970C91C"/>
    <w:lvl w:ilvl="0" w:tplc="AA8AE8A2">
      <w:start w:val="1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5FD"/>
    <w:multiLevelType w:val="hybridMultilevel"/>
    <w:tmpl w:val="B9B27D44"/>
    <w:name w:val="WW8Num782"/>
    <w:lvl w:ilvl="0" w:tplc="768654C6">
      <w:start w:val="1"/>
      <w:numFmt w:val="russianLower"/>
      <w:lvlText w:val="%1)"/>
      <w:lvlJc w:val="left"/>
      <w:pPr>
        <w:tabs>
          <w:tab w:val="num" w:pos="2192"/>
        </w:tabs>
        <w:ind w:left="291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829"/>
        </w:tabs>
        <w:ind w:left="82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549"/>
        </w:tabs>
        <w:ind w:left="154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269"/>
        </w:tabs>
        <w:ind w:left="226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2989"/>
        </w:tabs>
        <w:ind w:left="298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709"/>
        </w:tabs>
        <w:ind w:left="370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429"/>
        </w:tabs>
        <w:ind w:left="442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5869"/>
        </w:tabs>
        <w:ind w:left="5869" w:hanging="180"/>
      </w:pPr>
    </w:lvl>
  </w:abstractNum>
  <w:abstractNum w:abstractNumId="3" w15:restartNumberingAfterBreak="0">
    <w:nsid w:val="2FFC2135"/>
    <w:multiLevelType w:val="hybridMultilevel"/>
    <w:tmpl w:val="D68C5EFE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E880E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4C6EEC"/>
    <w:multiLevelType w:val="hybridMultilevel"/>
    <w:tmpl w:val="5590D474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82663C"/>
    <w:multiLevelType w:val="hybridMultilevel"/>
    <w:tmpl w:val="D68C5EFE"/>
    <w:lvl w:ilvl="0" w:tplc="2B46715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5E880E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176E9C"/>
    <w:multiLevelType w:val="hybridMultilevel"/>
    <w:tmpl w:val="40461636"/>
    <w:lvl w:ilvl="0" w:tplc="BCC2FF5C">
      <w:start w:val="1"/>
      <w:numFmt w:val="bullet"/>
      <w:lvlText w:val="˗"/>
      <w:lvlJc w:val="left"/>
      <w:pPr>
        <w:ind w:left="10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52A42A7F"/>
    <w:multiLevelType w:val="hybridMultilevel"/>
    <w:tmpl w:val="18328872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7D"/>
    <w:rsid w:val="00004A83"/>
    <w:rsid w:val="000111A8"/>
    <w:rsid w:val="00020065"/>
    <w:rsid w:val="000231DB"/>
    <w:rsid w:val="0002388C"/>
    <w:rsid w:val="000260B5"/>
    <w:rsid w:val="00026231"/>
    <w:rsid w:val="0003151E"/>
    <w:rsid w:val="00031E69"/>
    <w:rsid w:val="000351AD"/>
    <w:rsid w:val="0004009C"/>
    <w:rsid w:val="00041962"/>
    <w:rsid w:val="00042C38"/>
    <w:rsid w:val="000458AB"/>
    <w:rsid w:val="00050C42"/>
    <w:rsid w:val="0006403F"/>
    <w:rsid w:val="00064859"/>
    <w:rsid w:val="000816E8"/>
    <w:rsid w:val="00084F0C"/>
    <w:rsid w:val="000918A8"/>
    <w:rsid w:val="00095C97"/>
    <w:rsid w:val="000A0000"/>
    <w:rsid w:val="000A1A44"/>
    <w:rsid w:val="000A52F6"/>
    <w:rsid w:val="000B2CAC"/>
    <w:rsid w:val="000B2F7F"/>
    <w:rsid w:val="000B4B0A"/>
    <w:rsid w:val="000B7F75"/>
    <w:rsid w:val="000C2274"/>
    <w:rsid w:val="000D5A3C"/>
    <w:rsid w:val="000D7D1E"/>
    <w:rsid w:val="000F49BB"/>
    <w:rsid w:val="0010246D"/>
    <w:rsid w:val="00107FC3"/>
    <w:rsid w:val="00117F72"/>
    <w:rsid w:val="001226F1"/>
    <w:rsid w:val="00131852"/>
    <w:rsid w:val="0014619A"/>
    <w:rsid w:val="001471B6"/>
    <w:rsid w:val="00150AE8"/>
    <w:rsid w:val="00152E1E"/>
    <w:rsid w:val="0017274D"/>
    <w:rsid w:val="001756B1"/>
    <w:rsid w:val="00175E28"/>
    <w:rsid w:val="00180238"/>
    <w:rsid w:val="001812F2"/>
    <w:rsid w:val="0018487A"/>
    <w:rsid w:val="001912B3"/>
    <w:rsid w:val="00195E09"/>
    <w:rsid w:val="001A5886"/>
    <w:rsid w:val="001B1D6D"/>
    <w:rsid w:val="001B3DDB"/>
    <w:rsid w:val="001B3E26"/>
    <w:rsid w:val="001B4CD8"/>
    <w:rsid w:val="001C1B47"/>
    <w:rsid w:val="001C2C66"/>
    <w:rsid w:val="001C537D"/>
    <w:rsid w:val="001D3731"/>
    <w:rsid w:val="001D44DF"/>
    <w:rsid w:val="001D6941"/>
    <w:rsid w:val="001E60FE"/>
    <w:rsid w:val="001F2C1A"/>
    <w:rsid w:val="001F300A"/>
    <w:rsid w:val="001F675E"/>
    <w:rsid w:val="001F6FD1"/>
    <w:rsid w:val="002077D0"/>
    <w:rsid w:val="00216C06"/>
    <w:rsid w:val="00222736"/>
    <w:rsid w:val="00230473"/>
    <w:rsid w:val="002435E0"/>
    <w:rsid w:val="00261A75"/>
    <w:rsid w:val="00265020"/>
    <w:rsid w:val="0026532A"/>
    <w:rsid w:val="00267F1B"/>
    <w:rsid w:val="00270438"/>
    <w:rsid w:val="002732EF"/>
    <w:rsid w:val="00273C64"/>
    <w:rsid w:val="002858EE"/>
    <w:rsid w:val="00293C29"/>
    <w:rsid w:val="00293F1A"/>
    <w:rsid w:val="0029646B"/>
    <w:rsid w:val="002A0748"/>
    <w:rsid w:val="002B2D96"/>
    <w:rsid w:val="002C2F6F"/>
    <w:rsid w:val="002C3507"/>
    <w:rsid w:val="002D5902"/>
    <w:rsid w:val="002E134F"/>
    <w:rsid w:val="002E478C"/>
    <w:rsid w:val="002E6C18"/>
    <w:rsid w:val="002F0958"/>
    <w:rsid w:val="002F38F2"/>
    <w:rsid w:val="002F7BA2"/>
    <w:rsid w:val="003128CC"/>
    <w:rsid w:val="00312C1A"/>
    <w:rsid w:val="003149EA"/>
    <w:rsid w:val="00322BC3"/>
    <w:rsid w:val="00330CF6"/>
    <w:rsid w:val="00333091"/>
    <w:rsid w:val="00337411"/>
    <w:rsid w:val="00341D9C"/>
    <w:rsid w:val="00343829"/>
    <w:rsid w:val="00344B67"/>
    <w:rsid w:val="003470E1"/>
    <w:rsid w:val="00347797"/>
    <w:rsid w:val="00351683"/>
    <w:rsid w:val="00353D95"/>
    <w:rsid w:val="00355E8F"/>
    <w:rsid w:val="00357332"/>
    <w:rsid w:val="00363C15"/>
    <w:rsid w:val="00364336"/>
    <w:rsid w:val="00365BAD"/>
    <w:rsid w:val="00365F1F"/>
    <w:rsid w:val="003665A9"/>
    <w:rsid w:val="003710A9"/>
    <w:rsid w:val="003719D2"/>
    <w:rsid w:val="003735B7"/>
    <w:rsid w:val="00374EFE"/>
    <w:rsid w:val="003750C4"/>
    <w:rsid w:val="00386948"/>
    <w:rsid w:val="00394CAC"/>
    <w:rsid w:val="00396225"/>
    <w:rsid w:val="00397A0E"/>
    <w:rsid w:val="003A106D"/>
    <w:rsid w:val="003A651E"/>
    <w:rsid w:val="003B1A68"/>
    <w:rsid w:val="003B3DB7"/>
    <w:rsid w:val="003B4C5B"/>
    <w:rsid w:val="003B6974"/>
    <w:rsid w:val="003B76B9"/>
    <w:rsid w:val="003C2202"/>
    <w:rsid w:val="003C7808"/>
    <w:rsid w:val="003E01EB"/>
    <w:rsid w:val="003E18AA"/>
    <w:rsid w:val="003E397D"/>
    <w:rsid w:val="003E4574"/>
    <w:rsid w:val="003E4916"/>
    <w:rsid w:val="003F055F"/>
    <w:rsid w:val="003F0D8D"/>
    <w:rsid w:val="003F7F84"/>
    <w:rsid w:val="00400D33"/>
    <w:rsid w:val="00405A71"/>
    <w:rsid w:val="004065AC"/>
    <w:rsid w:val="0040768C"/>
    <w:rsid w:val="004108AA"/>
    <w:rsid w:val="0041299E"/>
    <w:rsid w:val="00414606"/>
    <w:rsid w:val="00414BB3"/>
    <w:rsid w:val="00414D14"/>
    <w:rsid w:val="004209AA"/>
    <w:rsid w:val="004411D8"/>
    <w:rsid w:val="00451974"/>
    <w:rsid w:val="00456F96"/>
    <w:rsid w:val="004723C5"/>
    <w:rsid w:val="00474BB6"/>
    <w:rsid w:val="00477F81"/>
    <w:rsid w:val="00483B9A"/>
    <w:rsid w:val="004870C1"/>
    <w:rsid w:val="00487DE8"/>
    <w:rsid w:val="00492DD5"/>
    <w:rsid w:val="004A109B"/>
    <w:rsid w:val="004B0A94"/>
    <w:rsid w:val="004B2A46"/>
    <w:rsid w:val="004B4F26"/>
    <w:rsid w:val="004B52EA"/>
    <w:rsid w:val="004B651B"/>
    <w:rsid w:val="004B7CC1"/>
    <w:rsid w:val="004C5814"/>
    <w:rsid w:val="004D0340"/>
    <w:rsid w:val="004D0941"/>
    <w:rsid w:val="004D2230"/>
    <w:rsid w:val="004D295D"/>
    <w:rsid w:val="004D3193"/>
    <w:rsid w:val="004D6089"/>
    <w:rsid w:val="004D78E0"/>
    <w:rsid w:val="004F4DF0"/>
    <w:rsid w:val="004F6E2E"/>
    <w:rsid w:val="00502119"/>
    <w:rsid w:val="00504711"/>
    <w:rsid w:val="00507AA1"/>
    <w:rsid w:val="00512DDB"/>
    <w:rsid w:val="00513665"/>
    <w:rsid w:val="00514CBD"/>
    <w:rsid w:val="0051603C"/>
    <w:rsid w:val="00516F92"/>
    <w:rsid w:val="00530027"/>
    <w:rsid w:val="005312C4"/>
    <w:rsid w:val="00533770"/>
    <w:rsid w:val="00541C4C"/>
    <w:rsid w:val="005431CD"/>
    <w:rsid w:val="0054409B"/>
    <w:rsid w:val="0055103A"/>
    <w:rsid w:val="00555851"/>
    <w:rsid w:val="005568A4"/>
    <w:rsid w:val="00564756"/>
    <w:rsid w:val="00565508"/>
    <w:rsid w:val="00567560"/>
    <w:rsid w:val="00567B83"/>
    <w:rsid w:val="00573FAC"/>
    <w:rsid w:val="00580C19"/>
    <w:rsid w:val="005811E0"/>
    <w:rsid w:val="00582DD9"/>
    <w:rsid w:val="0058681E"/>
    <w:rsid w:val="00586C61"/>
    <w:rsid w:val="005926EC"/>
    <w:rsid w:val="005964DF"/>
    <w:rsid w:val="005A109E"/>
    <w:rsid w:val="005A2A74"/>
    <w:rsid w:val="005A5954"/>
    <w:rsid w:val="005B2E27"/>
    <w:rsid w:val="005B499C"/>
    <w:rsid w:val="005C1D47"/>
    <w:rsid w:val="005C5DD9"/>
    <w:rsid w:val="005C687E"/>
    <w:rsid w:val="005C6A1B"/>
    <w:rsid w:val="005C6AC7"/>
    <w:rsid w:val="005D574D"/>
    <w:rsid w:val="005E56BD"/>
    <w:rsid w:val="005F6E30"/>
    <w:rsid w:val="00600F4A"/>
    <w:rsid w:val="006017AB"/>
    <w:rsid w:val="00604A09"/>
    <w:rsid w:val="0060598E"/>
    <w:rsid w:val="00607A55"/>
    <w:rsid w:val="00613ECC"/>
    <w:rsid w:val="0061752F"/>
    <w:rsid w:val="0063079E"/>
    <w:rsid w:val="00631AD6"/>
    <w:rsid w:val="006332B1"/>
    <w:rsid w:val="00633FA3"/>
    <w:rsid w:val="00636697"/>
    <w:rsid w:val="0064335A"/>
    <w:rsid w:val="00646DD7"/>
    <w:rsid w:val="00647D3A"/>
    <w:rsid w:val="0066620C"/>
    <w:rsid w:val="0066766B"/>
    <w:rsid w:val="00671BD4"/>
    <w:rsid w:val="00685B16"/>
    <w:rsid w:val="006923E6"/>
    <w:rsid w:val="006A109D"/>
    <w:rsid w:val="006A208D"/>
    <w:rsid w:val="006A2119"/>
    <w:rsid w:val="006A66EF"/>
    <w:rsid w:val="006B18DE"/>
    <w:rsid w:val="006B3567"/>
    <w:rsid w:val="006C59A0"/>
    <w:rsid w:val="006C619A"/>
    <w:rsid w:val="006D23B9"/>
    <w:rsid w:val="006D6033"/>
    <w:rsid w:val="006D7838"/>
    <w:rsid w:val="006E6B36"/>
    <w:rsid w:val="006F11C9"/>
    <w:rsid w:val="006F7A6E"/>
    <w:rsid w:val="00700E5B"/>
    <w:rsid w:val="007049BF"/>
    <w:rsid w:val="00707095"/>
    <w:rsid w:val="00713D32"/>
    <w:rsid w:val="00715125"/>
    <w:rsid w:val="0071679D"/>
    <w:rsid w:val="00722843"/>
    <w:rsid w:val="00723514"/>
    <w:rsid w:val="00723914"/>
    <w:rsid w:val="00730F35"/>
    <w:rsid w:val="00732586"/>
    <w:rsid w:val="00735E3D"/>
    <w:rsid w:val="00737457"/>
    <w:rsid w:val="0074063A"/>
    <w:rsid w:val="00741C60"/>
    <w:rsid w:val="007455E6"/>
    <w:rsid w:val="0074573C"/>
    <w:rsid w:val="007465F9"/>
    <w:rsid w:val="0075021D"/>
    <w:rsid w:val="00751F54"/>
    <w:rsid w:val="007520A0"/>
    <w:rsid w:val="00753BC4"/>
    <w:rsid w:val="0077104F"/>
    <w:rsid w:val="00775338"/>
    <w:rsid w:val="007760A3"/>
    <w:rsid w:val="00781C65"/>
    <w:rsid w:val="00785D79"/>
    <w:rsid w:val="00786FB1"/>
    <w:rsid w:val="0078770E"/>
    <w:rsid w:val="007914B5"/>
    <w:rsid w:val="00791983"/>
    <w:rsid w:val="00796D8D"/>
    <w:rsid w:val="007A01EF"/>
    <w:rsid w:val="007A0769"/>
    <w:rsid w:val="007A3B8A"/>
    <w:rsid w:val="007A56A1"/>
    <w:rsid w:val="007A7609"/>
    <w:rsid w:val="007A7DCC"/>
    <w:rsid w:val="007B199B"/>
    <w:rsid w:val="007C1297"/>
    <w:rsid w:val="007C3297"/>
    <w:rsid w:val="007C4711"/>
    <w:rsid w:val="007D3F6D"/>
    <w:rsid w:val="007E0D0E"/>
    <w:rsid w:val="007F0D63"/>
    <w:rsid w:val="007F62A1"/>
    <w:rsid w:val="008008D1"/>
    <w:rsid w:val="00801894"/>
    <w:rsid w:val="00801E45"/>
    <w:rsid w:val="00805EB1"/>
    <w:rsid w:val="00810D53"/>
    <w:rsid w:val="00813B58"/>
    <w:rsid w:val="0082325B"/>
    <w:rsid w:val="00826DEC"/>
    <w:rsid w:val="00827018"/>
    <w:rsid w:val="008408D1"/>
    <w:rsid w:val="00843D15"/>
    <w:rsid w:val="00843DB4"/>
    <w:rsid w:val="00844ECC"/>
    <w:rsid w:val="00847A45"/>
    <w:rsid w:val="00851CFC"/>
    <w:rsid w:val="00852693"/>
    <w:rsid w:val="00853EFE"/>
    <w:rsid w:val="00857E5F"/>
    <w:rsid w:val="00860AEB"/>
    <w:rsid w:val="00861A2E"/>
    <w:rsid w:val="00873EAF"/>
    <w:rsid w:val="00884258"/>
    <w:rsid w:val="00886053"/>
    <w:rsid w:val="008A23B8"/>
    <w:rsid w:val="008A3D03"/>
    <w:rsid w:val="008A43A1"/>
    <w:rsid w:val="008B46E9"/>
    <w:rsid w:val="008B7AD0"/>
    <w:rsid w:val="008C0AA6"/>
    <w:rsid w:val="008C2C01"/>
    <w:rsid w:val="008C2E57"/>
    <w:rsid w:val="008D378D"/>
    <w:rsid w:val="008D61C9"/>
    <w:rsid w:val="008E0974"/>
    <w:rsid w:val="008E47F8"/>
    <w:rsid w:val="008F32B5"/>
    <w:rsid w:val="00903D7B"/>
    <w:rsid w:val="0090643A"/>
    <w:rsid w:val="0091376C"/>
    <w:rsid w:val="00914ECE"/>
    <w:rsid w:val="0092078C"/>
    <w:rsid w:val="0092201A"/>
    <w:rsid w:val="009245A5"/>
    <w:rsid w:val="009272AA"/>
    <w:rsid w:val="009335A2"/>
    <w:rsid w:val="009337E6"/>
    <w:rsid w:val="00942A4F"/>
    <w:rsid w:val="009501FA"/>
    <w:rsid w:val="009611AA"/>
    <w:rsid w:val="00964D7C"/>
    <w:rsid w:val="009706F6"/>
    <w:rsid w:val="00972DC4"/>
    <w:rsid w:val="00983B76"/>
    <w:rsid w:val="00984A01"/>
    <w:rsid w:val="009905A5"/>
    <w:rsid w:val="00992334"/>
    <w:rsid w:val="00993A52"/>
    <w:rsid w:val="009A5BB6"/>
    <w:rsid w:val="009A6EF3"/>
    <w:rsid w:val="009A77E3"/>
    <w:rsid w:val="009A7D80"/>
    <w:rsid w:val="009B466F"/>
    <w:rsid w:val="009B510F"/>
    <w:rsid w:val="009C005D"/>
    <w:rsid w:val="009C0972"/>
    <w:rsid w:val="009C4C23"/>
    <w:rsid w:val="009C515C"/>
    <w:rsid w:val="009D1154"/>
    <w:rsid w:val="009D3C7C"/>
    <w:rsid w:val="009D4AB1"/>
    <w:rsid w:val="009D4F18"/>
    <w:rsid w:val="009E0424"/>
    <w:rsid w:val="009E6198"/>
    <w:rsid w:val="009F1195"/>
    <w:rsid w:val="00A02996"/>
    <w:rsid w:val="00A04FD3"/>
    <w:rsid w:val="00A05167"/>
    <w:rsid w:val="00A308C8"/>
    <w:rsid w:val="00A3320D"/>
    <w:rsid w:val="00A33E39"/>
    <w:rsid w:val="00A40543"/>
    <w:rsid w:val="00A460BF"/>
    <w:rsid w:val="00A51869"/>
    <w:rsid w:val="00A5629A"/>
    <w:rsid w:val="00A646A9"/>
    <w:rsid w:val="00A7138B"/>
    <w:rsid w:val="00A71908"/>
    <w:rsid w:val="00A777E0"/>
    <w:rsid w:val="00A813B0"/>
    <w:rsid w:val="00A9746A"/>
    <w:rsid w:val="00AA07E0"/>
    <w:rsid w:val="00AB11FD"/>
    <w:rsid w:val="00AC12BE"/>
    <w:rsid w:val="00AC48C4"/>
    <w:rsid w:val="00AC5102"/>
    <w:rsid w:val="00AC71AC"/>
    <w:rsid w:val="00AD5AE2"/>
    <w:rsid w:val="00AD6DC5"/>
    <w:rsid w:val="00AE0417"/>
    <w:rsid w:val="00AE2C03"/>
    <w:rsid w:val="00AE4872"/>
    <w:rsid w:val="00AE62EC"/>
    <w:rsid w:val="00AF0F49"/>
    <w:rsid w:val="00AF2C1B"/>
    <w:rsid w:val="00AF4874"/>
    <w:rsid w:val="00B04B1C"/>
    <w:rsid w:val="00B0662F"/>
    <w:rsid w:val="00B0727B"/>
    <w:rsid w:val="00B105FA"/>
    <w:rsid w:val="00B13B0C"/>
    <w:rsid w:val="00B148F9"/>
    <w:rsid w:val="00B17168"/>
    <w:rsid w:val="00B2751F"/>
    <w:rsid w:val="00B27F24"/>
    <w:rsid w:val="00B40826"/>
    <w:rsid w:val="00B40ED8"/>
    <w:rsid w:val="00B50FE6"/>
    <w:rsid w:val="00B57D4C"/>
    <w:rsid w:val="00B62E6B"/>
    <w:rsid w:val="00B62F1A"/>
    <w:rsid w:val="00B751C5"/>
    <w:rsid w:val="00B76D98"/>
    <w:rsid w:val="00B76EB7"/>
    <w:rsid w:val="00B80552"/>
    <w:rsid w:val="00BA0C76"/>
    <w:rsid w:val="00BB3433"/>
    <w:rsid w:val="00BB49F4"/>
    <w:rsid w:val="00BB4BD7"/>
    <w:rsid w:val="00BC1942"/>
    <w:rsid w:val="00BC54D2"/>
    <w:rsid w:val="00BD1D64"/>
    <w:rsid w:val="00BD5968"/>
    <w:rsid w:val="00BE17E0"/>
    <w:rsid w:val="00BE2CAF"/>
    <w:rsid w:val="00BE3572"/>
    <w:rsid w:val="00BF3443"/>
    <w:rsid w:val="00BF4EC7"/>
    <w:rsid w:val="00C04D31"/>
    <w:rsid w:val="00C05B5F"/>
    <w:rsid w:val="00C060FA"/>
    <w:rsid w:val="00C10922"/>
    <w:rsid w:val="00C14383"/>
    <w:rsid w:val="00C2487D"/>
    <w:rsid w:val="00C24A08"/>
    <w:rsid w:val="00C33D4C"/>
    <w:rsid w:val="00C36C75"/>
    <w:rsid w:val="00C412AC"/>
    <w:rsid w:val="00C46CB2"/>
    <w:rsid w:val="00C47A58"/>
    <w:rsid w:val="00C53D26"/>
    <w:rsid w:val="00C7096B"/>
    <w:rsid w:val="00C72346"/>
    <w:rsid w:val="00C74CF4"/>
    <w:rsid w:val="00C75E8D"/>
    <w:rsid w:val="00C7703C"/>
    <w:rsid w:val="00C803B0"/>
    <w:rsid w:val="00C826F8"/>
    <w:rsid w:val="00C85AFD"/>
    <w:rsid w:val="00C86406"/>
    <w:rsid w:val="00C86421"/>
    <w:rsid w:val="00C92105"/>
    <w:rsid w:val="00C93207"/>
    <w:rsid w:val="00CA39CD"/>
    <w:rsid w:val="00CB2AF7"/>
    <w:rsid w:val="00CB5409"/>
    <w:rsid w:val="00CB576A"/>
    <w:rsid w:val="00CC1C79"/>
    <w:rsid w:val="00CE3604"/>
    <w:rsid w:val="00CE4741"/>
    <w:rsid w:val="00CE7E13"/>
    <w:rsid w:val="00CF60DF"/>
    <w:rsid w:val="00D02804"/>
    <w:rsid w:val="00D03049"/>
    <w:rsid w:val="00D0676C"/>
    <w:rsid w:val="00D06F77"/>
    <w:rsid w:val="00D072B2"/>
    <w:rsid w:val="00D20058"/>
    <w:rsid w:val="00D223CE"/>
    <w:rsid w:val="00D22DB9"/>
    <w:rsid w:val="00D30AB4"/>
    <w:rsid w:val="00D3275B"/>
    <w:rsid w:val="00D34A34"/>
    <w:rsid w:val="00D3576C"/>
    <w:rsid w:val="00D366C5"/>
    <w:rsid w:val="00D37BE8"/>
    <w:rsid w:val="00D45AD4"/>
    <w:rsid w:val="00D47EEC"/>
    <w:rsid w:val="00D52A73"/>
    <w:rsid w:val="00D631A5"/>
    <w:rsid w:val="00D67742"/>
    <w:rsid w:val="00D87903"/>
    <w:rsid w:val="00D87A86"/>
    <w:rsid w:val="00D92CDC"/>
    <w:rsid w:val="00D92D7F"/>
    <w:rsid w:val="00D97476"/>
    <w:rsid w:val="00DA5ACF"/>
    <w:rsid w:val="00DB6F49"/>
    <w:rsid w:val="00DC6956"/>
    <w:rsid w:val="00DD4689"/>
    <w:rsid w:val="00DD46FE"/>
    <w:rsid w:val="00DD6DD9"/>
    <w:rsid w:val="00DD7389"/>
    <w:rsid w:val="00DE21A0"/>
    <w:rsid w:val="00DE7E2B"/>
    <w:rsid w:val="00DF1576"/>
    <w:rsid w:val="00DF38D2"/>
    <w:rsid w:val="00DF7DD0"/>
    <w:rsid w:val="00E04461"/>
    <w:rsid w:val="00E061F9"/>
    <w:rsid w:val="00E11B3D"/>
    <w:rsid w:val="00E15107"/>
    <w:rsid w:val="00E20562"/>
    <w:rsid w:val="00E214F0"/>
    <w:rsid w:val="00E27286"/>
    <w:rsid w:val="00E40F3A"/>
    <w:rsid w:val="00E41720"/>
    <w:rsid w:val="00E51A2D"/>
    <w:rsid w:val="00E60B29"/>
    <w:rsid w:val="00E62597"/>
    <w:rsid w:val="00E65D62"/>
    <w:rsid w:val="00E6658C"/>
    <w:rsid w:val="00E705FD"/>
    <w:rsid w:val="00E73B10"/>
    <w:rsid w:val="00E73F5B"/>
    <w:rsid w:val="00E74185"/>
    <w:rsid w:val="00E757CC"/>
    <w:rsid w:val="00E7770C"/>
    <w:rsid w:val="00E8050E"/>
    <w:rsid w:val="00E84FE6"/>
    <w:rsid w:val="00E8539D"/>
    <w:rsid w:val="00E8765C"/>
    <w:rsid w:val="00E900D5"/>
    <w:rsid w:val="00EA048D"/>
    <w:rsid w:val="00EA447D"/>
    <w:rsid w:val="00EA6F6A"/>
    <w:rsid w:val="00EB0C0A"/>
    <w:rsid w:val="00EB1969"/>
    <w:rsid w:val="00EB1D51"/>
    <w:rsid w:val="00EB3F1C"/>
    <w:rsid w:val="00EB4C78"/>
    <w:rsid w:val="00EE3630"/>
    <w:rsid w:val="00EF1BE5"/>
    <w:rsid w:val="00F01103"/>
    <w:rsid w:val="00F0247D"/>
    <w:rsid w:val="00F063A9"/>
    <w:rsid w:val="00F0727D"/>
    <w:rsid w:val="00F138FC"/>
    <w:rsid w:val="00F159F2"/>
    <w:rsid w:val="00F2327D"/>
    <w:rsid w:val="00F3483D"/>
    <w:rsid w:val="00F34856"/>
    <w:rsid w:val="00F34D7D"/>
    <w:rsid w:val="00F41F5E"/>
    <w:rsid w:val="00F47552"/>
    <w:rsid w:val="00F56816"/>
    <w:rsid w:val="00F60347"/>
    <w:rsid w:val="00F752F3"/>
    <w:rsid w:val="00F769E1"/>
    <w:rsid w:val="00F77855"/>
    <w:rsid w:val="00F80FD3"/>
    <w:rsid w:val="00F810BD"/>
    <w:rsid w:val="00F81CA7"/>
    <w:rsid w:val="00F82BFB"/>
    <w:rsid w:val="00F8517E"/>
    <w:rsid w:val="00F90C6E"/>
    <w:rsid w:val="00F91A82"/>
    <w:rsid w:val="00F94DE5"/>
    <w:rsid w:val="00F94FEC"/>
    <w:rsid w:val="00FA3233"/>
    <w:rsid w:val="00FA3D32"/>
    <w:rsid w:val="00FA68CF"/>
    <w:rsid w:val="00FB0D44"/>
    <w:rsid w:val="00FB2EAE"/>
    <w:rsid w:val="00FB5E36"/>
    <w:rsid w:val="00FB7E33"/>
    <w:rsid w:val="00FC1C35"/>
    <w:rsid w:val="00FC4F0E"/>
    <w:rsid w:val="00FD474F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E152"/>
  <w15:docId w15:val="{220D4F02-EFA5-4C8C-B18C-F7507D11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27D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8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30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091"/>
    <w:rPr>
      <w:rFonts w:ascii="Tahoma" w:eastAsia="Times New Roman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0351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351AD"/>
    <w:rPr>
      <w:color w:val="800080"/>
      <w:u w:val="single"/>
    </w:rPr>
  </w:style>
  <w:style w:type="character" w:styleId="a7">
    <w:name w:val="annotation reference"/>
    <w:basedOn w:val="a0"/>
    <w:uiPriority w:val="99"/>
    <w:semiHidden/>
    <w:unhideWhenUsed/>
    <w:rsid w:val="007049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49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49BF"/>
    <w:rPr>
      <w:rFonts w:eastAsia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49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49BF"/>
    <w:rPr>
      <w:rFonts w:eastAsia="Times New Roman"/>
      <w:b/>
      <w:bCs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9A77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A77E3"/>
    <w:rPr>
      <w:rFonts w:eastAsia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A77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77E3"/>
    <w:rPr>
      <w:rFonts w:eastAsia="Times New Roman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A3320D"/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99"/>
    <w:qFormat/>
    <w:rsid w:val="003B1A68"/>
    <w:pPr>
      <w:spacing w:after="200" w:line="276" w:lineRule="auto"/>
      <w:ind w:left="720"/>
      <w:contextualSpacing/>
      <w:jc w:val="left"/>
    </w:pPr>
  </w:style>
  <w:style w:type="character" w:customStyle="1" w:styleId="copytarget">
    <w:name w:val="copy_target"/>
    <w:basedOn w:val="a0"/>
    <w:rsid w:val="00FA3D32"/>
  </w:style>
  <w:style w:type="table" w:styleId="af2">
    <w:name w:val="Table Grid"/>
    <w:basedOn w:val="a1"/>
    <w:uiPriority w:val="59"/>
    <w:rsid w:val="00633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9D4AB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D4AB1"/>
    <w:rPr>
      <w:rFonts w:eastAsia="Times New Roman"/>
      <w:lang w:eastAsia="en-US"/>
    </w:rPr>
  </w:style>
  <w:style w:type="character" w:styleId="af5">
    <w:name w:val="footnote reference"/>
    <w:basedOn w:val="a0"/>
    <w:uiPriority w:val="99"/>
    <w:semiHidden/>
    <w:unhideWhenUsed/>
    <w:rsid w:val="009D4AB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D4AB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D4AB1"/>
    <w:rPr>
      <w:rFonts w:eastAsia="Times New Roman"/>
      <w:lang w:eastAsia="en-US"/>
    </w:rPr>
  </w:style>
  <w:style w:type="character" w:styleId="af8">
    <w:name w:val="endnote reference"/>
    <w:basedOn w:val="a0"/>
    <w:uiPriority w:val="99"/>
    <w:semiHidden/>
    <w:unhideWhenUsed/>
    <w:rsid w:val="009D4A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_dt@ats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984F-B066-468F-B25C-88F83A2F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24617</CharactersWithSpaces>
  <SharedDoc>false</SharedDoc>
  <HLinks>
    <vt:vector size="24" baseType="variant">
      <vt:variant>
        <vt:i4>5308538</vt:i4>
      </vt:variant>
      <vt:variant>
        <vt:i4>9</vt:i4>
      </vt:variant>
      <vt:variant>
        <vt:i4>0</vt:i4>
      </vt:variant>
      <vt:variant>
        <vt:i4>5</vt:i4>
      </vt:variant>
      <vt:variant>
        <vt:lpwstr>http://pravo.gov.ru:8080/DownloadPDF.ashx?realfile=45\45469.pdf&amp;shownfile=45469.pdf</vt:lpwstr>
      </vt:variant>
      <vt:variant>
        <vt:lpwstr/>
      </vt:variant>
      <vt:variant>
        <vt:i4>1572936</vt:i4>
      </vt:variant>
      <vt:variant>
        <vt:i4>6</vt:i4>
      </vt:variant>
      <vt:variant>
        <vt:i4>0</vt:i4>
      </vt:variant>
      <vt:variant>
        <vt:i4>5</vt:i4>
      </vt:variant>
      <vt:variant>
        <vt:lpwstr>http://www.np-sr.ru/contract/joining/marketnorem/currentedition/index.htm?ssFolderId=126</vt:lpwstr>
      </vt:variant>
      <vt:variant>
        <vt:lpwstr/>
      </vt:variant>
      <vt:variant>
        <vt:i4>1704010</vt:i4>
      </vt:variant>
      <vt:variant>
        <vt:i4>3</vt:i4>
      </vt:variant>
      <vt:variant>
        <vt:i4>0</vt:i4>
      </vt:variant>
      <vt:variant>
        <vt:i4>5</vt:i4>
      </vt:variant>
      <vt:variant>
        <vt:lpwstr>http://www.np-sr.ru/contract/joining/marketnorem/currentedition/index.htm?ssFolderId=104</vt:lpwstr>
      </vt:variant>
      <vt:variant>
        <vt:lpwstr/>
      </vt:variant>
      <vt:variant>
        <vt:i4>5308538</vt:i4>
      </vt:variant>
      <vt:variant>
        <vt:i4>0</vt:i4>
      </vt:variant>
      <vt:variant>
        <vt:i4>0</vt:i4>
      </vt:variant>
      <vt:variant>
        <vt:i4>5</vt:i4>
      </vt:variant>
      <vt:variant>
        <vt:lpwstr>http://pravo.gov.ru:8080/DownloadPDF.ashx?realfile=45\45617.pdf&amp;shownfile=45617.pdf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guber</dc:creator>
  <cp:lastModifiedBy>Петрусевич Татьяна Алексеевна</cp:lastModifiedBy>
  <cp:revision>3</cp:revision>
  <cp:lastPrinted>2020-03-06T08:50:00Z</cp:lastPrinted>
  <dcterms:created xsi:type="dcterms:W3CDTF">2020-10-28T07:25:00Z</dcterms:created>
  <dcterms:modified xsi:type="dcterms:W3CDTF">2020-10-28T07:26:00Z</dcterms:modified>
</cp:coreProperties>
</file>