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9" w:rsidRPr="008F677A" w:rsidRDefault="00507449" w:rsidP="0050744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/>
          <w:bCs/>
          <w:sz w:val="29"/>
          <w:szCs w:val="29"/>
          <w:lang w:eastAsia="ru-RU"/>
        </w:rPr>
      </w:pPr>
      <w:bookmarkStart w:id="0" w:name="_GoBack"/>
      <w:bookmarkEnd w:id="0"/>
      <w:r w:rsidRPr="008F677A">
        <w:rPr>
          <w:rFonts w:ascii="Times New Roman" w:eastAsia="Times New Roman" w:hAnsi="Times New Roman"/>
          <w:bCs/>
          <w:sz w:val="29"/>
          <w:szCs w:val="29"/>
          <w:lang w:eastAsia="ru-RU"/>
        </w:rPr>
        <w:t>Проект</w:t>
      </w:r>
    </w:p>
    <w:p w:rsidR="00507449" w:rsidRPr="008F677A" w:rsidRDefault="00507449" w:rsidP="005074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</w:p>
    <w:p w:rsidR="00507449" w:rsidRPr="008F677A" w:rsidRDefault="00507449" w:rsidP="00507449">
      <w:pPr>
        <w:autoSpaceDE w:val="0"/>
        <w:autoSpaceDN w:val="0"/>
        <w:adjustRightInd w:val="0"/>
        <w:spacing w:after="0"/>
        <w:ind w:left="708"/>
        <w:jc w:val="center"/>
        <w:outlineLvl w:val="0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  <w:r w:rsidRPr="008F677A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ПРАВИТЕЛЬСТВО РОССИЙСКОЙ ФЕДЕРАЦИИ</w:t>
      </w:r>
    </w:p>
    <w:p w:rsidR="00507449" w:rsidRPr="008F677A" w:rsidRDefault="00507449" w:rsidP="00507449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</w:p>
    <w:p w:rsidR="00507449" w:rsidRPr="008F677A" w:rsidRDefault="00507449" w:rsidP="00507449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  <w:proofErr w:type="gramStart"/>
      <w:r w:rsidRPr="008F677A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П</w:t>
      </w:r>
      <w:proofErr w:type="gramEnd"/>
      <w:r w:rsidRPr="008F677A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 xml:space="preserve"> О С Т А Н О В Л Е Н И Е</w:t>
      </w:r>
    </w:p>
    <w:p w:rsidR="00507449" w:rsidRPr="008F677A" w:rsidRDefault="00507449" w:rsidP="0050744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  <w:r w:rsidRPr="008F677A">
        <w:rPr>
          <w:rFonts w:ascii="Times New Roman" w:eastAsia="Times New Roman" w:hAnsi="Times New Roman"/>
          <w:b/>
          <w:bCs/>
          <w:sz w:val="29"/>
          <w:szCs w:val="29"/>
          <w:lang w:eastAsia="ru-RU"/>
        </w:rPr>
        <w:t>от  _________ 2015 г. №   ______</w:t>
      </w:r>
    </w:p>
    <w:p w:rsidR="00507449" w:rsidRPr="008F677A" w:rsidRDefault="00507449" w:rsidP="0050744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9"/>
          <w:szCs w:val="29"/>
          <w:lang w:eastAsia="ru-RU"/>
        </w:rPr>
      </w:pPr>
    </w:p>
    <w:p w:rsidR="00507449" w:rsidRPr="008F677A" w:rsidRDefault="00507449" w:rsidP="0050744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9"/>
          <w:szCs w:val="29"/>
          <w:lang w:eastAsia="ru-RU"/>
        </w:rPr>
      </w:pPr>
      <w:r w:rsidRPr="008F677A">
        <w:rPr>
          <w:rFonts w:ascii="Times New Roman" w:eastAsia="Times New Roman" w:hAnsi="Times New Roman"/>
          <w:bCs/>
          <w:sz w:val="29"/>
          <w:szCs w:val="29"/>
          <w:lang w:eastAsia="ru-RU"/>
        </w:rPr>
        <w:t>МОСКВА</w:t>
      </w:r>
    </w:p>
    <w:p w:rsidR="00507449" w:rsidRDefault="00507449" w:rsidP="00507449">
      <w:pPr>
        <w:pStyle w:val="ConsPlusNormal"/>
        <w:suppressAutoHyphens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A7DEA" w:rsidRPr="008F677A" w:rsidRDefault="00AA7DEA" w:rsidP="00507449">
      <w:pPr>
        <w:pStyle w:val="ConsPlusNormal"/>
        <w:suppressAutoHyphens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25EFF" w:rsidRDefault="00507449" w:rsidP="00B25EFF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677A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</w:t>
      </w:r>
    </w:p>
    <w:p w:rsidR="00507449" w:rsidRPr="008F677A" w:rsidRDefault="00B25EFF" w:rsidP="00507449">
      <w:pPr>
        <w:pStyle w:val="ConsPlusNormal"/>
        <w:suppressAutoHyphens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Правила</w:t>
      </w:r>
      <w:r w:rsidR="008D6DCA" w:rsidRPr="008D6DCA">
        <w:t xml:space="preserve"> </w:t>
      </w:r>
      <w:r w:rsidR="008D6DCA" w:rsidRPr="008D6DCA">
        <w:rPr>
          <w:rFonts w:ascii="Times New Roman" w:hAnsi="Times New Roman" w:cs="Times New Roman"/>
          <w:b/>
          <w:sz w:val="28"/>
          <w:szCs w:val="24"/>
        </w:rPr>
        <w:t xml:space="preserve">недискриминационного доступа </w:t>
      </w:r>
      <w:r w:rsidR="008D6DCA">
        <w:rPr>
          <w:rFonts w:ascii="Times New Roman" w:hAnsi="Times New Roman" w:cs="Times New Roman"/>
          <w:b/>
          <w:sz w:val="28"/>
          <w:szCs w:val="24"/>
        </w:rPr>
        <w:t>к</w:t>
      </w:r>
      <w:r w:rsidR="008D6DCA" w:rsidRPr="008D6DCA">
        <w:rPr>
          <w:rFonts w:ascii="Times New Roman" w:hAnsi="Times New Roman" w:cs="Times New Roman"/>
          <w:b/>
          <w:sz w:val="28"/>
          <w:szCs w:val="24"/>
        </w:rPr>
        <w:t xml:space="preserve"> услугам по передаче электрической энергии и оказания этих услуг</w:t>
      </w:r>
    </w:p>
    <w:p w:rsidR="00507449" w:rsidRDefault="00507449" w:rsidP="005074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A7DEA" w:rsidRPr="008F677A" w:rsidRDefault="00AA7DEA" w:rsidP="0050744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F73C4" w:rsidRPr="00CF73C4" w:rsidRDefault="00507449" w:rsidP="00CF73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9"/>
          <w:szCs w:val="29"/>
        </w:rPr>
      </w:pPr>
      <w:r w:rsidRPr="008F677A">
        <w:rPr>
          <w:rFonts w:ascii="Times New Roman" w:hAnsi="Times New Roman"/>
          <w:sz w:val="28"/>
          <w:szCs w:val="28"/>
          <w:lang w:eastAsia="ru-RU"/>
        </w:rPr>
        <w:t xml:space="preserve">Правительство Российской Федерации </w:t>
      </w:r>
      <w:proofErr w:type="gramStart"/>
      <w:r w:rsidRPr="008F677A">
        <w:rPr>
          <w:rFonts w:ascii="Times New Roman" w:hAnsi="Times New Roman"/>
          <w:sz w:val="29"/>
          <w:szCs w:val="29"/>
        </w:rPr>
        <w:t>п</w:t>
      </w:r>
      <w:proofErr w:type="gramEnd"/>
      <w:r w:rsidRPr="008F677A">
        <w:rPr>
          <w:rFonts w:ascii="Times New Roman" w:hAnsi="Times New Roman"/>
          <w:sz w:val="29"/>
          <w:szCs w:val="29"/>
        </w:rPr>
        <w:t xml:space="preserve"> о с т а н о в л я е т:</w:t>
      </w:r>
    </w:p>
    <w:p w:rsidR="00B25EFF" w:rsidRDefault="00B25EFF" w:rsidP="00DB339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49" w:rsidRDefault="00507449" w:rsidP="00DB339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77A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="008D6DCA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8D6DCA" w:rsidRPr="008D6DCA">
        <w:rPr>
          <w:rFonts w:ascii="Times New Roman" w:hAnsi="Times New Roman" w:cs="Times New Roman"/>
          <w:sz w:val="28"/>
          <w:szCs w:val="28"/>
        </w:rPr>
        <w:t xml:space="preserve">недискриминационного доступа </w:t>
      </w:r>
      <w:r w:rsidR="008D6DCA">
        <w:rPr>
          <w:rFonts w:ascii="Times New Roman" w:hAnsi="Times New Roman" w:cs="Times New Roman"/>
          <w:sz w:val="28"/>
          <w:szCs w:val="28"/>
        </w:rPr>
        <w:t>к</w:t>
      </w:r>
      <w:r w:rsidR="008D6DCA" w:rsidRPr="008D6DCA">
        <w:rPr>
          <w:rFonts w:ascii="Times New Roman" w:hAnsi="Times New Roman" w:cs="Times New Roman"/>
          <w:sz w:val="28"/>
          <w:szCs w:val="28"/>
        </w:rPr>
        <w:t xml:space="preserve"> услугам по передаче электрической энергии и оказания этих услуг</w:t>
      </w:r>
      <w:r w:rsidRPr="008F677A">
        <w:rPr>
          <w:rFonts w:ascii="Times New Roman" w:hAnsi="Times New Roman" w:cs="Times New Roman"/>
          <w:sz w:val="28"/>
          <w:szCs w:val="28"/>
        </w:rPr>
        <w:t xml:space="preserve"> </w:t>
      </w:r>
      <w:r w:rsidR="008D6DCA">
        <w:rPr>
          <w:rFonts w:ascii="Times New Roman" w:hAnsi="Times New Roman" w:cs="Times New Roman"/>
          <w:sz w:val="28"/>
          <w:szCs w:val="28"/>
        </w:rPr>
        <w:t>по вопросам</w:t>
      </w:r>
      <w:r w:rsidRPr="008F677A">
        <w:rPr>
          <w:rFonts w:ascii="Times New Roman" w:hAnsi="Times New Roman" w:cs="Times New Roman"/>
          <w:sz w:val="28"/>
          <w:szCs w:val="28"/>
        </w:rPr>
        <w:t xml:space="preserve"> </w:t>
      </w:r>
      <w:r w:rsidR="00B25EFF">
        <w:rPr>
          <w:rFonts w:ascii="Times New Roman" w:hAnsi="Times New Roman" w:cs="Times New Roman"/>
          <w:sz w:val="28"/>
          <w:szCs w:val="28"/>
        </w:rPr>
        <w:t>синхронизации расчетов за услуги по передаче электрической энергии</w:t>
      </w:r>
      <w:r w:rsidRPr="008F677A">
        <w:rPr>
          <w:rFonts w:ascii="Times New Roman" w:hAnsi="Times New Roman" w:cs="Times New Roman"/>
          <w:sz w:val="28"/>
          <w:szCs w:val="28"/>
        </w:rPr>
        <w:t>.</w:t>
      </w:r>
    </w:p>
    <w:p w:rsidR="00DB3397" w:rsidRPr="00DB3397" w:rsidRDefault="00DB3397" w:rsidP="00DB339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49" w:rsidRPr="008F677A" w:rsidRDefault="00507449" w:rsidP="0050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DEA" w:rsidRDefault="00AA7DEA" w:rsidP="00507449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3C4" w:rsidRDefault="00CF73C4" w:rsidP="00507449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449" w:rsidRPr="008F677A" w:rsidRDefault="00507449" w:rsidP="00507449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77A">
        <w:rPr>
          <w:rFonts w:ascii="Times New Roman" w:eastAsia="Times New Roman" w:hAnsi="Times New Roman"/>
          <w:sz w:val="28"/>
          <w:szCs w:val="28"/>
          <w:lang w:eastAsia="ru-RU"/>
        </w:rPr>
        <w:t>Председатель Правительства</w:t>
      </w:r>
    </w:p>
    <w:p w:rsidR="00507449" w:rsidRPr="008F677A" w:rsidRDefault="00507449" w:rsidP="005074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677A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                                                                             Д. Медведев</w:t>
      </w:r>
    </w:p>
    <w:p w:rsidR="00507449" w:rsidRDefault="00507449" w:rsidP="00507449">
      <w:pPr>
        <w:rPr>
          <w:rFonts w:ascii="Times New Roman" w:hAnsi="Times New Roman" w:cs="Times New Roman"/>
          <w:b/>
          <w:sz w:val="28"/>
          <w:szCs w:val="28"/>
        </w:rPr>
      </w:pPr>
    </w:p>
    <w:p w:rsidR="00AA7DEA" w:rsidRDefault="00AA7DEA" w:rsidP="00507449">
      <w:pPr>
        <w:rPr>
          <w:rFonts w:ascii="Times New Roman" w:hAnsi="Times New Roman" w:cs="Times New Roman"/>
          <w:b/>
          <w:sz w:val="28"/>
          <w:szCs w:val="28"/>
        </w:rPr>
      </w:pPr>
    </w:p>
    <w:p w:rsidR="00AA7DEA" w:rsidRDefault="00AA7DEA" w:rsidP="00507449">
      <w:pPr>
        <w:rPr>
          <w:rFonts w:ascii="Times New Roman" w:hAnsi="Times New Roman" w:cs="Times New Roman"/>
          <w:b/>
          <w:sz w:val="28"/>
          <w:szCs w:val="28"/>
        </w:rPr>
      </w:pPr>
    </w:p>
    <w:p w:rsidR="00AA7DEA" w:rsidRDefault="00AA7DEA" w:rsidP="00507449">
      <w:pPr>
        <w:rPr>
          <w:rFonts w:ascii="Times New Roman" w:hAnsi="Times New Roman" w:cs="Times New Roman"/>
          <w:b/>
          <w:sz w:val="28"/>
          <w:szCs w:val="28"/>
        </w:rPr>
      </w:pPr>
    </w:p>
    <w:p w:rsidR="00AA7DEA" w:rsidRPr="008F677A" w:rsidRDefault="00AA7DEA" w:rsidP="00507449">
      <w:pPr>
        <w:rPr>
          <w:rFonts w:ascii="Times New Roman" w:hAnsi="Times New Roman" w:cs="Times New Roman"/>
          <w:sz w:val="28"/>
          <w:szCs w:val="28"/>
        </w:rPr>
      </w:pPr>
    </w:p>
    <w:p w:rsidR="00507449" w:rsidRDefault="00507449" w:rsidP="0050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DCA" w:rsidRDefault="008D6DCA" w:rsidP="0050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A3" w:rsidRDefault="00417AA3" w:rsidP="0050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A3" w:rsidRPr="00417AA3" w:rsidRDefault="00417AA3" w:rsidP="00417A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AA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17AA3" w:rsidRPr="00417AA3" w:rsidRDefault="00417AA3" w:rsidP="00417A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AA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17AA3" w:rsidRPr="00417AA3" w:rsidRDefault="00417AA3" w:rsidP="00417A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AA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17AA3" w:rsidRPr="00507449" w:rsidRDefault="00417AA3" w:rsidP="00417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417AA3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7AA3">
        <w:rPr>
          <w:rFonts w:ascii="Times New Roman" w:hAnsi="Times New Roman" w:cs="Times New Roman"/>
          <w:sz w:val="28"/>
          <w:szCs w:val="28"/>
        </w:rPr>
        <w:t xml:space="preserve">  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7AA3">
        <w:rPr>
          <w:rFonts w:ascii="Times New Roman" w:hAnsi="Times New Roman" w:cs="Times New Roman"/>
          <w:sz w:val="28"/>
          <w:szCs w:val="28"/>
        </w:rPr>
        <w:t xml:space="preserve"> г. №</w:t>
      </w:r>
      <w:r w:rsidRPr="00417AA3">
        <w:rPr>
          <w:rFonts w:ascii="Times New Roman" w:hAnsi="Times New Roman" w:cs="Times New Roman"/>
          <w:sz w:val="28"/>
          <w:szCs w:val="28"/>
        </w:rPr>
        <w:tab/>
      </w:r>
    </w:p>
    <w:p w:rsidR="00821BA3" w:rsidRDefault="00821BA3" w:rsidP="008D6D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FF" w:rsidRDefault="00B25EFF" w:rsidP="008D6D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ИМЕНЕНИЯ,</w:t>
      </w:r>
      <w:r w:rsidRPr="00B25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DEA" w:rsidRDefault="00B25EFF" w:rsidP="008D6D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8D6DCA">
        <w:rPr>
          <w:rFonts w:ascii="Times New Roman" w:hAnsi="Times New Roman" w:cs="Times New Roman"/>
          <w:b/>
          <w:sz w:val="28"/>
          <w:szCs w:val="28"/>
        </w:rPr>
        <w:t xml:space="preserve">Правила недискриминационного доступа к услугам по передаче </w:t>
      </w:r>
      <w:r w:rsidR="008D6DCA" w:rsidRPr="008D6DCA">
        <w:rPr>
          <w:rFonts w:ascii="Times New Roman" w:hAnsi="Times New Roman" w:cs="Times New Roman"/>
          <w:b/>
          <w:sz w:val="28"/>
          <w:szCs w:val="28"/>
        </w:rPr>
        <w:t>электрической энергии и оказания этих услуг</w:t>
      </w:r>
    </w:p>
    <w:p w:rsidR="00B25EFF" w:rsidRPr="00B25EFF" w:rsidRDefault="00B25EFF" w:rsidP="00B25E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EA" w:rsidRDefault="00E37DAB" w:rsidP="00AA7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73C4">
        <w:rPr>
          <w:rFonts w:ascii="Times New Roman" w:hAnsi="Times New Roman" w:cs="Times New Roman"/>
          <w:sz w:val="28"/>
          <w:szCs w:val="28"/>
        </w:rPr>
        <w:t>.</w:t>
      </w:r>
      <w:r w:rsidR="00B25EF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A7DEA" w:rsidRPr="00AA7DEA">
        <w:rPr>
          <w:rFonts w:ascii="Times New Roman" w:hAnsi="Times New Roman" w:cs="Times New Roman"/>
          <w:sz w:val="28"/>
          <w:szCs w:val="28"/>
        </w:rPr>
        <w:t>В Правилах недискриминационного доступа к услугам по передаче электрической энергии и оказания этих услуг, утвержденны</w:t>
      </w:r>
      <w:r w:rsidR="00957E1F">
        <w:rPr>
          <w:rFonts w:ascii="Times New Roman" w:hAnsi="Times New Roman" w:cs="Times New Roman"/>
          <w:sz w:val="28"/>
          <w:szCs w:val="28"/>
        </w:rPr>
        <w:t>х</w:t>
      </w:r>
      <w:r w:rsidR="00AA7DEA" w:rsidRPr="00AA7DE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27 декабря 2004 г. № 861 «Об утверждении Правил недискриминационного доступа к услугам по передаче электрическо</w:t>
      </w:r>
      <w:r w:rsidR="00417AA3">
        <w:rPr>
          <w:rFonts w:ascii="Times New Roman" w:hAnsi="Times New Roman" w:cs="Times New Roman"/>
          <w:sz w:val="28"/>
          <w:szCs w:val="28"/>
        </w:rPr>
        <w:t>й энергии и оказания этих услуг</w:t>
      </w:r>
      <w:r w:rsidR="00AA7DEA" w:rsidRPr="00AA7DEA">
        <w:rPr>
          <w:rFonts w:ascii="Times New Roman" w:hAnsi="Times New Roman" w:cs="Times New Roman"/>
          <w:sz w:val="28"/>
          <w:szCs w:val="28"/>
        </w:rPr>
        <w:t>»</w:t>
      </w:r>
      <w:r w:rsidR="00957E1F">
        <w:rPr>
          <w:rFonts w:ascii="Times New Roman" w:hAnsi="Times New Roman" w:cs="Times New Roman"/>
          <w:sz w:val="28"/>
          <w:szCs w:val="28"/>
        </w:rPr>
        <w:t xml:space="preserve"> (</w:t>
      </w:r>
      <w:r w:rsidR="00417AA3" w:rsidRPr="00417AA3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</w:t>
      </w:r>
      <w:r w:rsidR="00821BA3">
        <w:rPr>
          <w:rFonts w:ascii="Times New Roman" w:hAnsi="Times New Roman" w:cs="Times New Roman"/>
          <w:sz w:val="28"/>
          <w:szCs w:val="28"/>
        </w:rPr>
        <w:t>2004, № 52 (часть 2), ст. 5525;</w:t>
      </w:r>
      <w:proofErr w:type="gramEnd"/>
      <w:r w:rsidR="00821BA3">
        <w:rPr>
          <w:rFonts w:ascii="Times New Roman" w:hAnsi="Times New Roman" w:cs="Times New Roman"/>
          <w:sz w:val="28"/>
          <w:szCs w:val="28"/>
        </w:rPr>
        <w:t xml:space="preserve"> </w:t>
      </w:r>
      <w:r w:rsidR="00417AA3" w:rsidRPr="00417AA3">
        <w:rPr>
          <w:rFonts w:ascii="Times New Roman" w:hAnsi="Times New Roman" w:cs="Times New Roman"/>
          <w:sz w:val="28"/>
          <w:szCs w:val="28"/>
        </w:rPr>
        <w:t xml:space="preserve">2007, № 14, </w:t>
      </w:r>
      <w:r w:rsidR="00B25EFF">
        <w:rPr>
          <w:rFonts w:ascii="Times New Roman" w:hAnsi="Times New Roman" w:cs="Times New Roman"/>
          <w:sz w:val="28"/>
          <w:szCs w:val="28"/>
        </w:rPr>
        <w:t>ст. 1687; № 31, ст. 4100;</w:t>
      </w:r>
      <w:r w:rsidR="00417AA3" w:rsidRPr="00417AA3">
        <w:rPr>
          <w:rFonts w:ascii="Times New Roman" w:hAnsi="Times New Roman" w:cs="Times New Roman"/>
          <w:sz w:val="28"/>
          <w:szCs w:val="28"/>
        </w:rPr>
        <w:t xml:space="preserve"> 2009, № 25,</w:t>
      </w:r>
      <w:r w:rsidR="00417AA3">
        <w:rPr>
          <w:rFonts w:ascii="Times New Roman" w:hAnsi="Times New Roman" w:cs="Times New Roman"/>
          <w:sz w:val="28"/>
          <w:szCs w:val="28"/>
        </w:rPr>
        <w:t xml:space="preserve"> ст. 3073;  № 41,</w:t>
      </w:r>
      <w:r w:rsidR="00417AA3" w:rsidRPr="00417AA3">
        <w:rPr>
          <w:rFonts w:ascii="Times New Roman" w:hAnsi="Times New Roman" w:cs="Times New Roman"/>
          <w:sz w:val="28"/>
          <w:szCs w:val="28"/>
        </w:rPr>
        <w:t xml:space="preserve"> ст. 4771;  2010, № 12,  ст. 1333;  № 25, ст. 3175</w:t>
      </w:r>
      <w:r w:rsidR="00417AA3">
        <w:rPr>
          <w:rFonts w:ascii="Times New Roman" w:hAnsi="Times New Roman" w:cs="Times New Roman"/>
          <w:sz w:val="28"/>
          <w:szCs w:val="28"/>
        </w:rPr>
        <w:t>; 2012, № 23, ст. 3008; 2013, № </w:t>
      </w:r>
      <w:r w:rsidR="00417AA3" w:rsidRPr="00417AA3">
        <w:rPr>
          <w:rFonts w:ascii="Times New Roman" w:hAnsi="Times New Roman" w:cs="Times New Roman"/>
          <w:sz w:val="28"/>
          <w:szCs w:val="28"/>
        </w:rPr>
        <w:t>30 (часть 2), ст. 4119;   №  31, ст. 4226; № 32, ст. 4</w:t>
      </w:r>
      <w:r w:rsidR="00417AA3">
        <w:rPr>
          <w:rFonts w:ascii="Times New Roman" w:hAnsi="Times New Roman" w:cs="Times New Roman"/>
          <w:sz w:val="28"/>
          <w:szCs w:val="28"/>
        </w:rPr>
        <w:t>309;  № 35, ст. 4523; № 47, ст. </w:t>
      </w:r>
      <w:r w:rsidR="00417AA3" w:rsidRPr="00417AA3">
        <w:rPr>
          <w:rFonts w:ascii="Times New Roman" w:hAnsi="Times New Roman" w:cs="Times New Roman"/>
          <w:sz w:val="28"/>
          <w:szCs w:val="28"/>
        </w:rPr>
        <w:t xml:space="preserve">6105; 2014, № 7, ст. 689; № 9, ст. 913; № </w:t>
      </w:r>
      <w:proofErr w:type="gramStart"/>
      <w:r w:rsidR="00417AA3" w:rsidRPr="00417AA3">
        <w:rPr>
          <w:rFonts w:ascii="Times New Roman" w:hAnsi="Times New Roman" w:cs="Times New Roman"/>
          <w:sz w:val="28"/>
          <w:szCs w:val="28"/>
        </w:rPr>
        <w:t>11, ст. 1156; № 32, ст. 4513; ст. 4521; 2015, № 20, ст. 2924</w:t>
      </w:r>
      <w:r w:rsidR="00821BA3">
        <w:rPr>
          <w:rFonts w:ascii="Times New Roman" w:hAnsi="Times New Roman" w:cs="Times New Roman"/>
          <w:sz w:val="28"/>
          <w:szCs w:val="28"/>
        </w:rPr>
        <w:t>; № 25, ст. 3669; № 28, ст. 4244; № 37, ст. 5153</w:t>
      </w:r>
      <w:r w:rsidR="00957E1F">
        <w:rPr>
          <w:rFonts w:ascii="Times New Roman" w:hAnsi="Times New Roman" w:cs="Times New Roman"/>
          <w:sz w:val="28"/>
          <w:szCs w:val="28"/>
        </w:rPr>
        <w:t>)</w:t>
      </w:r>
      <w:r w:rsidR="00AA7DEA" w:rsidRPr="00AA7DE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DB3397" w:rsidRPr="00DB3397" w:rsidRDefault="00B25EFF" w:rsidP="00AA7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B3397">
        <w:rPr>
          <w:rFonts w:ascii="Times New Roman" w:hAnsi="Times New Roman" w:cs="Times New Roman"/>
          <w:sz w:val="28"/>
          <w:szCs w:val="28"/>
        </w:rPr>
        <w:t xml:space="preserve">абзацы </w:t>
      </w:r>
      <w:r>
        <w:rPr>
          <w:rFonts w:ascii="Times New Roman" w:hAnsi="Times New Roman" w:cs="Times New Roman"/>
          <w:sz w:val="28"/>
          <w:szCs w:val="28"/>
        </w:rPr>
        <w:t>седьмой и восьмой</w:t>
      </w:r>
      <w:r w:rsidR="00DB3397">
        <w:rPr>
          <w:rFonts w:ascii="Times New Roman" w:hAnsi="Times New Roman" w:cs="Times New Roman"/>
          <w:sz w:val="28"/>
          <w:szCs w:val="28"/>
        </w:rPr>
        <w:t xml:space="preserve"> пункта 15</w:t>
      </w:r>
      <w:r w:rsidR="00DB3397" w:rsidRPr="00DB33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B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DB3397">
        <w:rPr>
          <w:rFonts w:ascii="Times New Roman" w:hAnsi="Times New Roman" w:cs="Times New Roman"/>
          <w:sz w:val="28"/>
          <w:szCs w:val="28"/>
        </w:rPr>
        <w:t>;</w:t>
      </w:r>
    </w:p>
    <w:p w:rsidR="00AA7DEA" w:rsidRDefault="00CF73C4" w:rsidP="00AA7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25EFF">
        <w:rPr>
          <w:rFonts w:ascii="Times New Roman" w:hAnsi="Times New Roman" w:cs="Times New Roman"/>
          <w:sz w:val="28"/>
          <w:szCs w:val="28"/>
        </w:rPr>
        <w:t> </w:t>
      </w:r>
      <w:r w:rsidR="00AA7DEA" w:rsidRPr="00AA7DEA">
        <w:rPr>
          <w:rFonts w:ascii="Times New Roman" w:hAnsi="Times New Roman" w:cs="Times New Roman"/>
          <w:sz w:val="28"/>
          <w:szCs w:val="28"/>
        </w:rPr>
        <w:t>пункт 15</w:t>
      </w:r>
      <w:r w:rsidR="00DB3397" w:rsidRPr="00DB33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A7DEA" w:rsidRPr="00AA7DE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17AA3" w:rsidRPr="00417AA3" w:rsidRDefault="00417AA3" w:rsidP="0041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17AA3">
        <w:rPr>
          <w:rFonts w:ascii="Times New Roman" w:hAnsi="Times New Roman" w:cs="Times New Roman"/>
          <w:sz w:val="28"/>
          <w:szCs w:val="28"/>
        </w:rPr>
        <w:t>Потребители услуг по передаче электрической энергии, за исключением энергосбытовых (энергоснабжающих) организаций, приобретающих электрическую энергию на розничных рынках, оплачивают услуги по передаче электрической энергии, оказываемые в интересах населения и иных приравненных к нему категорий потребителей, за исключением исполнителей коммунальной услуги, до 12-го числа месяца, следующего за расчетным периодом, кроме случаев, когда более поздние сроки установлены договором.</w:t>
      </w:r>
      <w:proofErr w:type="gramEnd"/>
    </w:p>
    <w:p w:rsidR="00417AA3" w:rsidRPr="00417AA3" w:rsidRDefault="00417AA3" w:rsidP="0041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A3">
        <w:rPr>
          <w:rFonts w:ascii="Times New Roman" w:hAnsi="Times New Roman" w:cs="Times New Roman"/>
          <w:sz w:val="28"/>
          <w:szCs w:val="28"/>
        </w:rPr>
        <w:t xml:space="preserve">Потребители услуг по передаче электрической энергии, за исключением энергосбытовых (энергоснабжающих) организаций, приобретающих электрическую энергию на розничных рынках, оплачивают услуги по передаче электрической энергии, оказываемые в интересах исполнителей коммунальной услуги, до 17-го </w:t>
      </w:r>
      <w:r w:rsidRPr="00417AA3">
        <w:rPr>
          <w:rFonts w:ascii="Times New Roman" w:hAnsi="Times New Roman" w:cs="Times New Roman"/>
          <w:sz w:val="28"/>
          <w:szCs w:val="28"/>
        </w:rPr>
        <w:lastRenderedPageBreak/>
        <w:t>числа месяца, следующего за расчетным периодом, кроме случаев, когда более поздние сроки установлены договором.</w:t>
      </w:r>
    </w:p>
    <w:p w:rsidR="00417AA3" w:rsidRPr="00417AA3" w:rsidRDefault="00417AA3" w:rsidP="0041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A3">
        <w:rPr>
          <w:rFonts w:ascii="Times New Roman" w:hAnsi="Times New Roman" w:cs="Times New Roman"/>
          <w:sz w:val="28"/>
          <w:szCs w:val="28"/>
        </w:rPr>
        <w:t xml:space="preserve">Потребители услуг по передаче электрической энергии, за исключением энергосбытовых (энергоснабжающих) организаций, приобретающих электрическую энергию на розничных рынках, оплачивают услуги по передаче электрической энергии, оказываемые в интересах прочих обслуживаемых ими потребителей, в следующем порядке, кроме случаев, когда более поздние сроки установлены договором: </w:t>
      </w:r>
    </w:p>
    <w:p w:rsidR="00417AA3" w:rsidRPr="00417AA3" w:rsidRDefault="00417AA3" w:rsidP="0041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A3">
        <w:rPr>
          <w:rFonts w:ascii="Times New Roman" w:hAnsi="Times New Roman" w:cs="Times New Roman"/>
          <w:sz w:val="28"/>
          <w:szCs w:val="28"/>
        </w:rPr>
        <w:t>30 процентов стоимости услуг по передаче электрической энергии в подлежащем оплате объеме оказания услуг в месяце, за который осуществляется оплата, вносится до 12-го числа этого месяца;</w:t>
      </w:r>
    </w:p>
    <w:p w:rsidR="00417AA3" w:rsidRPr="00417AA3" w:rsidRDefault="00417AA3" w:rsidP="0041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A3">
        <w:rPr>
          <w:rFonts w:ascii="Times New Roman" w:hAnsi="Times New Roman" w:cs="Times New Roman"/>
          <w:sz w:val="28"/>
          <w:szCs w:val="28"/>
        </w:rPr>
        <w:t>40 процентов стоимости услуг по передаче электрической энергии в подлежащем оплате объеме оказания услуг в месяце, за который осуществляется оплата, вносится до 27-го числа этого месяца.</w:t>
      </w:r>
    </w:p>
    <w:p w:rsidR="00417AA3" w:rsidRPr="00417AA3" w:rsidRDefault="00417AA3" w:rsidP="0041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A3">
        <w:rPr>
          <w:rFonts w:ascii="Times New Roman" w:hAnsi="Times New Roman" w:cs="Times New Roman"/>
          <w:sz w:val="28"/>
          <w:szCs w:val="28"/>
        </w:rPr>
        <w:t>стоимость объема услуг по передаче электрической энергии в месяце, за который осуществляется оплата, за вычетом средств, внесенных потребителем услуг по передаче электрической энергии в качестве оплаты оказанных услуг по передаче электрической энергии в течение этого месяца, оплачивается до 20-го числа месяца, следующего за месяцем, за который осуществляется оплата.</w:t>
      </w:r>
    </w:p>
    <w:p w:rsidR="00417AA3" w:rsidRPr="00417AA3" w:rsidRDefault="00417AA3" w:rsidP="0041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AA3">
        <w:rPr>
          <w:rFonts w:ascii="Times New Roman" w:hAnsi="Times New Roman" w:cs="Times New Roman"/>
          <w:sz w:val="28"/>
          <w:szCs w:val="28"/>
        </w:rPr>
        <w:t>Энергосбытов</w:t>
      </w:r>
      <w:r>
        <w:rPr>
          <w:rFonts w:ascii="Times New Roman" w:hAnsi="Times New Roman" w:cs="Times New Roman"/>
          <w:sz w:val="28"/>
          <w:szCs w:val="28"/>
        </w:rPr>
        <w:t>ые (энергоснабжающие) организац</w:t>
      </w:r>
      <w:r w:rsidRPr="00417AA3">
        <w:rPr>
          <w:rFonts w:ascii="Times New Roman" w:hAnsi="Times New Roman" w:cs="Times New Roman"/>
          <w:sz w:val="28"/>
          <w:szCs w:val="28"/>
        </w:rPr>
        <w:t>ии, приобретающие электрическую энергию на розничных рынках, осуществляют предварительную оплату услуг по передаче электрической энергии, оказываемых в интересах обслуживаемых ими потребителей</w:t>
      </w:r>
      <w:r>
        <w:rPr>
          <w:rFonts w:ascii="Times New Roman" w:hAnsi="Times New Roman" w:cs="Times New Roman"/>
          <w:sz w:val="28"/>
          <w:szCs w:val="28"/>
        </w:rPr>
        <w:t>, в размере 50 </w:t>
      </w:r>
      <w:r w:rsidRPr="00417AA3">
        <w:rPr>
          <w:rFonts w:ascii="Times New Roman" w:hAnsi="Times New Roman" w:cs="Times New Roman"/>
          <w:sz w:val="28"/>
          <w:szCs w:val="28"/>
        </w:rPr>
        <w:t>процентов стоимости услуг в подлежащем оплате объеме оказания услуг в месяце, за кот</w:t>
      </w:r>
      <w:r>
        <w:rPr>
          <w:rFonts w:ascii="Times New Roman" w:hAnsi="Times New Roman" w:cs="Times New Roman"/>
          <w:sz w:val="28"/>
          <w:szCs w:val="28"/>
        </w:rPr>
        <w:t xml:space="preserve">орый осуществляется оплата, до </w:t>
      </w:r>
      <w:r w:rsidRPr="00417AA3">
        <w:rPr>
          <w:rFonts w:ascii="Times New Roman" w:hAnsi="Times New Roman" w:cs="Times New Roman"/>
          <w:sz w:val="28"/>
          <w:szCs w:val="28"/>
        </w:rPr>
        <w:t>1-го числа этого ме</w:t>
      </w:r>
      <w:r w:rsidR="00721077">
        <w:rPr>
          <w:rFonts w:ascii="Times New Roman" w:hAnsi="Times New Roman" w:cs="Times New Roman"/>
          <w:sz w:val="28"/>
          <w:szCs w:val="28"/>
        </w:rPr>
        <w:t>сяца, если иное не установлено договором</w:t>
      </w:r>
      <w:r w:rsidRPr="00417A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7AA3" w:rsidRPr="00417AA3" w:rsidRDefault="00417AA3" w:rsidP="0041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A3">
        <w:rPr>
          <w:rFonts w:ascii="Times New Roman" w:hAnsi="Times New Roman" w:cs="Times New Roman"/>
          <w:sz w:val="28"/>
          <w:szCs w:val="28"/>
        </w:rPr>
        <w:t>Излишне уплаченная за услуги по передаче электрической энергии сумма засчитывается в счет платежа за следующий месяц.</w:t>
      </w:r>
    </w:p>
    <w:p w:rsidR="00417AA3" w:rsidRPr="00417AA3" w:rsidRDefault="00417AA3" w:rsidP="0041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AA3">
        <w:rPr>
          <w:rFonts w:ascii="Times New Roman" w:hAnsi="Times New Roman" w:cs="Times New Roman"/>
          <w:sz w:val="28"/>
          <w:szCs w:val="28"/>
        </w:rPr>
        <w:t xml:space="preserve">Стоимость услуг по передаче электрической энергии в подлежащем оплате объеме оказания услуг в месяце, за который осуществляется оплата, определяется исходя из цен (тарифов) на услуги по передаче электрической энергии, определенных в соответствии с Основами ценообразования в области регулируемых </w:t>
      </w:r>
      <w:r w:rsidRPr="00417AA3">
        <w:rPr>
          <w:rFonts w:ascii="Times New Roman" w:hAnsi="Times New Roman" w:cs="Times New Roman"/>
          <w:sz w:val="28"/>
          <w:szCs w:val="28"/>
        </w:rPr>
        <w:lastRenderedPageBreak/>
        <w:t>цен (тарифов) в электроэнергетике в отношении организации по управлению единой национальной (общероссийской) электрической сетью для предшествующего расчетного периода, в отношении прочих сетевых</w:t>
      </w:r>
      <w:proofErr w:type="gramEnd"/>
      <w:r w:rsidRPr="00417AA3">
        <w:rPr>
          <w:rFonts w:ascii="Times New Roman" w:hAnsi="Times New Roman" w:cs="Times New Roman"/>
          <w:sz w:val="28"/>
          <w:szCs w:val="28"/>
        </w:rPr>
        <w:t xml:space="preserve"> организаций - для расчетного периода.</w:t>
      </w:r>
    </w:p>
    <w:p w:rsidR="00417AA3" w:rsidRDefault="00417AA3" w:rsidP="00417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A3">
        <w:rPr>
          <w:rFonts w:ascii="Times New Roman" w:hAnsi="Times New Roman" w:cs="Times New Roman"/>
          <w:sz w:val="28"/>
          <w:szCs w:val="28"/>
        </w:rPr>
        <w:t>Подлежащий оплате объем услуг по передаче электрической энергии в месяце, за который осуществляется оплата, принимается равным определяемому в соответствии с пунктом 15</w:t>
      </w:r>
      <w:r w:rsidRPr="00417AA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17AA3">
        <w:rPr>
          <w:rFonts w:ascii="Times New Roman" w:hAnsi="Times New Roman" w:cs="Times New Roman"/>
          <w:sz w:val="28"/>
          <w:szCs w:val="28"/>
        </w:rPr>
        <w:t xml:space="preserve"> настоящих Правил объему услуг по передаче электрической энергии за предшествующий расчетный период. </w:t>
      </w:r>
    </w:p>
    <w:p w:rsidR="00DB3397" w:rsidRPr="00AA7DEA" w:rsidRDefault="00DB3397" w:rsidP="00AA7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3397" w:rsidRPr="00AA7DEA" w:rsidSect="00AA7DEA">
      <w:headerReference w:type="default" r:id="rId9"/>
      <w:pgSz w:w="11906" w:h="16838"/>
      <w:pgMar w:top="1134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EB" w:rsidRDefault="00366DEB" w:rsidP="0071413E">
      <w:pPr>
        <w:spacing w:after="0" w:line="240" w:lineRule="auto"/>
      </w:pPr>
      <w:r>
        <w:separator/>
      </w:r>
    </w:p>
  </w:endnote>
  <w:endnote w:type="continuationSeparator" w:id="0">
    <w:p w:rsidR="00366DEB" w:rsidRDefault="00366DEB" w:rsidP="0071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EB" w:rsidRDefault="00366DEB" w:rsidP="0071413E">
      <w:pPr>
        <w:spacing w:after="0" w:line="240" w:lineRule="auto"/>
      </w:pPr>
      <w:r>
        <w:separator/>
      </w:r>
    </w:p>
  </w:footnote>
  <w:footnote w:type="continuationSeparator" w:id="0">
    <w:p w:rsidR="00366DEB" w:rsidRDefault="00366DEB" w:rsidP="0071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6798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45DB" w:rsidRPr="00116711" w:rsidRDefault="00D845D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67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67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67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4E5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167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032"/>
    <w:multiLevelType w:val="multilevel"/>
    <w:tmpl w:val="1416D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7420A"/>
    <w:multiLevelType w:val="hybridMultilevel"/>
    <w:tmpl w:val="6D10624E"/>
    <w:lvl w:ilvl="0" w:tplc="E196B6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5B1FD2"/>
    <w:multiLevelType w:val="hybridMultilevel"/>
    <w:tmpl w:val="7C369E8C"/>
    <w:lvl w:ilvl="0" w:tplc="F950FA28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31B9C"/>
    <w:multiLevelType w:val="hybridMultilevel"/>
    <w:tmpl w:val="AE26864C"/>
    <w:lvl w:ilvl="0" w:tplc="A13AB3D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3D"/>
    <w:rsid w:val="00002A95"/>
    <w:rsid w:val="00003526"/>
    <w:rsid w:val="00003AC1"/>
    <w:rsid w:val="000052C6"/>
    <w:rsid w:val="00006CB4"/>
    <w:rsid w:val="00007413"/>
    <w:rsid w:val="00011A1A"/>
    <w:rsid w:val="00014207"/>
    <w:rsid w:val="000149A2"/>
    <w:rsid w:val="00014A92"/>
    <w:rsid w:val="00016EFC"/>
    <w:rsid w:val="0002417F"/>
    <w:rsid w:val="00030094"/>
    <w:rsid w:val="00033A3B"/>
    <w:rsid w:val="000375C0"/>
    <w:rsid w:val="0004338D"/>
    <w:rsid w:val="00047AA0"/>
    <w:rsid w:val="00047C38"/>
    <w:rsid w:val="000500A4"/>
    <w:rsid w:val="000505D9"/>
    <w:rsid w:val="000518A0"/>
    <w:rsid w:val="00066E8F"/>
    <w:rsid w:val="00084533"/>
    <w:rsid w:val="000864E7"/>
    <w:rsid w:val="00091093"/>
    <w:rsid w:val="00091333"/>
    <w:rsid w:val="000916B2"/>
    <w:rsid w:val="0009264A"/>
    <w:rsid w:val="0009440B"/>
    <w:rsid w:val="00096165"/>
    <w:rsid w:val="000A67AC"/>
    <w:rsid w:val="000A7442"/>
    <w:rsid w:val="000B56BD"/>
    <w:rsid w:val="000B5F5E"/>
    <w:rsid w:val="000C083A"/>
    <w:rsid w:val="000C5589"/>
    <w:rsid w:val="000D121D"/>
    <w:rsid w:val="000D182A"/>
    <w:rsid w:val="000D31ED"/>
    <w:rsid w:val="000E03FC"/>
    <w:rsid w:val="000E5B08"/>
    <w:rsid w:val="000F06C4"/>
    <w:rsid w:val="000F31EE"/>
    <w:rsid w:val="000F7463"/>
    <w:rsid w:val="000F78B2"/>
    <w:rsid w:val="00100B48"/>
    <w:rsid w:val="00102BBE"/>
    <w:rsid w:val="00105E4A"/>
    <w:rsid w:val="001069E7"/>
    <w:rsid w:val="00107143"/>
    <w:rsid w:val="00110900"/>
    <w:rsid w:val="00110B4A"/>
    <w:rsid w:val="00116711"/>
    <w:rsid w:val="00121770"/>
    <w:rsid w:val="00122B49"/>
    <w:rsid w:val="00137178"/>
    <w:rsid w:val="00142421"/>
    <w:rsid w:val="001502CB"/>
    <w:rsid w:val="001544D8"/>
    <w:rsid w:val="00162E5D"/>
    <w:rsid w:val="0016420C"/>
    <w:rsid w:val="00173751"/>
    <w:rsid w:val="00177232"/>
    <w:rsid w:val="001822EF"/>
    <w:rsid w:val="00190994"/>
    <w:rsid w:val="00195703"/>
    <w:rsid w:val="001A1EDA"/>
    <w:rsid w:val="001A3F1D"/>
    <w:rsid w:val="001B0463"/>
    <w:rsid w:val="001B116F"/>
    <w:rsid w:val="001B1A99"/>
    <w:rsid w:val="001B1F12"/>
    <w:rsid w:val="001B2A01"/>
    <w:rsid w:val="001B3498"/>
    <w:rsid w:val="001B68FF"/>
    <w:rsid w:val="001C244E"/>
    <w:rsid w:val="001C2695"/>
    <w:rsid w:val="001C2E1C"/>
    <w:rsid w:val="001C4182"/>
    <w:rsid w:val="001C4685"/>
    <w:rsid w:val="001D0BE2"/>
    <w:rsid w:val="001D52A0"/>
    <w:rsid w:val="001D5ACA"/>
    <w:rsid w:val="001D7831"/>
    <w:rsid w:val="001D791F"/>
    <w:rsid w:val="001E10A9"/>
    <w:rsid w:val="001F1721"/>
    <w:rsid w:val="001F4D59"/>
    <w:rsid w:val="002116D1"/>
    <w:rsid w:val="0021271F"/>
    <w:rsid w:val="00213FDC"/>
    <w:rsid w:val="00215C6A"/>
    <w:rsid w:val="00216E40"/>
    <w:rsid w:val="00223D51"/>
    <w:rsid w:val="00225455"/>
    <w:rsid w:val="00227302"/>
    <w:rsid w:val="002325F0"/>
    <w:rsid w:val="002365FC"/>
    <w:rsid w:val="002515DB"/>
    <w:rsid w:val="002562E2"/>
    <w:rsid w:val="002571C7"/>
    <w:rsid w:val="00257EF0"/>
    <w:rsid w:val="00260AC6"/>
    <w:rsid w:val="002617E3"/>
    <w:rsid w:val="00263F4A"/>
    <w:rsid w:val="00266BEB"/>
    <w:rsid w:val="00283BC9"/>
    <w:rsid w:val="00285598"/>
    <w:rsid w:val="002907CA"/>
    <w:rsid w:val="00292E4E"/>
    <w:rsid w:val="00293B53"/>
    <w:rsid w:val="002A3DFF"/>
    <w:rsid w:val="002B07F7"/>
    <w:rsid w:val="002B2D09"/>
    <w:rsid w:val="002B7646"/>
    <w:rsid w:val="002C27FC"/>
    <w:rsid w:val="002C2A66"/>
    <w:rsid w:val="002C2F30"/>
    <w:rsid w:val="002C302F"/>
    <w:rsid w:val="002D050B"/>
    <w:rsid w:val="002D17AE"/>
    <w:rsid w:val="002D6F0D"/>
    <w:rsid w:val="002E0884"/>
    <w:rsid w:val="002E4E29"/>
    <w:rsid w:val="002F034F"/>
    <w:rsid w:val="002F45B2"/>
    <w:rsid w:val="002F7F7D"/>
    <w:rsid w:val="00303319"/>
    <w:rsid w:val="0031250D"/>
    <w:rsid w:val="00314462"/>
    <w:rsid w:val="00315253"/>
    <w:rsid w:val="003238B0"/>
    <w:rsid w:val="00326332"/>
    <w:rsid w:val="00333559"/>
    <w:rsid w:val="003360B9"/>
    <w:rsid w:val="00337AFB"/>
    <w:rsid w:val="00351A2F"/>
    <w:rsid w:val="00351F9D"/>
    <w:rsid w:val="003535FB"/>
    <w:rsid w:val="00363C71"/>
    <w:rsid w:val="00366DEB"/>
    <w:rsid w:val="00371CAD"/>
    <w:rsid w:val="0037509F"/>
    <w:rsid w:val="003801C8"/>
    <w:rsid w:val="0038299B"/>
    <w:rsid w:val="003857D1"/>
    <w:rsid w:val="003910DD"/>
    <w:rsid w:val="003957AB"/>
    <w:rsid w:val="003A3DB1"/>
    <w:rsid w:val="003A7BB0"/>
    <w:rsid w:val="003B2F8D"/>
    <w:rsid w:val="003C182E"/>
    <w:rsid w:val="003D0490"/>
    <w:rsid w:val="003D354B"/>
    <w:rsid w:val="003E0243"/>
    <w:rsid w:val="003E4D1F"/>
    <w:rsid w:val="003F4D9A"/>
    <w:rsid w:val="003F6A13"/>
    <w:rsid w:val="003F7E77"/>
    <w:rsid w:val="004020CE"/>
    <w:rsid w:val="00412E40"/>
    <w:rsid w:val="00417AA3"/>
    <w:rsid w:val="004207AE"/>
    <w:rsid w:val="00424C5D"/>
    <w:rsid w:val="00425923"/>
    <w:rsid w:val="00433AE4"/>
    <w:rsid w:val="00434FC3"/>
    <w:rsid w:val="004354F7"/>
    <w:rsid w:val="00440906"/>
    <w:rsid w:val="00444833"/>
    <w:rsid w:val="004528B8"/>
    <w:rsid w:val="004541B2"/>
    <w:rsid w:val="00454AAC"/>
    <w:rsid w:val="00463592"/>
    <w:rsid w:val="004645B8"/>
    <w:rsid w:val="004729B2"/>
    <w:rsid w:val="004740A1"/>
    <w:rsid w:val="004764C2"/>
    <w:rsid w:val="004779B9"/>
    <w:rsid w:val="00480353"/>
    <w:rsid w:val="00481C53"/>
    <w:rsid w:val="00491904"/>
    <w:rsid w:val="00497FD8"/>
    <w:rsid w:val="004A02A3"/>
    <w:rsid w:val="004A5730"/>
    <w:rsid w:val="004A618C"/>
    <w:rsid w:val="004B134F"/>
    <w:rsid w:val="004B5077"/>
    <w:rsid w:val="004B7BA6"/>
    <w:rsid w:val="004C0C96"/>
    <w:rsid w:val="004C20AA"/>
    <w:rsid w:val="004C2315"/>
    <w:rsid w:val="004C283F"/>
    <w:rsid w:val="004D009C"/>
    <w:rsid w:val="004D1772"/>
    <w:rsid w:val="004D23D0"/>
    <w:rsid w:val="004D3E0D"/>
    <w:rsid w:val="004D44F8"/>
    <w:rsid w:val="004D78F9"/>
    <w:rsid w:val="004E212A"/>
    <w:rsid w:val="004E41FA"/>
    <w:rsid w:val="004E6EC6"/>
    <w:rsid w:val="004F0E40"/>
    <w:rsid w:val="004F2CCD"/>
    <w:rsid w:val="004F34AB"/>
    <w:rsid w:val="004F473E"/>
    <w:rsid w:val="00507449"/>
    <w:rsid w:val="005135A4"/>
    <w:rsid w:val="00520D96"/>
    <w:rsid w:val="00521015"/>
    <w:rsid w:val="00532492"/>
    <w:rsid w:val="00540140"/>
    <w:rsid w:val="0054079F"/>
    <w:rsid w:val="00541129"/>
    <w:rsid w:val="00542117"/>
    <w:rsid w:val="005506B4"/>
    <w:rsid w:val="00550EF8"/>
    <w:rsid w:val="00553CAA"/>
    <w:rsid w:val="00556079"/>
    <w:rsid w:val="00556717"/>
    <w:rsid w:val="00557262"/>
    <w:rsid w:val="005579C5"/>
    <w:rsid w:val="00561E1A"/>
    <w:rsid w:val="005660BC"/>
    <w:rsid w:val="00570ADA"/>
    <w:rsid w:val="0057453B"/>
    <w:rsid w:val="00577AD1"/>
    <w:rsid w:val="00587F4C"/>
    <w:rsid w:val="00595037"/>
    <w:rsid w:val="0059758F"/>
    <w:rsid w:val="00597F0E"/>
    <w:rsid w:val="005A0555"/>
    <w:rsid w:val="005A0F3A"/>
    <w:rsid w:val="005A2A8F"/>
    <w:rsid w:val="005A3BBE"/>
    <w:rsid w:val="005A3CEC"/>
    <w:rsid w:val="005A7966"/>
    <w:rsid w:val="005B06F6"/>
    <w:rsid w:val="005B08F1"/>
    <w:rsid w:val="005B2890"/>
    <w:rsid w:val="005B486D"/>
    <w:rsid w:val="005B4E58"/>
    <w:rsid w:val="005B6E75"/>
    <w:rsid w:val="005C0F50"/>
    <w:rsid w:val="005C1121"/>
    <w:rsid w:val="005C3240"/>
    <w:rsid w:val="005C35B9"/>
    <w:rsid w:val="005C65AF"/>
    <w:rsid w:val="005C6A29"/>
    <w:rsid w:val="005C7E7D"/>
    <w:rsid w:val="005D6933"/>
    <w:rsid w:val="005E1A6A"/>
    <w:rsid w:val="005E3349"/>
    <w:rsid w:val="005F58B6"/>
    <w:rsid w:val="006179A4"/>
    <w:rsid w:val="006205EA"/>
    <w:rsid w:val="00620BB5"/>
    <w:rsid w:val="006275A6"/>
    <w:rsid w:val="00627FBA"/>
    <w:rsid w:val="00630EDA"/>
    <w:rsid w:val="006337BB"/>
    <w:rsid w:val="00633E55"/>
    <w:rsid w:val="006352E9"/>
    <w:rsid w:val="00642A02"/>
    <w:rsid w:val="006444CC"/>
    <w:rsid w:val="00663B20"/>
    <w:rsid w:val="00664FFD"/>
    <w:rsid w:val="006650A2"/>
    <w:rsid w:val="006663DD"/>
    <w:rsid w:val="00667106"/>
    <w:rsid w:val="00667FF8"/>
    <w:rsid w:val="00672155"/>
    <w:rsid w:val="00675755"/>
    <w:rsid w:val="00681785"/>
    <w:rsid w:val="0068322F"/>
    <w:rsid w:val="006839DB"/>
    <w:rsid w:val="00683C0E"/>
    <w:rsid w:val="00684567"/>
    <w:rsid w:val="006958E4"/>
    <w:rsid w:val="006A514C"/>
    <w:rsid w:val="006B2E53"/>
    <w:rsid w:val="006B64CA"/>
    <w:rsid w:val="006B717E"/>
    <w:rsid w:val="006C1484"/>
    <w:rsid w:val="006C32CF"/>
    <w:rsid w:val="006C3C18"/>
    <w:rsid w:val="006C6A3E"/>
    <w:rsid w:val="006D3429"/>
    <w:rsid w:val="006E1996"/>
    <w:rsid w:val="006E21A9"/>
    <w:rsid w:val="006E2E1D"/>
    <w:rsid w:val="006E6698"/>
    <w:rsid w:val="006F210D"/>
    <w:rsid w:val="006F6D17"/>
    <w:rsid w:val="007003B3"/>
    <w:rsid w:val="007042FD"/>
    <w:rsid w:val="00707FF0"/>
    <w:rsid w:val="0071158E"/>
    <w:rsid w:val="00713FB0"/>
    <w:rsid w:val="0071413E"/>
    <w:rsid w:val="00716B3D"/>
    <w:rsid w:val="00721077"/>
    <w:rsid w:val="00722497"/>
    <w:rsid w:val="00725061"/>
    <w:rsid w:val="00725B3E"/>
    <w:rsid w:val="00730347"/>
    <w:rsid w:val="00731985"/>
    <w:rsid w:val="00731C27"/>
    <w:rsid w:val="007320CB"/>
    <w:rsid w:val="00733FC4"/>
    <w:rsid w:val="00747F87"/>
    <w:rsid w:val="0075250A"/>
    <w:rsid w:val="00755F5C"/>
    <w:rsid w:val="00757447"/>
    <w:rsid w:val="00764356"/>
    <w:rsid w:val="00767F43"/>
    <w:rsid w:val="00771EB3"/>
    <w:rsid w:val="007773B7"/>
    <w:rsid w:val="00777682"/>
    <w:rsid w:val="007779DA"/>
    <w:rsid w:val="00786303"/>
    <w:rsid w:val="007907B9"/>
    <w:rsid w:val="007A105B"/>
    <w:rsid w:val="007B1523"/>
    <w:rsid w:val="007B33D1"/>
    <w:rsid w:val="007B6FB1"/>
    <w:rsid w:val="007C0073"/>
    <w:rsid w:val="007C1780"/>
    <w:rsid w:val="007C31FF"/>
    <w:rsid w:val="007C3815"/>
    <w:rsid w:val="007C6254"/>
    <w:rsid w:val="007C71D5"/>
    <w:rsid w:val="007D1E40"/>
    <w:rsid w:val="007D37EC"/>
    <w:rsid w:val="007E1C24"/>
    <w:rsid w:val="007E201D"/>
    <w:rsid w:val="007E49B0"/>
    <w:rsid w:val="007F1420"/>
    <w:rsid w:val="007F302E"/>
    <w:rsid w:val="00800353"/>
    <w:rsid w:val="00802C83"/>
    <w:rsid w:val="00804E3F"/>
    <w:rsid w:val="00810EAA"/>
    <w:rsid w:val="00811347"/>
    <w:rsid w:val="00816121"/>
    <w:rsid w:val="008214F4"/>
    <w:rsid w:val="00821BA3"/>
    <w:rsid w:val="0082267A"/>
    <w:rsid w:val="00827FB0"/>
    <w:rsid w:val="00835F89"/>
    <w:rsid w:val="00844B54"/>
    <w:rsid w:val="0085007B"/>
    <w:rsid w:val="00850610"/>
    <w:rsid w:val="00852F82"/>
    <w:rsid w:val="0085408F"/>
    <w:rsid w:val="00854192"/>
    <w:rsid w:val="0085575F"/>
    <w:rsid w:val="0086389D"/>
    <w:rsid w:val="008677F9"/>
    <w:rsid w:val="0087291E"/>
    <w:rsid w:val="0087730D"/>
    <w:rsid w:val="00884DCC"/>
    <w:rsid w:val="0088790D"/>
    <w:rsid w:val="008945D6"/>
    <w:rsid w:val="00894BB0"/>
    <w:rsid w:val="008A0596"/>
    <w:rsid w:val="008A13FB"/>
    <w:rsid w:val="008A4682"/>
    <w:rsid w:val="008A6F98"/>
    <w:rsid w:val="008C1668"/>
    <w:rsid w:val="008C3CFA"/>
    <w:rsid w:val="008D0C5A"/>
    <w:rsid w:val="008D18A7"/>
    <w:rsid w:val="008D512A"/>
    <w:rsid w:val="008D5DC7"/>
    <w:rsid w:val="008D6DCA"/>
    <w:rsid w:val="008D72FF"/>
    <w:rsid w:val="008E17F9"/>
    <w:rsid w:val="008E3033"/>
    <w:rsid w:val="008E5482"/>
    <w:rsid w:val="008E65F4"/>
    <w:rsid w:val="008E77EF"/>
    <w:rsid w:val="008E784D"/>
    <w:rsid w:val="008F677A"/>
    <w:rsid w:val="00910791"/>
    <w:rsid w:val="00914AEC"/>
    <w:rsid w:val="00937098"/>
    <w:rsid w:val="00937656"/>
    <w:rsid w:val="00946DBD"/>
    <w:rsid w:val="00947652"/>
    <w:rsid w:val="0095368F"/>
    <w:rsid w:val="00955B48"/>
    <w:rsid w:val="00956EAE"/>
    <w:rsid w:val="00957E1F"/>
    <w:rsid w:val="0096030D"/>
    <w:rsid w:val="00974708"/>
    <w:rsid w:val="00975AE7"/>
    <w:rsid w:val="00976EA2"/>
    <w:rsid w:val="009827B9"/>
    <w:rsid w:val="00987B0A"/>
    <w:rsid w:val="0099447D"/>
    <w:rsid w:val="009948E5"/>
    <w:rsid w:val="0099706C"/>
    <w:rsid w:val="009A38A3"/>
    <w:rsid w:val="009A7D11"/>
    <w:rsid w:val="009B55C3"/>
    <w:rsid w:val="009C3AA3"/>
    <w:rsid w:val="009C5F29"/>
    <w:rsid w:val="009D222D"/>
    <w:rsid w:val="009D37DB"/>
    <w:rsid w:val="009E2173"/>
    <w:rsid w:val="009E472A"/>
    <w:rsid w:val="00A02AF7"/>
    <w:rsid w:val="00A055F1"/>
    <w:rsid w:val="00A069D6"/>
    <w:rsid w:val="00A06E24"/>
    <w:rsid w:val="00A075BB"/>
    <w:rsid w:val="00A07FF5"/>
    <w:rsid w:val="00A12404"/>
    <w:rsid w:val="00A1580A"/>
    <w:rsid w:val="00A164FC"/>
    <w:rsid w:val="00A23760"/>
    <w:rsid w:val="00A305ED"/>
    <w:rsid w:val="00A338D6"/>
    <w:rsid w:val="00A33B6B"/>
    <w:rsid w:val="00A42ED5"/>
    <w:rsid w:val="00A449D2"/>
    <w:rsid w:val="00A4611C"/>
    <w:rsid w:val="00A57BA3"/>
    <w:rsid w:val="00A60DB9"/>
    <w:rsid w:val="00A65E34"/>
    <w:rsid w:val="00A76724"/>
    <w:rsid w:val="00A76942"/>
    <w:rsid w:val="00A811FE"/>
    <w:rsid w:val="00A81300"/>
    <w:rsid w:val="00A81C87"/>
    <w:rsid w:val="00A85AAD"/>
    <w:rsid w:val="00A872BA"/>
    <w:rsid w:val="00A94003"/>
    <w:rsid w:val="00AA2C81"/>
    <w:rsid w:val="00AA40B0"/>
    <w:rsid w:val="00AA7DEA"/>
    <w:rsid w:val="00AB13F0"/>
    <w:rsid w:val="00AB7CB3"/>
    <w:rsid w:val="00AC02D2"/>
    <w:rsid w:val="00AD09C8"/>
    <w:rsid w:val="00AD2B6A"/>
    <w:rsid w:val="00AE2DD8"/>
    <w:rsid w:val="00AE4445"/>
    <w:rsid w:val="00AF48D9"/>
    <w:rsid w:val="00B02B32"/>
    <w:rsid w:val="00B03D71"/>
    <w:rsid w:val="00B051DE"/>
    <w:rsid w:val="00B1066F"/>
    <w:rsid w:val="00B10C53"/>
    <w:rsid w:val="00B1159B"/>
    <w:rsid w:val="00B133EF"/>
    <w:rsid w:val="00B24BDC"/>
    <w:rsid w:val="00B25EFF"/>
    <w:rsid w:val="00B26AE2"/>
    <w:rsid w:val="00B276F6"/>
    <w:rsid w:val="00B2786E"/>
    <w:rsid w:val="00B33525"/>
    <w:rsid w:val="00B337E9"/>
    <w:rsid w:val="00B36047"/>
    <w:rsid w:val="00B36C11"/>
    <w:rsid w:val="00B41020"/>
    <w:rsid w:val="00B423E7"/>
    <w:rsid w:val="00B43293"/>
    <w:rsid w:val="00B46FAB"/>
    <w:rsid w:val="00B47118"/>
    <w:rsid w:val="00B5048B"/>
    <w:rsid w:val="00B518F0"/>
    <w:rsid w:val="00B51ED0"/>
    <w:rsid w:val="00B52247"/>
    <w:rsid w:val="00B61D87"/>
    <w:rsid w:val="00B63906"/>
    <w:rsid w:val="00B6622D"/>
    <w:rsid w:val="00B666BC"/>
    <w:rsid w:val="00B71118"/>
    <w:rsid w:val="00B7508E"/>
    <w:rsid w:val="00B8065C"/>
    <w:rsid w:val="00B9265A"/>
    <w:rsid w:val="00B92808"/>
    <w:rsid w:val="00B93350"/>
    <w:rsid w:val="00B9353C"/>
    <w:rsid w:val="00BA61A8"/>
    <w:rsid w:val="00BA63A8"/>
    <w:rsid w:val="00BA778A"/>
    <w:rsid w:val="00BB7A30"/>
    <w:rsid w:val="00BB7F69"/>
    <w:rsid w:val="00BC16DC"/>
    <w:rsid w:val="00BD6EE6"/>
    <w:rsid w:val="00BD75FD"/>
    <w:rsid w:val="00BE1034"/>
    <w:rsid w:val="00BE163A"/>
    <w:rsid w:val="00BE2A56"/>
    <w:rsid w:val="00BF5C59"/>
    <w:rsid w:val="00BF67FF"/>
    <w:rsid w:val="00C03A0B"/>
    <w:rsid w:val="00C03FBB"/>
    <w:rsid w:val="00C049BD"/>
    <w:rsid w:val="00C04F34"/>
    <w:rsid w:val="00C141EA"/>
    <w:rsid w:val="00C14C86"/>
    <w:rsid w:val="00C2772D"/>
    <w:rsid w:val="00C27C5A"/>
    <w:rsid w:val="00C308AE"/>
    <w:rsid w:val="00C37C7A"/>
    <w:rsid w:val="00C50226"/>
    <w:rsid w:val="00C50DF5"/>
    <w:rsid w:val="00C54346"/>
    <w:rsid w:val="00C54FC2"/>
    <w:rsid w:val="00C55B3E"/>
    <w:rsid w:val="00C626D4"/>
    <w:rsid w:val="00C65E0B"/>
    <w:rsid w:val="00C706A6"/>
    <w:rsid w:val="00C72E04"/>
    <w:rsid w:val="00C74182"/>
    <w:rsid w:val="00C7489C"/>
    <w:rsid w:val="00C74F84"/>
    <w:rsid w:val="00C75F27"/>
    <w:rsid w:val="00C760E7"/>
    <w:rsid w:val="00C80FE6"/>
    <w:rsid w:val="00C870F1"/>
    <w:rsid w:val="00C9097C"/>
    <w:rsid w:val="00C94B56"/>
    <w:rsid w:val="00CA5EC6"/>
    <w:rsid w:val="00CA6371"/>
    <w:rsid w:val="00CA7A7E"/>
    <w:rsid w:val="00CB26BC"/>
    <w:rsid w:val="00CB3339"/>
    <w:rsid w:val="00CB6B71"/>
    <w:rsid w:val="00CC4E14"/>
    <w:rsid w:val="00CC61E5"/>
    <w:rsid w:val="00CD29D9"/>
    <w:rsid w:val="00CD51A6"/>
    <w:rsid w:val="00CD5D99"/>
    <w:rsid w:val="00CE54D1"/>
    <w:rsid w:val="00CE5F7A"/>
    <w:rsid w:val="00CF0140"/>
    <w:rsid w:val="00CF73C4"/>
    <w:rsid w:val="00CF7DB3"/>
    <w:rsid w:val="00D01A20"/>
    <w:rsid w:val="00D058B8"/>
    <w:rsid w:val="00D077FB"/>
    <w:rsid w:val="00D11A05"/>
    <w:rsid w:val="00D16160"/>
    <w:rsid w:val="00D17FC4"/>
    <w:rsid w:val="00D33E0B"/>
    <w:rsid w:val="00D36EAC"/>
    <w:rsid w:val="00D414A1"/>
    <w:rsid w:val="00D43442"/>
    <w:rsid w:val="00D45646"/>
    <w:rsid w:val="00D47C18"/>
    <w:rsid w:val="00D51B35"/>
    <w:rsid w:val="00D57F1F"/>
    <w:rsid w:val="00D6063E"/>
    <w:rsid w:val="00D6353B"/>
    <w:rsid w:val="00D66A56"/>
    <w:rsid w:val="00D708CC"/>
    <w:rsid w:val="00D715C3"/>
    <w:rsid w:val="00D75043"/>
    <w:rsid w:val="00D801CC"/>
    <w:rsid w:val="00D80746"/>
    <w:rsid w:val="00D83EE1"/>
    <w:rsid w:val="00D845DB"/>
    <w:rsid w:val="00DA563D"/>
    <w:rsid w:val="00DB1116"/>
    <w:rsid w:val="00DB3397"/>
    <w:rsid w:val="00DB425B"/>
    <w:rsid w:val="00DB5BF1"/>
    <w:rsid w:val="00DB6DB4"/>
    <w:rsid w:val="00DC1900"/>
    <w:rsid w:val="00DC2743"/>
    <w:rsid w:val="00DC2833"/>
    <w:rsid w:val="00DD0848"/>
    <w:rsid w:val="00DD112A"/>
    <w:rsid w:val="00DD12EA"/>
    <w:rsid w:val="00DD511F"/>
    <w:rsid w:val="00DD526B"/>
    <w:rsid w:val="00DE2DBD"/>
    <w:rsid w:val="00DE7307"/>
    <w:rsid w:val="00DF4654"/>
    <w:rsid w:val="00DF4777"/>
    <w:rsid w:val="00DF60E1"/>
    <w:rsid w:val="00DF77AF"/>
    <w:rsid w:val="00E03E98"/>
    <w:rsid w:val="00E066E8"/>
    <w:rsid w:val="00E15929"/>
    <w:rsid w:val="00E20B9E"/>
    <w:rsid w:val="00E22FF9"/>
    <w:rsid w:val="00E24B21"/>
    <w:rsid w:val="00E26978"/>
    <w:rsid w:val="00E3054C"/>
    <w:rsid w:val="00E35CDF"/>
    <w:rsid w:val="00E37DAB"/>
    <w:rsid w:val="00E37E88"/>
    <w:rsid w:val="00E405A4"/>
    <w:rsid w:val="00E41DB2"/>
    <w:rsid w:val="00E43A8D"/>
    <w:rsid w:val="00E521FB"/>
    <w:rsid w:val="00E54F6C"/>
    <w:rsid w:val="00E5639C"/>
    <w:rsid w:val="00E57824"/>
    <w:rsid w:val="00E642A9"/>
    <w:rsid w:val="00E6456A"/>
    <w:rsid w:val="00E65D9C"/>
    <w:rsid w:val="00E71FE1"/>
    <w:rsid w:val="00E7204A"/>
    <w:rsid w:val="00E74D8B"/>
    <w:rsid w:val="00E81315"/>
    <w:rsid w:val="00E84526"/>
    <w:rsid w:val="00E90C31"/>
    <w:rsid w:val="00EA3582"/>
    <w:rsid w:val="00EC5DC6"/>
    <w:rsid w:val="00EE15A7"/>
    <w:rsid w:val="00EF0AB5"/>
    <w:rsid w:val="00EF2D3F"/>
    <w:rsid w:val="00EF59B0"/>
    <w:rsid w:val="00F03293"/>
    <w:rsid w:val="00F16007"/>
    <w:rsid w:val="00F2325D"/>
    <w:rsid w:val="00F242E2"/>
    <w:rsid w:val="00F30424"/>
    <w:rsid w:val="00F3247E"/>
    <w:rsid w:val="00F40CED"/>
    <w:rsid w:val="00F42E95"/>
    <w:rsid w:val="00F4655F"/>
    <w:rsid w:val="00F47EBF"/>
    <w:rsid w:val="00F524F2"/>
    <w:rsid w:val="00F52696"/>
    <w:rsid w:val="00F53F29"/>
    <w:rsid w:val="00F54175"/>
    <w:rsid w:val="00F60B7F"/>
    <w:rsid w:val="00F64511"/>
    <w:rsid w:val="00F663EE"/>
    <w:rsid w:val="00F677F3"/>
    <w:rsid w:val="00F70BEB"/>
    <w:rsid w:val="00F75298"/>
    <w:rsid w:val="00F75EB9"/>
    <w:rsid w:val="00F80D7F"/>
    <w:rsid w:val="00F80EBE"/>
    <w:rsid w:val="00F87A88"/>
    <w:rsid w:val="00F93381"/>
    <w:rsid w:val="00F94354"/>
    <w:rsid w:val="00FA0D8F"/>
    <w:rsid w:val="00FA27C7"/>
    <w:rsid w:val="00FA3F61"/>
    <w:rsid w:val="00FA6AF0"/>
    <w:rsid w:val="00FB1A04"/>
    <w:rsid w:val="00FB3975"/>
    <w:rsid w:val="00FB73FD"/>
    <w:rsid w:val="00FC315E"/>
    <w:rsid w:val="00FC4560"/>
    <w:rsid w:val="00FC606C"/>
    <w:rsid w:val="00FD2998"/>
    <w:rsid w:val="00FD344B"/>
    <w:rsid w:val="00FD4A0C"/>
    <w:rsid w:val="00FD7C27"/>
    <w:rsid w:val="00FE17C9"/>
    <w:rsid w:val="00FE2C61"/>
    <w:rsid w:val="00FF14BE"/>
    <w:rsid w:val="00FF1C89"/>
    <w:rsid w:val="00FF1F06"/>
    <w:rsid w:val="00FF5512"/>
    <w:rsid w:val="00FF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E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D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13E"/>
  </w:style>
  <w:style w:type="paragraph" w:styleId="a8">
    <w:name w:val="footer"/>
    <w:basedOn w:val="a"/>
    <w:link w:val="a9"/>
    <w:uiPriority w:val="99"/>
    <w:unhideWhenUsed/>
    <w:rsid w:val="0071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13E"/>
  </w:style>
  <w:style w:type="character" w:styleId="aa">
    <w:name w:val="Hyperlink"/>
    <w:basedOn w:val="a0"/>
    <w:uiPriority w:val="99"/>
    <w:semiHidden/>
    <w:unhideWhenUsed/>
    <w:rsid w:val="00C760E7"/>
    <w:rPr>
      <w:color w:val="0000FF" w:themeColor="hyperlink"/>
      <w:u w:val="single"/>
    </w:rPr>
  </w:style>
  <w:style w:type="paragraph" w:customStyle="1" w:styleId="ConsPlusNormal">
    <w:name w:val="ConsPlusNormal"/>
    <w:rsid w:val="006A5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63B20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63B2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63B20"/>
    <w:rPr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8D512A"/>
    <w:rPr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8D512A"/>
    <w:rPr>
      <w:b/>
      <w:bCs/>
    </w:rPr>
  </w:style>
  <w:style w:type="paragraph" w:customStyle="1" w:styleId="ConsPlusNonformat">
    <w:name w:val="ConsPlusNonformat"/>
    <w:uiPriority w:val="99"/>
    <w:rsid w:val="004F2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basedOn w:val="a0"/>
    <w:link w:val="1"/>
    <w:rsid w:val="00FE2C61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FE2C61"/>
    <w:pPr>
      <w:widowControl w:val="0"/>
      <w:shd w:val="clear" w:color="auto" w:fill="FFFFFF"/>
      <w:spacing w:after="300" w:line="317" w:lineRule="exact"/>
      <w:ind w:hanging="280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E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D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13E"/>
  </w:style>
  <w:style w:type="paragraph" w:styleId="a8">
    <w:name w:val="footer"/>
    <w:basedOn w:val="a"/>
    <w:link w:val="a9"/>
    <w:uiPriority w:val="99"/>
    <w:unhideWhenUsed/>
    <w:rsid w:val="0071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13E"/>
  </w:style>
  <w:style w:type="character" w:styleId="aa">
    <w:name w:val="Hyperlink"/>
    <w:basedOn w:val="a0"/>
    <w:uiPriority w:val="99"/>
    <w:semiHidden/>
    <w:unhideWhenUsed/>
    <w:rsid w:val="00C760E7"/>
    <w:rPr>
      <w:color w:val="0000FF" w:themeColor="hyperlink"/>
      <w:u w:val="single"/>
    </w:rPr>
  </w:style>
  <w:style w:type="paragraph" w:customStyle="1" w:styleId="ConsPlusNormal">
    <w:name w:val="ConsPlusNormal"/>
    <w:rsid w:val="006A5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63B20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63B2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63B20"/>
    <w:rPr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8D512A"/>
    <w:rPr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8D512A"/>
    <w:rPr>
      <w:b/>
      <w:bCs/>
    </w:rPr>
  </w:style>
  <w:style w:type="paragraph" w:customStyle="1" w:styleId="ConsPlusNonformat">
    <w:name w:val="ConsPlusNonformat"/>
    <w:uiPriority w:val="99"/>
    <w:rsid w:val="004F2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basedOn w:val="a0"/>
    <w:link w:val="1"/>
    <w:rsid w:val="00FE2C61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FE2C61"/>
    <w:pPr>
      <w:widowControl w:val="0"/>
      <w:shd w:val="clear" w:color="auto" w:fill="FFFFFF"/>
      <w:spacing w:after="300" w:line="317" w:lineRule="exact"/>
      <w:ind w:hanging="280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79B2-66F3-4E9E-B733-898893DB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Попов</cp:lastModifiedBy>
  <cp:revision>2</cp:revision>
  <cp:lastPrinted>2014-02-21T08:02:00Z</cp:lastPrinted>
  <dcterms:created xsi:type="dcterms:W3CDTF">2015-10-27T03:27:00Z</dcterms:created>
  <dcterms:modified xsi:type="dcterms:W3CDTF">2015-10-27T03:27:00Z</dcterms:modified>
</cp:coreProperties>
</file>