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7A52" w14:textId="59F3C552" w:rsidR="00A6045C" w:rsidRPr="00E9261A" w:rsidRDefault="009E2196" w:rsidP="009E2196">
      <w:pPr>
        <w:rPr>
          <w:rFonts w:ascii="Garamond" w:hAnsi="Garamond"/>
          <w:b/>
          <w:i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  <w:lang w:val="en-US"/>
        </w:rPr>
        <w:t>X</w:t>
      </w:r>
      <w:r w:rsidRPr="009E2196">
        <w:rPr>
          <w:rFonts w:ascii="Garamond" w:hAnsi="Garamond"/>
          <w:b/>
          <w:bCs/>
          <w:sz w:val="28"/>
          <w:szCs w:val="28"/>
        </w:rPr>
        <w:t xml:space="preserve">.3. </w:t>
      </w:r>
      <w:r w:rsidR="00517081" w:rsidRPr="00E9261A">
        <w:rPr>
          <w:rFonts w:ascii="Garamond" w:hAnsi="Garamond"/>
          <w:b/>
          <w:bCs/>
          <w:sz w:val="28"/>
          <w:szCs w:val="28"/>
        </w:rPr>
        <w:t xml:space="preserve">Изменения, </w:t>
      </w:r>
      <w:r w:rsidR="00E4714A" w:rsidRPr="00355E80">
        <w:rPr>
          <w:rFonts w:ascii="Garamond" w:hAnsi="Garamond"/>
          <w:b/>
          <w:sz w:val="28"/>
          <w:szCs w:val="28"/>
        </w:rPr>
        <w:t xml:space="preserve">связанные с </w:t>
      </w:r>
      <w:r w:rsidR="003B2359">
        <w:rPr>
          <w:rFonts w:ascii="Garamond" w:hAnsi="Garamond"/>
          <w:b/>
          <w:sz w:val="28"/>
          <w:szCs w:val="28"/>
        </w:rPr>
        <w:t>уточнением</w:t>
      </w:r>
      <w:r w:rsidR="00E4714A" w:rsidRPr="00355E80">
        <w:rPr>
          <w:rFonts w:ascii="Garamond" w:hAnsi="Garamond"/>
          <w:b/>
          <w:sz w:val="28"/>
          <w:szCs w:val="28"/>
        </w:rPr>
        <w:t xml:space="preserve"> порядка </w:t>
      </w:r>
      <w:r w:rsidR="0012004F" w:rsidRPr="0012004F">
        <w:rPr>
          <w:rFonts w:ascii="Garamond" w:hAnsi="Garamond"/>
          <w:b/>
          <w:sz w:val="28"/>
          <w:szCs w:val="28"/>
        </w:rPr>
        <w:t>подтверждения реализации проектов модернизации, а также выполнения требований по локализации</w:t>
      </w:r>
    </w:p>
    <w:p w14:paraId="119575DB" w14:textId="3F108E93" w:rsidR="00A6045C" w:rsidRPr="00244D67" w:rsidRDefault="00517081" w:rsidP="00C82857">
      <w:pPr>
        <w:widowControl w:val="0"/>
        <w:spacing w:after="0" w:line="240" w:lineRule="auto"/>
        <w:ind w:right="-314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Приложение №</w:t>
      </w:r>
      <w:r w:rsidR="00FE1CA1" w:rsidRPr="00E4714A">
        <w:rPr>
          <w:rFonts w:ascii="Garamond" w:hAnsi="Garamond"/>
          <w:b/>
          <w:sz w:val="28"/>
          <w:szCs w:val="28"/>
        </w:rPr>
        <w:t xml:space="preserve"> </w:t>
      </w:r>
      <w:r w:rsidR="009E2196">
        <w:rPr>
          <w:rFonts w:ascii="Garamond" w:hAnsi="Garamond"/>
          <w:b/>
          <w:sz w:val="28"/>
          <w:szCs w:val="28"/>
        </w:rPr>
        <w:t>10.3</w:t>
      </w:r>
    </w:p>
    <w:p w14:paraId="2DD712C6" w14:textId="77777777" w:rsidR="00A6045C" w:rsidRPr="00E9261A" w:rsidRDefault="00A6045C">
      <w:pPr>
        <w:widowControl w:val="0"/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92"/>
      </w:tblGrid>
      <w:tr w:rsidR="00A6045C" w:rsidRPr="00E9261A" w14:paraId="14BCDFED" w14:textId="77777777">
        <w:trPr>
          <w:trHeight w:val="386"/>
        </w:trPr>
        <w:tc>
          <w:tcPr>
            <w:tcW w:w="1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02F5" w14:textId="58E1C94A" w:rsidR="006F7242" w:rsidRPr="00776C95" w:rsidRDefault="006F7242" w:rsidP="00FC6D74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776C95">
              <w:rPr>
                <w:rFonts w:ascii="Garamond" w:hAnsi="Garamond"/>
                <w:b/>
                <w:sz w:val="24"/>
                <w:szCs w:val="24"/>
              </w:rPr>
              <w:t xml:space="preserve">Инициатор: </w:t>
            </w:r>
            <w:r w:rsidR="00C82857">
              <w:rPr>
                <w:rFonts w:ascii="Garamond" w:hAnsi="Garamond"/>
                <w:sz w:val="24"/>
                <w:szCs w:val="24"/>
              </w:rPr>
              <w:t>ч</w:t>
            </w:r>
            <w:r w:rsidR="00637456" w:rsidRPr="00AB22E1">
              <w:rPr>
                <w:rFonts w:ascii="Garamond" w:hAnsi="Garamond"/>
                <w:sz w:val="24"/>
                <w:szCs w:val="24"/>
              </w:rPr>
              <w:t xml:space="preserve">лен Наблюдательного совета Ассоциации «НП Совет рынка» </w:t>
            </w:r>
            <w:r w:rsidR="00C82857" w:rsidRPr="00AB22E1">
              <w:rPr>
                <w:rFonts w:ascii="Garamond" w:hAnsi="Garamond"/>
                <w:sz w:val="24"/>
                <w:szCs w:val="24"/>
              </w:rPr>
              <w:t>С.А</w:t>
            </w:r>
            <w:r w:rsidR="00C82857">
              <w:rPr>
                <w:rFonts w:ascii="Garamond" w:hAnsi="Garamond"/>
                <w:sz w:val="24"/>
                <w:szCs w:val="24"/>
              </w:rPr>
              <w:t>.</w:t>
            </w:r>
            <w:r w:rsidR="00C82857">
              <w:rPr>
                <w:rFonts w:ascii="Garamond" w:hAnsi="Garamond"/>
                <w:sz w:val="24"/>
                <w:szCs w:val="24"/>
              </w:rPr>
              <w:t xml:space="preserve"> Солженицын.</w:t>
            </w:r>
          </w:p>
          <w:p w14:paraId="082AAF7F" w14:textId="52F02BF4" w:rsidR="00180911" w:rsidRPr="00180911" w:rsidRDefault="006F7242" w:rsidP="00FC6D74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proofErr w:type="gramStart"/>
            <w:r w:rsidRPr="00776C95">
              <w:rPr>
                <w:rFonts w:ascii="Garamond" w:hAnsi="Garamond"/>
                <w:b/>
                <w:sz w:val="24"/>
                <w:szCs w:val="24"/>
              </w:rPr>
              <w:t>Обоснование</w:t>
            </w:r>
            <w:r w:rsidRPr="002C767F">
              <w:rPr>
                <w:rFonts w:ascii="Garamond" w:hAnsi="Garamond"/>
                <w:b/>
                <w:sz w:val="24"/>
                <w:szCs w:val="24"/>
              </w:rPr>
              <w:t xml:space="preserve">:  </w:t>
            </w:r>
            <w:r w:rsidR="00C82857">
              <w:rPr>
                <w:rFonts w:ascii="Garamond" w:hAnsi="Garamond"/>
                <w:sz w:val="24"/>
                <w:szCs w:val="24"/>
              </w:rPr>
              <w:t>в</w:t>
            </w:r>
            <w:proofErr w:type="gramEnd"/>
            <w:r w:rsidR="00180911" w:rsidRPr="00180911">
              <w:rPr>
                <w:rFonts w:ascii="Garamond" w:hAnsi="Garamond"/>
                <w:sz w:val="24"/>
                <w:szCs w:val="24"/>
              </w:rPr>
              <w:t xml:space="preserve"> настоящее время реализация мероприятия по модернизации считается подтвержденной с месяца принятия Правлением Совета рынка решения о выполнении требований порядка подтверждения реализации проектов модернизации, а также выполнения требований по локализации.</w:t>
            </w:r>
          </w:p>
          <w:p w14:paraId="7B96405A" w14:textId="40125957" w:rsidR="0012004F" w:rsidRDefault="00180911" w:rsidP="00FC6D74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180911">
              <w:rPr>
                <w:rFonts w:ascii="Garamond" w:hAnsi="Garamond"/>
                <w:sz w:val="24"/>
                <w:szCs w:val="24"/>
              </w:rPr>
              <w:t>При этом возможна ситуация, при которой заседание Правления Совета рынка проводится в месяце, следующем за месяцем окончания проверки документов Советом рынка. В таком случае реализация мероприятия по модернизации считается подтвержденной с месяца, отличного от месяца окончания проверки документов, что приводит к задержке начала поставки мощности на один месяц</w:t>
            </w:r>
            <w:r w:rsidR="00247A6B" w:rsidRPr="00247A6B">
              <w:rPr>
                <w:rFonts w:ascii="Garamond" w:hAnsi="Garamond"/>
                <w:sz w:val="24"/>
                <w:szCs w:val="24"/>
              </w:rPr>
              <w:t>.</w:t>
            </w:r>
          </w:p>
          <w:p w14:paraId="4A79CE37" w14:textId="3DE8F371" w:rsidR="00BB32B8" w:rsidRDefault="00BB32B8" w:rsidP="00FC6D74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BB32B8">
              <w:rPr>
                <w:rFonts w:ascii="Garamond" w:hAnsi="Garamond"/>
                <w:sz w:val="24"/>
                <w:szCs w:val="24"/>
              </w:rPr>
              <w:t>Предлагается предусмотреть возможность подтверждения реализации мероприятий по модернизации с месяца окончания проверки документов в случае проведения заседания Правления Совета рынка не позд</w:t>
            </w:r>
            <w:bookmarkStart w:id="0" w:name="_GoBack"/>
            <w:bookmarkEnd w:id="0"/>
            <w:r w:rsidRPr="00BB32B8">
              <w:rPr>
                <w:rFonts w:ascii="Garamond" w:hAnsi="Garamond"/>
                <w:sz w:val="24"/>
                <w:szCs w:val="24"/>
              </w:rPr>
              <w:t>нее 3-го числа месяца, следующего за месяцем окончания проверки документов</w:t>
            </w:r>
            <w:r>
              <w:rPr>
                <w:rFonts w:ascii="Garamond" w:hAnsi="Garamond"/>
                <w:sz w:val="24"/>
                <w:szCs w:val="24"/>
              </w:rPr>
              <w:t>.</w:t>
            </w:r>
          </w:p>
          <w:p w14:paraId="4E2FA43F" w14:textId="505F5FF5" w:rsidR="00A6045C" w:rsidRPr="00E9261A" w:rsidRDefault="006F7242" w:rsidP="00FC6D74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jc w:val="both"/>
              <w:rPr>
                <w:rFonts w:ascii="Garamond" w:hAnsi="Garamond"/>
              </w:rPr>
            </w:pPr>
            <w:r w:rsidRPr="00776C95"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 w:rsidRPr="00776C95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D02DD0">
              <w:rPr>
                <w:rFonts w:ascii="Garamond" w:hAnsi="Garamond"/>
                <w:sz w:val="24"/>
                <w:szCs w:val="24"/>
              </w:rPr>
              <w:t>23</w:t>
            </w:r>
            <w:r w:rsidR="00D02DD0" w:rsidRPr="00AB22E1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D02DD0">
              <w:rPr>
                <w:rFonts w:ascii="Garamond" w:hAnsi="Garamond"/>
                <w:sz w:val="24"/>
                <w:szCs w:val="24"/>
              </w:rPr>
              <w:t>января</w:t>
            </w:r>
            <w:r w:rsidR="00D02DD0" w:rsidRPr="00AB22E1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D02DD0">
              <w:rPr>
                <w:rFonts w:ascii="Garamond" w:hAnsi="Garamond"/>
                <w:sz w:val="24"/>
                <w:szCs w:val="24"/>
              </w:rPr>
              <w:t>2023 г</w:t>
            </w:r>
            <w:r w:rsidR="009E2196">
              <w:rPr>
                <w:rFonts w:ascii="Garamond" w:hAnsi="Garamond"/>
                <w:sz w:val="24"/>
                <w:szCs w:val="24"/>
              </w:rPr>
              <w:t>ода</w:t>
            </w:r>
            <w:r w:rsidR="00D02DD0">
              <w:rPr>
                <w:rFonts w:ascii="Garamond" w:hAnsi="Garamond"/>
                <w:sz w:val="24"/>
                <w:szCs w:val="24"/>
              </w:rPr>
              <w:t>.</w:t>
            </w:r>
          </w:p>
        </w:tc>
      </w:tr>
    </w:tbl>
    <w:p w14:paraId="2CE7552D" w14:textId="77777777" w:rsidR="00CD6E85" w:rsidRPr="000F7873" w:rsidRDefault="00CD6E85" w:rsidP="00CD6E85">
      <w:pPr>
        <w:spacing w:after="0" w:line="240" w:lineRule="auto"/>
        <w:rPr>
          <w:rFonts w:ascii="Garamond" w:hAnsi="Garamond"/>
          <w:b/>
          <w:sz w:val="24"/>
          <w:szCs w:val="24"/>
        </w:rPr>
      </w:pPr>
    </w:p>
    <w:p w14:paraId="41BB5D2A" w14:textId="4848EDB2" w:rsidR="00A6045C" w:rsidRDefault="0079601C" w:rsidP="000F7873">
      <w:pPr>
        <w:spacing w:after="0" w:line="240" w:lineRule="auto"/>
        <w:rPr>
          <w:rFonts w:ascii="Garamond" w:hAnsi="Garamond"/>
          <w:b/>
          <w:sz w:val="26"/>
          <w:szCs w:val="26"/>
        </w:rPr>
      </w:pPr>
      <w:r w:rsidRPr="002F6CB7">
        <w:rPr>
          <w:rFonts w:ascii="Garamond" w:hAnsi="Garamond" w:cs="Garamond"/>
          <w:b/>
          <w:bCs/>
          <w:sz w:val="26"/>
          <w:szCs w:val="26"/>
        </w:rPr>
        <w:t xml:space="preserve">Предложения по изменениям и дополнениям в </w:t>
      </w:r>
      <w:r w:rsidR="0012004F" w:rsidRPr="0012004F">
        <w:rPr>
          <w:rFonts w:ascii="Garamond" w:hAnsi="Garamond"/>
          <w:b/>
          <w:sz w:val="26"/>
          <w:szCs w:val="26"/>
        </w:rPr>
        <w:t>ПОРЯДОК</w:t>
      </w:r>
      <w:r w:rsidR="0012004F">
        <w:rPr>
          <w:rFonts w:ascii="Garamond" w:hAnsi="Garamond"/>
          <w:b/>
          <w:sz w:val="26"/>
          <w:szCs w:val="26"/>
        </w:rPr>
        <w:t xml:space="preserve"> </w:t>
      </w:r>
      <w:r w:rsidR="0012004F" w:rsidRPr="0012004F">
        <w:rPr>
          <w:rFonts w:ascii="Garamond" w:hAnsi="Garamond"/>
          <w:b/>
          <w:sz w:val="26"/>
          <w:szCs w:val="26"/>
        </w:rPr>
        <w:t>ПОДТВЕРЖДЕНИЯ РЕАЛИЗАЦИИ ПРОЕКТОВ МОДЕРНИЗАЦИИ, А ТАКЖЕ ВЫПОЛНЕНИЯ ТРЕБОВАНИЙ ПО ЛОКАЛИЗАЦИИ</w:t>
      </w:r>
      <w:r w:rsidR="000F7873">
        <w:rPr>
          <w:rFonts w:ascii="Garamond" w:hAnsi="Garamond"/>
          <w:b/>
          <w:sz w:val="26"/>
          <w:szCs w:val="26"/>
        </w:rPr>
        <w:t xml:space="preserve"> </w:t>
      </w:r>
      <w:r w:rsidR="000F7873" w:rsidRPr="000F7873">
        <w:rPr>
          <w:rFonts w:ascii="Garamond" w:hAnsi="Garamond"/>
          <w:b/>
          <w:bCs/>
          <w:sz w:val="26"/>
          <w:szCs w:val="26"/>
        </w:rPr>
        <w:t>(</w:t>
      </w:r>
      <w:r w:rsidR="000F7873" w:rsidRPr="000F7873">
        <w:rPr>
          <w:rFonts w:ascii="Garamond" w:hAnsi="Garamond"/>
          <w:b/>
          <w:sz w:val="26"/>
          <w:szCs w:val="26"/>
        </w:rPr>
        <w:t xml:space="preserve">Приложение 10.2 к РЕГЛАМЕНТУ ПРОВЕДЕНИЯ ОТБОРОВ ПРОЕКТОВ МОДЕРНИЗАЦИИ ГЕНЕРИРУЮЩЕГО ОБОРУДОВАНИЯ ТЕПЛОВЫХ ЭЛЕКТРОСТАНЦИЙ </w:t>
      </w:r>
      <w:r w:rsidR="000F7873" w:rsidRPr="000F7873">
        <w:rPr>
          <w:rFonts w:ascii="Garamond" w:hAnsi="Garamond"/>
          <w:b/>
          <w:bCs/>
          <w:sz w:val="26"/>
          <w:szCs w:val="26"/>
        </w:rPr>
        <w:t>(Приложение № 19.3.1 к Договору о присоединении к торговой системе оптового рынка))</w:t>
      </w:r>
    </w:p>
    <w:p w14:paraId="4BF1E87A" w14:textId="77777777" w:rsidR="00F5776D" w:rsidRDefault="00F5776D" w:rsidP="00F5776D">
      <w:pPr>
        <w:spacing w:after="0" w:line="240" w:lineRule="auto"/>
        <w:rPr>
          <w:rFonts w:ascii="Garamond" w:hAnsi="Garamond"/>
          <w:b/>
          <w:bCs/>
        </w:rPr>
      </w:pPr>
    </w:p>
    <w:tbl>
      <w:tblPr>
        <w:tblW w:w="15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7019"/>
        <w:gridCol w:w="7017"/>
      </w:tblGrid>
      <w:tr w:rsidR="00A6045C" w14:paraId="4D2AC339" w14:textId="77777777" w:rsidTr="00881F9C">
        <w:trPr>
          <w:trHeight w:val="435"/>
        </w:trPr>
        <w:tc>
          <w:tcPr>
            <w:tcW w:w="1008" w:type="dxa"/>
            <w:vAlign w:val="center"/>
          </w:tcPr>
          <w:p w14:paraId="1A707075" w14:textId="77777777" w:rsidR="00A6045C" w:rsidRPr="00E9261A" w:rsidRDefault="00517081" w:rsidP="000F7873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E9261A">
              <w:rPr>
                <w:rFonts w:ascii="Garamond" w:hAnsi="Garamond" w:cs="Garamond"/>
                <w:b/>
                <w:bCs/>
              </w:rPr>
              <w:t>№</w:t>
            </w:r>
          </w:p>
          <w:p w14:paraId="6696EDB3" w14:textId="77777777" w:rsidR="00A6045C" w:rsidRPr="00E9261A" w:rsidRDefault="00517081" w:rsidP="000F7873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E9261A">
              <w:rPr>
                <w:rFonts w:ascii="Garamond" w:hAnsi="Garamond" w:cs="Garamond"/>
                <w:b/>
                <w:bCs/>
              </w:rPr>
              <w:t>пункта</w:t>
            </w:r>
          </w:p>
        </w:tc>
        <w:tc>
          <w:tcPr>
            <w:tcW w:w="7019" w:type="dxa"/>
            <w:vAlign w:val="center"/>
          </w:tcPr>
          <w:p w14:paraId="4729EAE1" w14:textId="77777777" w:rsidR="00A6045C" w:rsidRPr="00E9261A" w:rsidRDefault="00517081" w:rsidP="000F7873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E9261A">
              <w:rPr>
                <w:rFonts w:ascii="Garamond" w:hAnsi="Garamond" w:cs="Garamond"/>
                <w:b/>
                <w:bCs/>
              </w:rPr>
              <w:t xml:space="preserve">Редакция, действующая на момент </w:t>
            </w:r>
          </w:p>
          <w:p w14:paraId="2E24A76F" w14:textId="77777777" w:rsidR="00A6045C" w:rsidRPr="00E9261A" w:rsidRDefault="00517081" w:rsidP="000F7873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E9261A"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7017" w:type="dxa"/>
            <w:vAlign w:val="center"/>
          </w:tcPr>
          <w:p w14:paraId="4F38242A" w14:textId="77777777" w:rsidR="00A6045C" w:rsidRPr="00E9261A" w:rsidRDefault="00517081" w:rsidP="000F7873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E9261A">
              <w:rPr>
                <w:rFonts w:ascii="Garamond" w:hAnsi="Garamond" w:cs="Garamond"/>
                <w:b/>
                <w:bCs/>
              </w:rPr>
              <w:t>Предлагаемая редакция</w:t>
            </w:r>
          </w:p>
          <w:p w14:paraId="37D04D1A" w14:textId="77777777" w:rsidR="00A6045C" w:rsidRPr="00E9261A" w:rsidRDefault="00517081" w:rsidP="000F7873">
            <w:pPr>
              <w:spacing w:after="0" w:line="240" w:lineRule="auto"/>
              <w:jc w:val="center"/>
              <w:rPr>
                <w:rFonts w:ascii="Garamond" w:hAnsi="Garamond" w:cs="Garamond"/>
              </w:rPr>
            </w:pPr>
            <w:r w:rsidRPr="00E9261A">
              <w:rPr>
                <w:rFonts w:ascii="Garamond" w:hAnsi="Garamond" w:cs="Garamond"/>
              </w:rPr>
              <w:t>(изменения выделены цветом)</w:t>
            </w:r>
          </w:p>
        </w:tc>
      </w:tr>
      <w:tr w:rsidR="00881F9C" w14:paraId="781BFDDE" w14:textId="77777777" w:rsidTr="00881F9C">
        <w:trPr>
          <w:trHeight w:val="43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474E" w14:textId="77777777" w:rsidR="00881F9C" w:rsidRPr="00E9261A" w:rsidRDefault="0012004F" w:rsidP="00881F9C">
            <w:pPr>
              <w:pStyle w:val="subclauseindent"/>
              <w:ind w:left="0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/>
                <w:b/>
                <w:szCs w:val="22"/>
              </w:rPr>
              <w:t>1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873A" w14:textId="77777777" w:rsidR="0012004F" w:rsidRPr="0012004F" w:rsidRDefault="0012004F" w:rsidP="0012004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710"/>
              <w:jc w:val="both"/>
              <w:rPr>
                <w:rFonts w:ascii="Garamond" w:eastAsia="Times New Roman" w:hAnsi="Garamond"/>
                <w:b/>
              </w:rPr>
            </w:pPr>
            <w:r w:rsidRPr="0012004F">
              <w:rPr>
                <w:rFonts w:ascii="Garamond" w:eastAsia="Times New Roman" w:hAnsi="Garamond"/>
                <w:b/>
              </w:rPr>
              <w:t>Общие положения</w:t>
            </w:r>
          </w:p>
          <w:p w14:paraId="69AC9AB4" w14:textId="77777777" w:rsidR="0012004F" w:rsidRPr="0012004F" w:rsidRDefault="0012004F" w:rsidP="0012004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firstLine="397"/>
              <w:jc w:val="both"/>
              <w:rPr>
                <w:rFonts w:ascii="Garamond" w:eastAsia="Times New Roman" w:hAnsi="Garamond"/>
              </w:rPr>
            </w:pPr>
            <w:r w:rsidRPr="0012004F">
              <w:rPr>
                <w:rFonts w:ascii="Garamond" w:eastAsia="Times New Roman" w:hAnsi="Garamond"/>
              </w:rPr>
              <w:t xml:space="preserve">Настоящий документ определяет порядок подтверждения реализации мероприятий по модернизации и выполнения установленных Правительством Российской Федерации требований по локализации к оборудованию, эксплуатируемому по итогам реализации проектов модернизации, в отношении генерирующего объекта, включенного в перечень генерирующих объектов, мощность которых поставляется по договорам купли-продажи (поставки) мощности модернизированных генерирующих объектов (далее – договор на модернизацию), утвержденный Правительством Российской Федерации на основании результатов отбора проектов модернизации генерирующих объектов </w:t>
            </w:r>
            <w:r w:rsidRPr="0012004F">
              <w:rPr>
                <w:rFonts w:ascii="Garamond" w:eastAsia="Times New Roman" w:hAnsi="Garamond"/>
              </w:rPr>
              <w:lastRenderedPageBreak/>
              <w:t xml:space="preserve">тепловых электростанций (далее – Перечень).  </w:t>
            </w:r>
          </w:p>
          <w:p w14:paraId="1DB7D50B" w14:textId="77777777" w:rsidR="0012004F" w:rsidRPr="0012004F" w:rsidRDefault="0012004F" w:rsidP="0012004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firstLine="397"/>
              <w:jc w:val="both"/>
              <w:rPr>
                <w:rFonts w:ascii="Garamond" w:eastAsia="Times New Roman" w:hAnsi="Garamond"/>
              </w:rPr>
            </w:pPr>
            <w:r w:rsidRPr="0012004F">
              <w:rPr>
                <w:rFonts w:ascii="Garamond" w:eastAsia="Times New Roman" w:hAnsi="Garamond"/>
              </w:rPr>
              <w:t xml:space="preserve">Реализация мероприятия по модернизации считается подтвержденной с месяца принятия </w:t>
            </w:r>
            <w:r w:rsidRPr="008A00E0">
              <w:rPr>
                <w:rFonts w:ascii="Garamond" w:eastAsia="Times New Roman" w:hAnsi="Garamond"/>
              </w:rPr>
              <w:t>Правлением Совета рынка или</w:t>
            </w:r>
            <w:r w:rsidRPr="0012004F">
              <w:rPr>
                <w:rFonts w:ascii="Garamond" w:eastAsia="Times New Roman" w:hAnsi="Garamond"/>
              </w:rPr>
              <w:t xml:space="preserve"> Наблюдательным советом Совета рынка решения о выполнении требований настоящего Порядка и </w:t>
            </w:r>
            <w:r w:rsidRPr="0012004F">
              <w:rPr>
                <w:rFonts w:ascii="Garamond" w:eastAsia="Times New Roman" w:hAnsi="Garamond"/>
                <w:i/>
              </w:rPr>
              <w:t>Регламента проведения отборов проектов модернизации генерирующего оборудования тепловых электростанций</w:t>
            </w:r>
            <w:r w:rsidRPr="0012004F">
              <w:rPr>
                <w:rFonts w:ascii="Garamond" w:eastAsia="Times New Roman" w:hAnsi="Garamond"/>
              </w:rPr>
              <w:t xml:space="preserve"> (Приложение № 19.3.1 к </w:t>
            </w:r>
            <w:r w:rsidRPr="0012004F">
              <w:rPr>
                <w:rFonts w:ascii="Garamond" w:eastAsia="Times New Roman" w:hAnsi="Garamond"/>
                <w:i/>
              </w:rPr>
              <w:t>Договору о присоединении к торговой системе оптового рынка</w:t>
            </w:r>
            <w:r w:rsidRPr="0012004F">
              <w:rPr>
                <w:rFonts w:ascii="Garamond" w:eastAsia="Times New Roman" w:hAnsi="Garamond"/>
              </w:rPr>
              <w:t>) по предоставлению документов, необходимых для подтверждения реализации данного мероприятия по модернизации.</w:t>
            </w:r>
          </w:p>
          <w:p w14:paraId="3074BED2" w14:textId="77777777" w:rsidR="003112A8" w:rsidRPr="00900C2E" w:rsidRDefault="003112A8" w:rsidP="00900C2E">
            <w:pPr>
              <w:widowControl w:val="0"/>
              <w:spacing w:before="120" w:after="120" w:line="240" w:lineRule="auto"/>
              <w:jc w:val="both"/>
              <w:rPr>
                <w:rFonts w:ascii="Garamond" w:eastAsia="Times New Roman" w:hAnsi="Garamond"/>
              </w:rPr>
            </w:pP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3E22" w14:textId="77777777" w:rsidR="0012004F" w:rsidRPr="0012004F" w:rsidRDefault="0012004F" w:rsidP="0012004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710"/>
              <w:jc w:val="both"/>
              <w:rPr>
                <w:rFonts w:ascii="Garamond" w:eastAsia="Times New Roman" w:hAnsi="Garamond"/>
                <w:b/>
              </w:rPr>
            </w:pPr>
            <w:r w:rsidRPr="0012004F">
              <w:rPr>
                <w:rFonts w:ascii="Garamond" w:eastAsia="Times New Roman" w:hAnsi="Garamond"/>
                <w:b/>
              </w:rPr>
              <w:lastRenderedPageBreak/>
              <w:t>Общие положения</w:t>
            </w:r>
          </w:p>
          <w:p w14:paraId="0861488A" w14:textId="77777777" w:rsidR="0012004F" w:rsidRPr="0012004F" w:rsidRDefault="0012004F" w:rsidP="0012004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firstLine="397"/>
              <w:jc w:val="both"/>
              <w:rPr>
                <w:rFonts w:ascii="Garamond" w:eastAsia="Times New Roman" w:hAnsi="Garamond"/>
              </w:rPr>
            </w:pPr>
            <w:r w:rsidRPr="0012004F">
              <w:rPr>
                <w:rFonts w:ascii="Garamond" w:eastAsia="Times New Roman" w:hAnsi="Garamond"/>
              </w:rPr>
              <w:t xml:space="preserve">Настоящий документ определяет порядок подтверждения реализации мероприятий по модернизации и выполнения установленных Правительством Российской Федерации требований по локализации к оборудованию, эксплуатируемому по итогам реализации проектов модернизации, в отношении генерирующего объекта, включенного в перечень генерирующих объектов, мощность которых поставляется по договорам купли-продажи (поставки) мощности модернизированных генерирующих объектов (далее – договор на модернизацию), утвержденный Правительством Российской Федерации на основании результатов отбора проектов модернизации генерирующих объектов </w:t>
            </w:r>
            <w:r w:rsidRPr="0012004F">
              <w:rPr>
                <w:rFonts w:ascii="Garamond" w:eastAsia="Times New Roman" w:hAnsi="Garamond"/>
              </w:rPr>
              <w:lastRenderedPageBreak/>
              <w:t xml:space="preserve">тепловых электростанций (далее – Перечень).  </w:t>
            </w:r>
          </w:p>
          <w:p w14:paraId="172893BA" w14:textId="5FBA46F9" w:rsidR="00197E6B" w:rsidRDefault="0012004F" w:rsidP="0012004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firstLine="397"/>
              <w:jc w:val="both"/>
              <w:rPr>
                <w:rFonts w:ascii="Garamond" w:eastAsia="Times New Roman" w:hAnsi="Garamond"/>
              </w:rPr>
            </w:pPr>
            <w:r w:rsidRPr="0012004F">
              <w:rPr>
                <w:rFonts w:ascii="Garamond" w:eastAsia="Times New Roman" w:hAnsi="Garamond"/>
              </w:rPr>
              <w:t xml:space="preserve">Реализация мероприятия по модернизации считается подтвержденной с месяца </w:t>
            </w:r>
            <w:r w:rsidRPr="008A00E0">
              <w:rPr>
                <w:rFonts w:ascii="Garamond" w:eastAsia="Times New Roman" w:hAnsi="Garamond"/>
              </w:rPr>
              <w:t xml:space="preserve">принятия </w:t>
            </w:r>
            <w:r w:rsidR="008A00E0" w:rsidRPr="008A00E0">
              <w:rPr>
                <w:rFonts w:ascii="Garamond" w:eastAsia="Times New Roman" w:hAnsi="Garamond"/>
              </w:rPr>
              <w:t>Правлением Совета рынка или</w:t>
            </w:r>
            <w:r w:rsidR="008A00E0" w:rsidRPr="0012004F">
              <w:rPr>
                <w:rFonts w:ascii="Garamond" w:eastAsia="Times New Roman" w:hAnsi="Garamond"/>
              </w:rPr>
              <w:t xml:space="preserve"> </w:t>
            </w:r>
            <w:r w:rsidRPr="0012004F">
              <w:rPr>
                <w:rFonts w:ascii="Garamond" w:eastAsia="Times New Roman" w:hAnsi="Garamond"/>
              </w:rPr>
              <w:t xml:space="preserve">Наблюдательным советом Совета рынка решения о выполнении требований настоящего Порядка и </w:t>
            </w:r>
            <w:r w:rsidRPr="0012004F">
              <w:rPr>
                <w:rFonts w:ascii="Garamond" w:eastAsia="Times New Roman" w:hAnsi="Garamond"/>
                <w:i/>
              </w:rPr>
              <w:t>Регламента проведения отборов проектов модернизации генерирующего оборудования тепловых электростанций</w:t>
            </w:r>
            <w:r w:rsidRPr="0012004F">
              <w:rPr>
                <w:rFonts w:ascii="Garamond" w:eastAsia="Times New Roman" w:hAnsi="Garamond"/>
              </w:rPr>
              <w:t xml:space="preserve"> (Приложение № 19.3.1 к </w:t>
            </w:r>
            <w:r w:rsidRPr="0012004F">
              <w:rPr>
                <w:rFonts w:ascii="Garamond" w:eastAsia="Times New Roman" w:hAnsi="Garamond"/>
                <w:i/>
              </w:rPr>
              <w:t>Договору о присоединении к торговой системе оптового рынка</w:t>
            </w:r>
            <w:r w:rsidRPr="0012004F">
              <w:rPr>
                <w:rFonts w:ascii="Garamond" w:eastAsia="Times New Roman" w:hAnsi="Garamond"/>
              </w:rPr>
              <w:t>) по предоставлению документов, необходимых для подтверждения реализации данного мероприятия по модернизации</w:t>
            </w:r>
            <w:r w:rsidR="00197E6B">
              <w:rPr>
                <w:rFonts w:ascii="Garamond" w:eastAsia="Times New Roman" w:hAnsi="Garamond"/>
              </w:rPr>
              <w:t>.</w:t>
            </w:r>
          </w:p>
          <w:p w14:paraId="6E4C1705" w14:textId="612D6E15" w:rsidR="00881F9C" w:rsidRPr="000F7873" w:rsidRDefault="008A00E0" w:rsidP="000F787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firstLine="397"/>
              <w:jc w:val="both"/>
              <w:rPr>
                <w:rFonts w:ascii="Garamond" w:eastAsia="Times New Roman" w:hAnsi="Garamond"/>
                <w:highlight w:val="yellow"/>
              </w:rPr>
            </w:pPr>
            <w:r>
              <w:rPr>
                <w:rFonts w:ascii="Garamond" w:eastAsia="Times New Roman" w:hAnsi="Garamond"/>
                <w:highlight w:val="yellow"/>
              </w:rPr>
              <w:t xml:space="preserve">При этом </w:t>
            </w:r>
            <w:r w:rsidRPr="00EE1D91">
              <w:rPr>
                <w:rFonts w:ascii="Garamond" w:eastAsia="Times New Roman" w:hAnsi="Garamond"/>
                <w:highlight w:val="yellow"/>
              </w:rPr>
              <w:t xml:space="preserve">в отношении проектов, по которым заявление о подтверждении выполнения мероприятий по модернизации </w:t>
            </w:r>
            <w:r w:rsidRPr="00EE1D91">
              <w:rPr>
                <w:rFonts w:ascii="Garamond" w:hAnsi="Garamond"/>
                <w:highlight w:val="yellow"/>
              </w:rPr>
              <w:t>продавц</w:t>
            </w:r>
            <w:r>
              <w:rPr>
                <w:rFonts w:ascii="Garamond" w:hAnsi="Garamond"/>
                <w:highlight w:val="yellow"/>
              </w:rPr>
              <w:t>ом</w:t>
            </w:r>
            <w:r w:rsidRPr="00EE1D91">
              <w:rPr>
                <w:rFonts w:ascii="Garamond" w:hAnsi="Garamond"/>
                <w:highlight w:val="yellow"/>
              </w:rPr>
              <w:t xml:space="preserve"> мощности по договору на модернизацию представлено </w:t>
            </w:r>
            <w:r w:rsidRPr="000F660F">
              <w:rPr>
                <w:rFonts w:ascii="Garamond" w:hAnsi="Garamond"/>
                <w:highlight w:val="yellow"/>
              </w:rPr>
              <w:t>не позднее</w:t>
            </w:r>
            <w:r w:rsidRPr="00EE1D91">
              <w:rPr>
                <w:rFonts w:ascii="Garamond" w:hAnsi="Garamond"/>
                <w:highlight w:val="yellow"/>
              </w:rPr>
              <w:t xml:space="preserve"> 31.12.2022, </w:t>
            </w:r>
            <w:r w:rsidRPr="00EE1D91">
              <w:rPr>
                <w:rFonts w:ascii="Garamond" w:eastAsia="Times New Roman" w:hAnsi="Garamond"/>
                <w:highlight w:val="yellow"/>
              </w:rPr>
              <w:t xml:space="preserve">реализация </w:t>
            </w:r>
            <w:r w:rsidRPr="008A00E0">
              <w:rPr>
                <w:rFonts w:ascii="Garamond" w:eastAsia="Times New Roman" w:hAnsi="Garamond"/>
                <w:highlight w:val="yellow"/>
              </w:rPr>
              <w:t>мероприятия по модернизации считается подтвержденной с месяца</w:t>
            </w:r>
            <w:r w:rsidR="00E70ABC">
              <w:rPr>
                <w:rFonts w:ascii="Garamond" w:eastAsia="Times New Roman" w:hAnsi="Garamond"/>
                <w:highlight w:val="yellow"/>
              </w:rPr>
              <w:t>,</w:t>
            </w:r>
            <w:r w:rsidRPr="008A00E0">
              <w:rPr>
                <w:rFonts w:ascii="Garamond" w:eastAsia="Times New Roman" w:hAnsi="Garamond"/>
                <w:highlight w:val="yellow"/>
              </w:rPr>
              <w:t xml:space="preserve"> предшествующего месяцу принятия Правлением Совета рынка </w:t>
            </w:r>
            <w:r w:rsidR="00197E6B" w:rsidRPr="008A00E0">
              <w:rPr>
                <w:rFonts w:ascii="Garamond" w:eastAsia="Times New Roman" w:hAnsi="Garamond"/>
                <w:highlight w:val="yellow"/>
              </w:rPr>
              <w:t xml:space="preserve">решения о выполнении требований настоящего Порядка и </w:t>
            </w:r>
            <w:r w:rsidR="00197E6B" w:rsidRPr="008A00E0">
              <w:rPr>
                <w:rFonts w:ascii="Garamond" w:eastAsia="Times New Roman" w:hAnsi="Garamond"/>
                <w:i/>
                <w:highlight w:val="yellow"/>
              </w:rPr>
              <w:t xml:space="preserve">Регламента проведения отборов проектов модернизации генерирующего </w:t>
            </w:r>
            <w:r w:rsidR="00197E6B" w:rsidRPr="00EE1D91">
              <w:rPr>
                <w:rFonts w:ascii="Garamond" w:eastAsia="Times New Roman" w:hAnsi="Garamond"/>
                <w:i/>
                <w:highlight w:val="yellow"/>
              </w:rPr>
              <w:t>оборудования тепловых электростанций</w:t>
            </w:r>
            <w:r w:rsidR="00197E6B" w:rsidRPr="00EE1D91">
              <w:rPr>
                <w:rFonts w:ascii="Garamond" w:eastAsia="Times New Roman" w:hAnsi="Garamond"/>
                <w:highlight w:val="yellow"/>
              </w:rPr>
              <w:t xml:space="preserve"> (Приложение № 19.3.1 к </w:t>
            </w:r>
            <w:r w:rsidR="00197E6B" w:rsidRPr="00EE1D91">
              <w:rPr>
                <w:rFonts w:ascii="Garamond" w:eastAsia="Times New Roman" w:hAnsi="Garamond"/>
                <w:i/>
                <w:highlight w:val="yellow"/>
              </w:rPr>
              <w:t>Договору о присоединении к торговой системе оптового рынка</w:t>
            </w:r>
            <w:r w:rsidR="00197E6B" w:rsidRPr="00EE1D91">
              <w:rPr>
                <w:rFonts w:ascii="Garamond" w:eastAsia="Times New Roman" w:hAnsi="Garamond"/>
                <w:highlight w:val="yellow"/>
              </w:rPr>
              <w:t xml:space="preserve">) по предоставлению документов, необходимых для подтверждения реализации данного мероприятия по модернизации, </w:t>
            </w:r>
            <w:r>
              <w:rPr>
                <w:rFonts w:ascii="Garamond" w:eastAsia="Times New Roman" w:hAnsi="Garamond"/>
                <w:highlight w:val="yellow"/>
              </w:rPr>
              <w:t xml:space="preserve">в случае если такое решение принято </w:t>
            </w:r>
            <w:r w:rsidRPr="00961E80">
              <w:rPr>
                <w:rFonts w:ascii="Garamond" w:eastAsia="Times New Roman" w:hAnsi="Garamond"/>
                <w:highlight w:val="yellow"/>
              </w:rPr>
              <w:t>на заседании Правления Совета рынка, пров</w:t>
            </w:r>
            <w:r>
              <w:rPr>
                <w:rFonts w:ascii="Garamond" w:eastAsia="Times New Roman" w:hAnsi="Garamond"/>
                <w:highlight w:val="yellow"/>
              </w:rPr>
              <w:t>еденн</w:t>
            </w:r>
            <w:r w:rsidRPr="00961E80">
              <w:rPr>
                <w:rFonts w:ascii="Garamond" w:eastAsia="Times New Roman" w:hAnsi="Garamond"/>
                <w:highlight w:val="yellow"/>
              </w:rPr>
              <w:t xml:space="preserve">ом </w:t>
            </w:r>
            <w:r w:rsidR="001647A3">
              <w:rPr>
                <w:rFonts w:ascii="Garamond" w:eastAsia="Times New Roman" w:hAnsi="Garamond"/>
                <w:highlight w:val="yellow"/>
              </w:rPr>
              <w:t xml:space="preserve">не позднее </w:t>
            </w:r>
            <w:r w:rsidR="00121053" w:rsidRPr="00121053">
              <w:rPr>
                <w:rFonts w:ascii="Garamond" w:eastAsia="Times New Roman" w:hAnsi="Garamond"/>
                <w:highlight w:val="yellow"/>
              </w:rPr>
              <w:t>3-го</w:t>
            </w:r>
            <w:r w:rsidRPr="00655219">
              <w:rPr>
                <w:rFonts w:ascii="Garamond" w:eastAsia="Times New Roman" w:hAnsi="Garamond"/>
                <w:highlight w:val="yellow"/>
              </w:rPr>
              <w:t xml:space="preserve"> </w:t>
            </w:r>
            <w:r w:rsidR="00121053">
              <w:rPr>
                <w:rFonts w:ascii="Garamond" w:eastAsia="Times New Roman" w:hAnsi="Garamond"/>
                <w:highlight w:val="yellow"/>
              </w:rPr>
              <w:t>числа</w:t>
            </w:r>
            <w:r w:rsidRPr="00961E80">
              <w:rPr>
                <w:rFonts w:ascii="Garamond" w:eastAsia="Times New Roman" w:hAnsi="Garamond"/>
                <w:highlight w:val="yellow"/>
              </w:rPr>
              <w:t xml:space="preserve"> </w:t>
            </w:r>
            <w:r>
              <w:rPr>
                <w:rFonts w:ascii="Garamond" w:eastAsia="Times New Roman" w:hAnsi="Garamond"/>
                <w:highlight w:val="yellow"/>
              </w:rPr>
              <w:t xml:space="preserve">месяца, </w:t>
            </w:r>
            <w:r w:rsidRPr="00961E80">
              <w:rPr>
                <w:rFonts w:ascii="Garamond" w:eastAsia="Times New Roman" w:hAnsi="Garamond"/>
                <w:highlight w:val="yellow"/>
              </w:rPr>
              <w:t>следующе</w:t>
            </w:r>
            <w:r>
              <w:rPr>
                <w:rFonts w:ascii="Garamond" w:eastAsia="Times New Roman" w:hAnsi="Garamond"/>
                <w:highlight w:val="yellow"/>
              </w:rPr>
              <w:t>го</w:t>
            </w:r>
            <w:r w:rsidRPr="00961E80">
              <w:rPr>
                <w:rFonts w:ascii="Garamond" w:eastAsia="Times New Roman" w:hAnsi="Garamond"/>
                <w:highlight w:val="yellow"/>
              </w:rPr>
              <w:t xml:space="preserve"> за месяцем</w:t>
            </w:r>
            <w:r w:rsidRPr="00EE1D91">
              <w:rPr>
                <w:rFonts w:ascii="Garamond" w:eastAsia="Times New Roman" w:hAnsi="Garamond"/>
                <w:highlight w:val="yellow"/>
              </w:rPr>
              <w:t xml:space="preserve"> истечения</w:t>
            </w:r>
            <w:r w:rsidRPr="00961E80">
              <w:rPr>
                <w:rFonts w:ascii="Garamond" w:eastAsia="Times New Roman" w:hAnsi="Garamond"/>
                <w:highlight w:val="yellow"/>
              </w:rPr>
              <w:t xml:space="preserve"> наиболее позднего из сроков,</w:t>
            </w:r>
            <w:r w:rsidRPr="00EE1D91">
              <w:rPr>
                <w:rFonts w:ascii="Garamond" w:eastAsia="Times New Roman" w:hAnsi="Garamond"/>
                <w:highlight w:val="yellow"/>
              </w:rPr>
              <w:t xml:space="preserve"> указанных в п. 4.2.1 настоящего Порядка</w:t>
            </w:r>
            <w:r w:rsidR="00E70ABC">
              <w:rPr>
                <w:rFonts w:ascii="Garamond" w:eastAsia="Times New Roman" w:hAnsi="Garamond"/>
                <w:highlight w:val="yellow"/>
              </w:rPr>
              <w:t>.</w:t>
            </w:r>
          </w:p>
        </w:tc>
      </w:tr>
    </w:tbl>
    <w:p w14:paraId="029AA551" w14:textId="5FD388CA" w:rsidR="00244D67" w:rsidRDefault="00244D67"/>
    <w:p w14:paraId="2963405A" w14:textId="3F418AAC" w:rsidR="00C503EF" w:rsidRDefault="00C503EF" w:rsidP="00973703">
      <w:pPr>
        <w:suppressAutoHyphens/>
        <w:spacing w:before="120" w:after="0"/>
        <w:ind w:left="-142"/>
        <w:contextualSpacing/>
      </w:pPr>
    </w:p>
    <w:sectPr w:rsidR="00C503EF" w:rsidSect="00C82857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 MT">
    <w:altName w:val="Garamon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70B41A00"/>
    <w:lvl w:ilvl="0">
      <w:start w:val="1"/>
      <w:numFmt w:val="none"/>
      <w:pStyle w:val="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2"/>
      <w:lvlText w:val="%2."/>
      <w:lvlJc w:val="left"/>
      <w:pPr>
        <w:tabs>
          <w:tab w:val="num" w:pos="1080"/>
        </w:tabs>
      </w:pPr>
      <w:rPr>
        <w:rFonts w:cs="Times New Roman" w:hint="default"/>
      </w:rPr>
    </w:lvl>
    <w:lvl w:ilvl="2">
      <w:start w:val="1"/>
      <w:numFmt w:val="decimal"/>
      <w:pStyle w:val="3"/>
      <w:lvlText w:val="%2.%3"/>
      <w:lvlJc w:val="left"/>
      <w:pPr>
        <w:tabs>
          <w:tab w:val="num" w:pos="1080"/>
        </w:tabs>
      </w:pPr>
      <w:rPr>
        <w:rFonts w:cs="Times New Roman" w:hint="default"/>
        <w:b w:val="0"/>
        <w:i w:val="0"/>
      </w:rPr>
    </w:lvl>
    <w:lvl w:ilvl="3">
      <w:start w:val="1"/>
      <w:numFmt w:val="decimal"/>
      <w:pStyle w:val="4"/>
      <w:lvlText w:val="%2.%3.%4"/>
      <w:lvlJc w:val="left"/>
      <w:pPr>
        <w:tabs>
          <w:tab w:val="num" w:pos="1260"/>
        </w:tabs>
        <w:ind w:left="1260"/>
      </w:pPr>
      <w:rPr>
        <w:rFonts w:cs="Times New Roman" w:hint="default"/>
      </w:rPr>
    </w:lvl>
    <w:lvl w:ilvl="4">
      <w:start w:val="1"/>
      <w:numFmt w:val="decimal"/>
      <w:pStyle w:val="5"/>
      <w:lvlText w:val="%5)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lowerRoman"/>
      <w:pStyle w:val="6"/>
      <w:lvlText w:val="%6)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none"/>
      <w:pStyle w:val="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8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pStyle w:val="9"/>
      <w:suff w:val="nothing"/>
      <w:lvlText w:val=""/>
      <w:lvlJc w:val="left"/>
      <w:rPr>
        <w:rFonts w:cs="Times New Roman" w:hint="default"/>
      </w:rPr>
    </w:lvl>
  </w:abstractNum>
  <w:abstractNum w:abstractNumId="1" w15:restartNumberingAfterBreak="0">
    <w:nsid w:val="10651415"/>
    <w:multiLevelType w:val="multilevel"/>
    <w:tmpl w:val="90ACA6B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540" w:hanging="480"/>
      </w:pPr>
    </w:lvl>
    <w:lvl w:ilvl="2">
      <w:start w:val="3"/>
      <w:numFmt w:val="decimal"/>
      <w:isLgl/>
      <w:lvlText w:val="%1.%2.%3"/>
      <w:lvlJc w:val="left"/>
      <w:pPr>
        <w:ind w:left="2130" w:hanging="720"/>
      </w:pPr>
    </w:lvl>
    <w:lvl w:ilvl="3">
      <w:start w:val="1"/>
      <w:numFmt w:val="decimal"/>
      <w:isLgl/>
      <w:lvlText w:val="%1.%2.%3.%4"/>
      <w:lvlJc w:val="left"/>
      <w:pPr>
        <w:ind w:left="2480" w:hanging="720"/>
      </w:pPr>
    </w:lvl>
    <w:lvl w:ilvl="4">
      <w:start w:val="1"/>
      <w:numFmt w:val="decimal"/>
      <w:isLgl/>
      <w:lvlText w:val="%1.%2.%3.%4.%5"/>
      <w:lvlJc w:val="left"/>
      <w:pPr>
        <w:ind w:left="3190" w:hanging="1080"/>
      </w:pPr>
    </w:lvl>
    <w:lvl w:ilvl="5">
      <w:start w:val="1"/>
      <w:numFmt w:val="decimal"/>
      <w:isLgl/>
      <w:lvlText w:val="%1.%2.%3.%4.%5.%6"/>
      <w:lvlJc w:val="left"/>
      <w:pPr>
        <w:ind w:left="3540" w:hanging="1080"/>
      </w:pPr>
    </w:lvl>
    <w:lvl w:ilvl="6">
      <w:start w:val="1"/>
      <w:numFmt w:val="decimal"/>
      <w:isLgl/>
      <w:lvlText w:val="%1.%2.%3.%4.%5.%6.%7"/>
      <w:lvlJc w:val="left"/>
      <w:pPr>
        <w:ind w:left="4250" w:hanging="1440"/>
      </w:pPr>
    </w:lvl>
    <w:lvl w:ilvl="7">
      <w:start w:val="1"/>
      <w:numFmt w:val="decimal"/>
      <w:isLgl/>
      <w:lvlText w:val="%1.%2.%3.%4.%5.%6.%7.%8"/>
      <w:lvlJc w:val="left"/>
      <w:pPr>
        <w:ind w:left="4600" w:hanging="1440"/>
      </w:pPr>
    </w:lvl>
    <w:lvl w:ilvl="8">
      <w:start w:val="1"/>
      <w:numFmt w:val="decimal"/>
      <w:isLgl/>
      <w:lvlText w:val="%1.%2.%3.%4.%5.%6.%7.%8.%9"/>
      <w:lvlJc w:val="left"/>
      <w:pPr>
        <w:ind w:left="5310" w:hanging="1800"/>
      </w:pPr>
    </w:lvl>
  </w:abstractNum>
  <w:abstractNum w:abstractNumId="2" w15:restartNumberingAfterBreak="0">
    <w:nsid w:val="15337AC5"/>
    <w:multiLevelType w:val="hybridMultilevel"/>
    <w:tmpl w:val="B4522C4E"/>
    <w:lvl w:ilvl="0" w:tplc="E9B2E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1D1DCE"/>
    <w:multiLevelType w:val="multilevel"/>
    <w:tmpl w:val="EBF850A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570" w:hanging="57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Garamond" w:hAnsi="Garamond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2E8B4F12"/>
    <w:multiLevelType w:val="multilevel"/>
    <w:tmpl w:val="C478E1FA"/>
    <w:lvl w:ilvl="0">
      <w:start w:val="1"/>
      <w:numFmt w:val="none"/>
      <w:pStyle w:val="CMSHead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HeadL2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CMSHeadL3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CMSHeadL4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pStyle w:val="CMSHeadL5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pStyle w:val="CMSHeadL6"/>
      <w:lvlText w:val="(%6)"/>
      <w:lvlJc w:val="left"/>
      <w:pPr>
        <w:tabs>
          <w:tab w:val="num" w:pos="3402"/>
        </w:tabs>
        <w:ind w:left="3402" w:hanging="850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pStyle w:val="CMSHeadL8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pStyle w:val="CMSHeadL9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5" w15:restartNumberingAfterBreak="0">
    <w:nsid w:val="3A020BE2"/>
    <w:multiLevelType w:val="hybridMultilevel"/>
    <w:tmpl w:val="0AF0E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963422"/>
    <w:multiLevelType w:val="hybridMultilevel"/>
    <w:tmpl w:val="042C5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402BB6"/>
    <w:multiLevelType w:val="multilevel"/>
    <w:tmpl w:val="90ACA6B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540" w:hanging="480"/>
      </w:pPr>
    </w:lvl>
    <w:lvl w:ilvl="2">
      <w:start w:val="3"/>
      <w:numFmt w:val="decimal"/>
      <w:isLgl/>
      <w:lvlText w:val="%1.%2.%3"/>
      <w:lvlJc w:val="left"/>
      <w:pPr>
        <w:ind w:left="2130" w:hanging="720"/>
      </w:pPr>
    </w:lvl>
    <w:lvl w:ilvl="3">
      <w:start w:val="1"/>
      <w:numFmt w:val="decimal"/>
      <w:isLgl/>
      <w:lvlText w:val="%1.%2.%3.%4"/>
      <w:lvlJc w:val="left"/>
      <w:pPr>
        <w:ind w:left="2480" w:hanging="720"/>
      </w:pPr>
    </w:lvl>
    <w:lvl w:ilvl="4">
      <w:start w:val="1"/>
      <w:numFmt w:val="decimal"/>
      <w:isLgl/>
      <w:lvlText w:val="%1.%2.%3.%4.%5"/>
      <w:lvlJc w:val="left"/>
      <w:pPr>
        <w:ind w:left="3190" w:hanging="1080"/>
      </w:pPr>
    </w:lvl>
    <w:lvl w:ilvl="5">
      <w:start w:val="1"/>
      <w:numFmt w:val="decimal"/>
      <w:isLgl/>
      <w:lvlText w:val="%1.%2.%3.%4.%5.%6"/>
      <w:lvlJc w:val="left"/>
      <w:pPr>
        <w:ind w:left="3540" w:hanging="1080"/>
      </w:pPr>
    </w:lvl>
    <w:lvl w:ilvl="6">
      <w:start w:val="1"/>
      <w:numFmt w:val="decimal"/>
      <w:isLgl/>
      <w:lvlText w:val="%1.%2.%3.%4.%5.%6.%7"/>
      <w:lvlJc w:val="left"/>
      <w:pPr>
        <w:ind w:left="4250" w:hanging="1440"/>
      </w:pPr>
    </w:lvl>
    <w:lvl w:ilvl="7">
      <w:start w:val="1"/>
      <w:numFmt w:val="decimal"/>
      <w:isLgl/>
      <w:lvlText w:val="%1.%2.%3.%4.%5.%6.%7.%8"/>
      <w:lvlJc w:val="left"/>
      <w:pPr>
        <w:ind w:left="4600" w:hanging="1440"/>
      </w:pPr>
    </w:lvl>
    <w:lvl w:ilvl="8">
      <w:start w:val="1"/>
      <w:numFmt w:val="decimal"/>
      <w:isLgl/>
      <w:lvlText w:val="%1.%2.%3.%4.%5.%6.%7.%8.%9"/>
      <w:lvlJc w:val="left"/>
      <w:pPr>
        <w:ind w:left="5310" w:hanging="1800"/>
      </w:pPr>
    </w:lvl>
  </w:abstractNum>
  <w:abstractNum w:abstractNumId="8" w15:restartNumberingAfterBreak="0">
    <w:nsid w:val="53CA2557"/>
    <w:multiLevelType w:val="hybridMultilevel"/>
    <w:tmpl w:val="EC541686"/>
    <w:lvl w:ilvl="0" w:tplc="7C66CF0E">
      <w:numFmt w:val="bullet"/>
      <w:lvlText w:val=""/>
      <w:lvlJc w:val="left"/>
      <w:pPr>
        <w:ind w:left="75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45C"/>
    <w:rsid w:val="000031DA"/>
    <w:rsid w:val="00005665"/>
    <w:rsid w:val="000F660F"/>
    <w:rsid w:val="000F7873"/>
    <w:rsid w:val="00104968"/>
    <w:rsid w:val="0012004F"/>
    <w:rsid w:val="00121053"/>
    <w:rsid w:val="001647A3"/>
    <w:rsid w:val="00172F73"/>
    <w:rsid w:val="00180911"/>
    <w:rsid w:val="001826CC"/>
    <w:rsid w:val="00197E6B"/>
    <w:rsid w:val="00197F3A"/>
    <w:rsid w:val="001C4C4C"/>
    <w:rsid w:val="0023034D"/>
    <w:rsid w:val="002362F4"/>
    <w:rsid w:val="00244D67"/>
    <w:rsid w:val="00247A6B"/>
    <w:rsid w:val="002502D5"/>
    <w:rsid w:val="002543D5"/>
    <w:rsid w:val="0026205E"/>
    <w:rsid w:val="00263B89"/>
    <w:rsid w:val="00276868"/>
    <w:rsid w:val="002824DF"/>
    <w:rsid w:val="002A2404"/>
    <w:rsid w:val="002C767F"/>
    <w:rsid w:val="003007D8"/>
    <w:rsid w:val="00303017"/>
    <w:rsid w:val="003112A8"/>
    <w:rsid w:val="00327ADB"/>
    <w:rsid w:val="0033238F"/>
    <w:rsid w:val="00376540"/>
    <w:rsid w:val="003B2359"/>
    <w:rsid w:val="003D0D1E"/>
    <w:rsid w:val="00451962"/>
    <w:rsid w:val="004A0D8F"/>
    <w:rsid w:val="004D596C"/>
    <w:rsid w:val="00501B88"/>
    <w:rsid w:val="00510ABB"/>
    <w:rsid w:val="00513B63"/>
    <w:rsid w:val="00517081"/>
    <w:rsid w:val="00542D9E"/>
    <w:rsid w:val="00592D2E"/>
    <w:rsid w:val="00613CAB"/>
    <w:rsid w:val="00637456"/>
    <w:rsid w:val="0064707C"/>
    <w:rsid w:val="006522FF"/>
    <w:rsid w:val="00655219"/>
    <w:rsid w:val="00666901"/>
    <w:rsid w:val="006A2C7B"/>
    <w:rsid w:val="006F64E8"/>
    <w:rsid w:val="006F7242"/>
    <w:rsid w:val="00731A9C"/>
    <w:rsid w:val="00776C95"/>
    <w:rsid w:val="0079601C"/>
    <w:rsid w:val="007C3BFD"/>
    <w:rsid w:val="007C531B"/>
    <w:rsid w:val="00830EAA"/>
    <w:rsid w:val="00870CBC"/>
    <w:rsid w:val="008764F7"/>
    <w:rsid w:val="00881F9C"/>
    <w:rsid w:val="008A00E0"/>
    <w:rsid w:val="008C15AB"/>
    <w:rsid w:val="008E5B79"/>
    <w:rsid w:val="00900C2E"/>
    <w:rsid w:val="00927C5D"/>
    <w:rsid w:val="00961E80"/>
    <w:rsid w:val="00971635"/>
    <w:rsid w:val="00973703"/>
    <w:rsid w:val="00992F6A"/>
    <w:rsid w:val="009E2196"/>
    <w:rsid w:val="00A1386A"/>
    <w:rsid w:val="00A42A65"/>
    <w:rsid w:val="00A6045C"/>
    <w:rsid w:val="00A64E05"/>
    <w:rsid w:val="00B027CD"/>
    <w:rsid w:val="00B761C6"/>
    <w:rsid w:val="00B857D5"/>
    <w:rsid w:val="00BB32B8"/>
    <w:rsid w:val="00BB696C"/>
    <w:rsid w:val="00BC3423"/>
    <w:rsid w:val="00BD2960"/>
    <w:rsid w:val="00C503EF"/>
    <w:rsid w:val="00C517EF"/>
    <w:rsid w:val="00C52E2E"/>
    <w:rsid w:val="00C54328"/>
    <w:rsid w:val="00C82857"/>
    <w:rsid w:val="00CA489A"/>
    <w:rsid w:val="00CD6E85"/>
    <w:rsid w:val="00CE4D69"/>
    <w:rsid w:val="00D02DD0"/>
    <w:rsid w:val="00DB34C3"/>
    <w:rsid w:val="00E06697"/>
    <w:rsid w:val="00E25A74"/>
    <w:rsid w:val="00E4714A"/>
    <w:rsid w:val="00E70ABC"/>
    <w:rsid w:val="00E9261A"/>
    <w:rsid w:val="00EA5EF0"/>
    <w:rsid w:val="00EA78F8"/>
    <w:rsid w:val="00EE1D91"/>
    <w:rsid w:val="00F10108"/>
    <w:rsid w:val="00F1173C"/>
    <w:rsid w:val="00F22E0A"/>
    <w:rsid w:val="00F47EFC"/>
    <w:rsid w:val="00F5776D"/>
    <w:rsid w:val="00FC6D74"/>
    <w:rsid w:val="00FE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1B003"/>
  <w15:chartTrackingRefBased/>
  <w15:docId w15:val="{34900C6E-54DC-44F8-82C1-DC437D4CB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Section,level2 hdg,111,Section Heading"/>
    <w:basedOn w:val="a"/>
    <w:next w:val="a"/>
    <w:link w:val="10"/>
    <w:uiPriority w:val="99"/>
    <w:qFormat/>
    <w:pPr>
      <w:numPr>
        <w:numId w:val="1"/>
      </w:numPr>
      <w:tabs>
        <w:tab w:val="left" w:pos="1134"/>
      </w:tabs>
      <w:spacing w:before="240" w:after="120" w:line="270" w:lineRule="atLeast"/>
      <w:outlineLvl w:val="0"/>
    </w:pPr>
    <w:rPr>
      <w:rFonts w:ascii="Garamond" w:eastAsia="Times New Roman" w:hAnsi="Garamond"/>
      <w:b/>
      <w:sz w:val="20"/>
      <w:szCs w:val="20"/>
      <w:lang w:val="x-none" w:eastAsia="ru-RU"/>
    </w:rPr>
  </w:style>
  <w:style w:type="paragraph" w:styleId="2">
    <w:name w:val="heading 2"/>
    <w:aliases w:val="h2,h21,Заголовок пункта (1.1),5,Reset numbering,222"/>
    <w:basedOn w:val="a"/>
    <w:next w:val="a"/>
    <w:link w:val="20"/>
    <w:uiPriority w:val="99"/>
    <w:qFormat/>
    <w:pPr>
      <w:keepNext/>
      <w:numPr>
        <w:ilvl w:val="1"/>
        <w:numId w:val="1"/>
      </w:numPr>
      <w:tabs>
        <w:tab w:val="left" w:pos="1134"/>
      </w:tabs>
      <w:spacing w:before="120" w:after="120" w:line="312" w:lineRule="exact"/>
      <w:outlineLvl w:val="1"/>
    </w:pPr>
    <w:rPr>
      <w:rFonts w:ascii="Garamond" w:eastAsia="Times New Roman" w:hAnsi="Garamond"/>
      <w:bCs/>
      <w:sz w:val="20"/>
      <w:szCs w:val="20"/>
      <w:lang w:val="x-none" w:eastAsia="ru-RU"/>
    </w:rPr>
  </w:style>
  <w:style w:type="paragraph" w:styleId="3">
    <w:name w:val="heading 3"/>
    <w:aliases w:val="Заголовок подпукта (1.1.1),Level 1 - 1,H3,o"/>
    <w:basedOn w:val="a"/>
    <w:next w:val="a"/>
    <w:link w:val="30"/>
    <w:uiPriority w:val="99"/>
    <w:qFormat/>
    <w:pPr>
      <w:numPr>
        <w:ilvl w:val="2"/>
        <w:numId w:val="1"/>
      </w:numPr>
      <w:tabs>
        <w:tab w:val="left" w:pos="1134"/>
      </w:tabs>
      <w:spacing w:before="120" w:line="270" w:lineRule="atLeast"/>
      <w:outlineLvl w:val="2"/>
    </w:pPr>
    <w:rPr>
      <w:rFonts w:ascii="NewsGoth BT" w:eastAsia="Times New Roman" w:hAnsi="NewsGoth BT"/>
      <w:b/>
      <w:sz w:val="20"/>
      <w:szCs w:val="20"/>
      <w:lang w:val="de-DE" w:eastAsia="x-none"/>
    </w:rPr>
  </w:style>
  <w:style w:type="paragraph" w:styleId="4">
    <w:name w:val="heading 4"/>
    <w:aliases w:val="H41,Sub-Minor,Level 2 - a,H4"/>
    <w:basedOn w:val="a"/>
    <w:next w:val="a"/>
    <w:link w:val="40"/>
    <w:uiPriority w:val="99"/>
    <w:qFormat/>
    <w:pPr>
      <w:numPr>
        <w:ilvl w:val="3"/>
        <w:numId w:val="1"/>
      </w:numPr>
      <w:tabs>
        <w:tab w:val="left" w:pos="1134"/>
      </w:tabs>
      <w:spacing w:before="120" w:line="270" w:lineRule="atLeast"/>
      <w:outlineLvl w:val="3"/>
    </w:pPr>
    <w:rPr>
      <w:rFonts w:ascii="NewsGoth BT" w:eastAsia="Times New Roman" w:hAnsi="NewsGoth BT"/>
      <w:b/>
      <w:sz w:val="20"/>
      <w:szCs w:val="20"/>
      <w:lang w:val="de-DE" w:eastAsia="ru-RU"/>
    </w:rPr>
  </w:style>
  <w:style w:type="paragraph" w:styleId="5">
    <w:name w:val="heading 5"/>
    <w:aliases w:val="h5,h51,H5,H51,h52,test,Block Label,Level 3 - i"/>
    <w:basedOn w:val="a"/>
    <w:next w:val="a"/>
    <w:link w:val="50"/>
    <w:uiPriority w:val="99"/>
    <w:qFormat/>
    <w:pPr>
      <w:numPr>
        <w:ilvl w:val="4"/>
        <w:numId w:val="1"/>
      </w:numPr>
      <w:spacing w:before="240" w:after="60" w:line="270" w:lineRule="atLeast"/>
      <w:outlineLvl w:val="4"/>
    </w:pPr>
    <w:rPr>
      <w:rFonts w:ascii="Arial" w:eastAsia="Times New Roman" w:hAnsi="Arial"/>
      <w:sz w:val="20"/>
      <w:szCs w:val="20"/>
      <w:lang w:val="de-DE" w:eastAsia="ru-RU"/>
    </w:rPr>
  </w:style>
  <w:style w:type="paragraph" w:styleId="6">
    <w:name w:val="heading 6"/>
    <w:aliases w:val="Legal Level 1."/>
    <w:basedOn w:val="a"/>
    <w:next w:val="a"/>
    <w:link w:val="60"/>
    <w:uiPriority w:val="99"/>
    <w:qFormat/>
    <w:pPr>
      <w:numPr>
        <w:ilvl w:val="5"/>
        <w:numId w:val="1"/>
      </w:numPr>
      <w:spacing w:before="240" w:after="60" w:line="270" w:lineRule="atLeast"/>
      <w:outlineLvl w:val="5"/>
    </w:pPr>
    <w:rPr>
      <w:rFonts w:ascii="Arial" w:eastAsia="Times New Roman" w:hAnsi="Arial"/>
      <w:i/>
      <w:sz w:val="20"/>
      <w:szCs w:val="20"/>
      <w:lang w:val="de-DE" w:eastAsia="ru-RU"/>
    </w:rPr>
  </w:style>
  <w:style w:type="paragraph" w:styleId="7">
    <w:name w:val="heading 7"/>
    <w:aliases w:val="Appendix Header,Legal Level 1.1."/>
    <w:basedOn w:val="a"/>
    <w:next w:val="a"/>
    <w:link w:val="70"/>
    <w:uiPriority w:val="99"/>
    <w:qFormat/>
    <w:pPr>
      <w:numPr>
        <w:ilvl w:val="6"/>
        <w:numId w:val="1"/>
      </w:numPr>
      <w:spacing w:before="240" w:after="60" w:line="270" w:lineRule="atLeast"/>
      <w:outlineLvl w:val="6"/>
    </w:pPr>
    <w:rPr>
      <w:rFonts w:ascii="Arial" w:eastAsia="Times New Roman" w:hAnsi="Arial"/>
      <w:sz w:val="20"/>
      <w:szCs w:val="20"/>
      <w:lang w:val="de-DE" w:eastAsia="ru-RU"/>
    </w:rPr>
  </w:style>
  <w:style w:type="paragraph" w:styleId="8">
    <w:name w:val="heading 8"/>
    <w:aliases w:val="Legal Level 1.1.1."/>
    <w:basedOn w:val="a"/>
    <w:next w:val="a"/>
    <w:link w:val="80"/>
    <w:uiPriority w:val="99"/>
    <w:qFormat/>
    <w:pPr>
      <w:numPr>
        <w:ilvl w:val="7"/>
        <w:numId w:val="1"/>
      </w:numPr>
      <w:spacing w:before="240" w:after="60" w:line="270" w:lineRule="atLeast"/>
      <w:outlineLvl w:val="7"/>
    </w:pPr>
    <w:rPr>
      <w:rFonts w:ascii="Arial" w:eastAsia="Times New Roman" w:hAnsi="Arial"/>
      <w:i/>
      <w:sz w:val="20"/>
      <w:szCs w:val="20"/>
      <w:lang w:val="de-DE" w:eastAsia="ru-RU"/>
    </w:rPr>
  </w:style>
  <w:style w:type="paragraph" w:styleId="9">
    <w:name w:val="heading 9"/>
    <w:aliases w:val="Legal Level 1.1.1.1."/>
    <w:basedOn w:val="a"/>
    <w:next w:val="a"/>
    <w:link w:val="90"/>
    <w:uiPriority w:val="99"/>
    <w:qFormat/>
    <w:pPr>
      <w:numPr>
        <w:ilvl w:val="8"/>
        <w:numId w:val="1"/>
      </w:numPr>
      <w:spacing w:before="240" w:after="60" w:line="270" w:lineRule="atLeast"/>
      <w:outlineLvl w:val="8"/>
    </w:pPr>
    <w:rPr>
      <w:rFonts w:ascii="Arial" w:eastAsia="Times New Roman" w:hAnsi="Arial"/>
      <w:i/>
      <w:sz w:val="18"/>
      <w:szCs w:val="20"/>
      <w:lang w:val="de-D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character" w:customStyle="1" w:styleId="10">
    <w:name w:val="Заголовок 1 Знак"/>
    <w:aliases w:val="Заголовок параграфа (1.) Знак,Section Знак,level2 hdg Знак,111 Знак,Section Heading Знак"/>
    <w:basedOn w:val="a0"/>
    <w:link w:val="1"/>
    <w:uiPriority w:val="99"/>
    <w:rPr>
      <w:rFonts w:ascii="Garamond" w:eastAsia="Times New Roman" w:hAnsi="Garamond" w:cs="Times New Roman"/>
      <w:b/>
      <w:sz w:val="20"/>
      <w:szCs w:val="20"/>
      <w:lang w:val="x-none" w:eastAsia="ru-RU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0"/>
    <w:link w:val="2"/>
    <w:uiPriority w:val="99"/>
    <w:rPr>
      <w:rFonts w:ascii="Garamond" w:eastAsia="Times New Roman" w:hAnsi="Garamond" w:cs="Times New Roman"/>
      <w:bCs/>
      <w:sz w:val="20"/>
      <w:szCs w:val="20"/>
      <w:lang w:val="x-none" w:eastAsia="ru-RU"/>
    </w:rPr>
  </w:style>
  <w:style w:type="character" w:customStyle="1" w:styleId="30">
    <w:name w:val="Заголовок 3 Знак"/>
    <w:aliases w:val="Заголовок подпукта (1.1.1) Знак,Level 1 - 1 Знак,H3 Знак,o Знак"/>
    <w:basedOn w:val="a0"/>
    <w:link w:val="3"/>
    <w:uiPriority w:val="99"/>
    <w:rPr>
      <w:rFonts w:ascii="NewsGoth BT" w:eastAsia="Times New Roman" w:hAnsi="NewsGoth BT" w:cs="Times New Roman"/>
      <w:b/>
      <w:sz w:val="20"/>
      <w:szCs w:val="20"/>
      <w:lang w:val="de-DE" w:eastAsia="x-none"/>
    </w:rPr>
  </w:style>
  <w:style w:type="character" w:customStyle="1" w:styleId="40">
    <w:name w:val="Заголовок 4 Знак"/>
    <w:aliases w:val="H41 Знак,Sub-Minor Знак,Level 2 - a Знак,H4 Знак"/>
    <w:basedOn w:val="a0"/>
    <w:link w:val="4"/>
    <w:uiPriority w:val="99"/>
    <w:rPr>
      <w:rFonts w:ascii="NewsGoth BT" w:eastAsia="Times New Roman" w:hAnsi="NewsGoth BT" w:cs="Times New Roman"/>
      <w:b/>
      <w:sz w:val="20"/>
      <w:szCs w:val="20"/>
      <w:lang w:val="de-DE"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uiPriority w:val="99"/>
    <w:rPr>
      <w:rFonts w:ascii="Arial" w:eastAsia="Times New Roman" w:hAnsi="Arial" w:cs="Times New Roman"/>
      <w:sz w:val="20"/>
      <w:szCs w:val="20"/>
      <w:lang w:val="de-DE" w:eastAsia="ru-RU"/>
    </w:rPr>
  </w:style>
  <w:style w:type="character" w:customStyle="1" w:styleId="60">
    <w:name w:val="Заголовок 6 Знак"/>
    <w:aliases w:val="Legal Level 1. Знак"/>
    <w:basedOn w:val="a0"/>
    <w:link w:val="6"/>
    <w:uiPriority w:val="99"/>
    <w:rPr>
      <w:rFonts w:ascii="Arial" w:eastAsia="Times New Roman" w:hAnsi="Arial" w:cs="Times New Roman"/>
      <w:i/>
      <w:sz w:val="20"/>
      <w:szCs w:val="20"/>
      <w:lang w:val="de-DE" w:eastAsia="ru-RU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uiPriority w:val="99"/>
    <w:rPr>
      <w:rFonts w:ascii="Arial" w:eastAsia="Times New Roman" w:hAnsi="Arial" w:cs="Times New Roman"/>
      <w:sz w:val="20"/>
      <w:szCs w:val="20"/>
      <w:lang w:val="de-DE" w:eastAsia="ru-RU"/>
    </w:rPr>
  </w:style>
  <w:style w:type="character" w:customStyle="1" w:styleId="80">
    <w:name w:val="Заголовок 8 Знак"/>
    <w:aliases w:val="Legal Level 1.1.1. Знак"/>
    <w:basedOn w:val="a0"/>
    <w:link w:val="8"/>
    <w:uiPriority w:val="99"/>
    <w:rPr>
      <w:rFonts w:ascii="Arial" w:eastAsia="Times New Roman" w:hAnsi="Arial" w:cs="Times New Roman"/>
      <w:i/>
      <w:sz w:val="20"/>
      <w:szCs w:val="20"/>
      <w:lang w:val="de-DE" w:eastAsia="ru-RU"/>
    </w:rPr>
  </w:style>
  <w:style w:type="character" w:customStyle="1" w:styleId="90">
    <w:name w:val="Заголовок 9 Знак"/>
    <w:aliases w:val="Legal Level 1.1.1.1. Знак"/>
    <w:basedOn w:val="a0"/>
    <w:link w:val="9"/>
    <w:uiPriority w:val="99"/>
    <w:rPr>
      <w:rFonts w:ascii="Arial" w:eastAsia="Times New Roman" w:hAnsi="Arial" w:cs="Times New Roman"/>
      <w:i/>
      <w:sz w:val="18"/>
      <w:szCs w:val="20"/>
      <w:lang w:val="de-DE" w:eastAsia="ru-RU"/>
    </w:rPr>
  </w:style>
  <w:style w:type="paragraph" w:styleId="a4">
    <w:name w:val="Body Text"/>
    <w:aliases w:val="body text"/>
    <w:basedOn w:val="a"/>
    <w:link w:val="a5"/>
    <w:uiPriority w:val="99"/>
    <w:unhideWhenUsed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aliases w:val="body text Знак"/>
    <w:basedOn w:val="a0"/>
    <w:link w:val="a4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pPr>
      <w:ind w:left="720"/>
      <w:contextualSpacing/>
    </w:pPr>
  </w:style>
  <w:style w:type="paragraph" w:styleId="a8">
    <w:name w:val="Balloon Text"/>
    <w:basedOn w:val="a"/>
    <w:link w:val="a9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rPr>
      <w:rFonts w:ascii="Segoe UI" w:eastAsia="Calibri" w:hAnsi="Segoe UI" w:cs="Segoe UI"/>
      <w:sz w:val="18"/>
      <w:szCs w:val="18"/>
    </w:rPr>
  </w:style>
  <w:style w:type="character" w:styleId="aa">
    <w:name w:val="annotation reference"/>
    <w:basedOn w:val="a0"/>
    <w:uiPriority w:val="99"/>
    <w:unhideWhenUsed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customStyle="1" w:styleId="subclauseindent">
    <w:name w:val="subclauseindent"/>
    <w:basedOn w:val="a"/>
    <w:uiPriority w:val="99"/>
    <w:rsid w:val="0079601C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paragraph" w:styleId="af">
    <w:name w:val="footnote text"/>
    <w:basedOn w:val="a"/>
    <w:link w:val="af0"/>
    <w:uiPriority w:val="99"/>
    <w:rsid w:val="00451962"/>
    <w:pPr>
      <w:spacing w:before="180" w:after="60" w:line="240" w:lineRule="auto"/>
    </w:pPr>
    <w:rPr>
      <w:rFonts w:ascii="Garamond" w:eastAsia="Times New Roman" w:hAnsi="Garamond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451962"/>
    <w:rPr>
      <w:rFonts w:ascii="Garamond" w:eastAsia="Times New Roman" w:hAnsi="Garamond" w:cs="Times New Roman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881F9C"/>
  </w:style>
  <w:style w:type="paragraph" w:customStyle="1" w:styleId="af1">
    <w:name w:val="Знак"/>
    <w:basedOn w:val="a"/>
    <w:uiPriority w:val="99"/>
    <w:rsid w:val="00881F9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subclauseindent">
    <w:name w:val="subsubclauseindent"/>
    <w:basedOn w:val="a"/>
    <w:uiPriority w:val="99"/>
    <w:rsid w:val="00881F9C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21">
    <w:name w:val="toc 2"/>
    <w:basedOn w:val="a"/>
    <w:next w:val="a"/>
    <w:uiPriority w:val="39"/>
    <w:rsid w:val="00881F9C"/>
    <w:pPr>
      <w:spacing w:after="0" w:line="240" w:lineRule="auto"/>
      <w:ind w:left="220"/>
    </w:pPr>
    <w:rPr>
      <w:rFonts w:ascii="Times New Roman" w:eastAsia="Times New Roman" w:hAnsi="Times New Roman"/>
      <w:smallCaps/>
      <w:sz w:val="20"/>
      <w:szCs w:val="20"/>
      <w:lang w:val="en-GB"/>
    </w:rPr>
  </w:style>
  <w:style w:type="paragraph" w:styleId="22">
    <w:name w:val="Body Text 2"/>
    <w:basedOn w:val="a"/>
    <w:link w:val="23"/>
    <w:uiPriority w:val="99"/>
    <w:rsid w:val="00881F9C"/>
    <w:pPr>
      <w:spacing w:after="0" w:line="240" w:lineRule="auto"/>
      <w:ind w:left="851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23">
    <w:name w:val="Основной текст 2 Знак"/>
    <w:basedOn w:val="a0"/>
    <w:link w:val="22"/>
    <w:uiPriority w:val="99"/>
    <w:rsid w:val="00881F9C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onsNormal">
    <w:name w:val="ConsNormal"/>
    <w:uiPriority w:val="99"/>
    <w:rsid w:val="00881F9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page number"/>
    <w:uiPriority w:val="99"/>
    <w:rsid w:val="00881F9C"/>
    <w:rPr>
      <w:rFonts w:cs="Times New Roman"/>
    </w:rPr>
  </w:style>
  <w:style w:type="paragraph" w:styleId="af3">
    <w:name w:val="footer"/>
    <w:basedOn w:val="a"/>
    <w:link w:val="af4"/>
    <w:uiPriority w:val="99"/>
    <w:rsid w:val="00881F9C"/>
    <w:pPr>
      <w:tabs>
        <w:tab w:val="center" w:pos="4320"/>
        <w:tab w:val="right" w:pos="8640"/>
      </w:tabs>
      <w:spacing w:before="180" w:after="60" w:line="240" w:lineRule="auto"/>
    </w:pPr>
    <w:rPr>
      <w:rFonts w:ascii="Garamond" w:eastAsia="Times New Roman" w:hAnsi="Garamond"/>
      <w:szCs w:val="20"/>
      <w:lang w:val="en-GB"/>
    </w:rPr>
  </w:style>
  <w:style w:type="character" w:customStyle="1" w:styleId="af4">
    <w:name w:val="Нижний колонтитул Знак"/>
    <w:basedOn w:val="a0"/>
    <w:link w:val="af3"/>
    <w:uiPriority w:val="99"/>
    <w:rsid w:val="00881F9C"/>
    <w:rPr>
      <w:rFonts w:ascii="Garamond" w:eastAsia="Times New Roman" w:hAnsi="Garamond" w:cs="Times New Roman"/>
      <w:szCs w:val="20"/>
      <w:lang w:val="en-GB"/>
    </w:rPr>
  </w:style>
  <w:style w:type="paragraph" w:customStyle="1" w:styleId="12">
    <w:name w:val="Обычный 1"/>
    <w:basedOn w:val="a"/>
    <w:uiPriority w:val="99"/>
    <w:rsid w:val="00881F9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5">
    <w:name w:val="Обычный текст"/>
    <w:basedOn w:val="a"/>
    <w:uiPriority w:val="99"/>
    <w:rsid w:val="00881F9C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4"/>
      <w:lang w:eastAsia="ru-RU"/>
    </w:rPr>
  </w:style>
  <w:style w:type="paragraph" w:styleId="31">
    <w:name w:val="toc 3"/>
    <w:basedOn w:val="a"/>
    <w:next w:val="a"/>
    <w:uiPriority w:val="39"/>
    <w:rsid w:val="00881F9C"/>
    <w:pPr>
      <w:spacing w:after="0" w:line="240" w:lineRule="auto"/>
      <w:ind w:left="440"/>
    </w:pPr>
    <w:rPr>
      <w:rFonts w:ascii="Times New Roman" w:eastAsia="Times New Roman" w:hAnsi="Times New Roman"/>
      <w:i/>
      <w:iCs/>
      <w:sz w:val="20"/>
      <w:szCs w:val="20"/>
      <w:lang w:val="en-GB"/>
    </w:rPr>
  </w:style>
  <w:style w:type="paragraph" w:styleId="13">
    <w:name w:val="toc 1"/>
    <w:basedOn w:val="a"/>
    <w:next w:val="a"/>
    <w:uiPriority w:val="39"/>
    <w:rsid w:val="00881F9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val="en-GB"/>
    </w:rPr>
  </w:style>
  <w:style w:type="paragraph" w:styleId="32">
    <w:name w:val="List Bullet 3"/>
    <w:basedOn w:val="a"/>
    <w:autoRedefine/>
    <w:uiPriority w:val="99"/>
    <w:rsid w:val="00881F9C"/>
    <w:pPr>
      <w:tabs>
        <w:tab w:val="num" w:pos="2913"/>
      </w:tabs>
      <w:spacing w:before="180" w:after="60" w:line="240" w:lineRule="auto"/>
      <w:ind w:left="2894" w:hanging="341"/>
    </w:pPr>
    <w:rPr>
      <w:rFonts w:ascii="Times New Roman" w:eastAsia="Times New Roman" w:hAnsi="Times New Roman"/>
      <w:szCs w:val="20"/>
    </w:rPr>
  </w:style>
  <w:style w:type="paragraph" w:styleId="24">
    <w:name w:val="List Number 2"/>
    <w:basedOn w:val="a"/>
    <w:uiPriority w:val="99"/>
    <w:rsid w:val="00881F9C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paragraph" w:styleId="af6">
    <w:name w:val="List"/>
    <w:basedOn w:val="a"/>
    <w:uiPriority w:val="99"/>
    <w:rsid w:val="00881F9C"/>
    <w:pPr>
      <w:spacing w:before="180" w:after="60" w:line="240" w:lineRule="auto"/>
      <w:ind w:left="283" w:hanging="283"/>
    </w:pPr>
    <w:rPr>
      <w:rFonts w:ascii="Garamond" w:eastAsia="Times New Roman" w:hAnsi="Garamond"/>
      <w:szCs w:val="20"/>
      <w:lang w:val="en-GB"/>
    </w:rPr>
  </w:style>
  <w:style w:type="paragraph" w:styleId="af7">
    <w:name w:val="header"/>
    <w:basedOn w:val="a"/>
    <w:link w:val="af8"/>
    <w:uiPriority w:val="99"/>
    <w:rsid w:val="00881F9C"/>
    <w:pPr>
      <w:tabs>
        <w:tab w:val="center" w:pos="4677"/>
        <w:tab w:val="right" w:pos="9355"/>
      </w:tabs>
      <w:spacing w:before="180" w:after="60" w:line="240" w:lineRule="auto"/>
    </w:pPr>
    <w:rPr>
      <w:rFonts w:ascii="Garamond" w:eastAsia="Times New Roman" w:hAnsi="Garamond"/>
      <w:szCs w:val="20"/>
      <w:lang w:val="en-GB"/>
    </w:rPr>
  </w:style>
  <w:style w:type="character" w:customStyle="1" w:styleId="af8">
    <w:name w:val="Верхний колонтитул Знак"/>
    <w:basedOn w:val="a0"/>
    <w:link w:val="af7"/>
    <w:uiPriority w:val="99"/>
    <w:rsid w:val="00881F9C"/>
    <w:rPr>
      <w:rFonts w:ascii="Garamond" w:eastAsia="Times New Roman" w:hAnsi="Garamond" w:cs="Times New Roman"/>
      <w:szCs w:val="20"/>
      <w:lang w:val="en-GB"/>
    </w:rPr>
  </w:style>
  <w:style w:type="paragraph" w:styleId="af9">
    <w:name w:val="Document Map"/>
    <w:basedOn w:val="a"/>
    <w:link w:val="afa"/>
    <w:uiPriority w:val="99"/>
    <w:semiHidden/>
    <w:rsid w:val="00881F9C"/>
    <w:pPr>
      <w:shd w:val="clear" w:color="auto" w:fill="000080"/>
      <w:spacing w:before="180" w:after="60" w:line="240" w:lineRule="auto"/>
    </w:pPr>
    <w:rPr>
      <w:rFonts w:ascii="Tahoma" w:eastAsia="Times New Roman" w:hAnsi="Tahoma" w:cs="Tahoma"/>
      <w:sz w:val="20"/>
      <w:szCs w:val="20"/>
      <w:lang w:val="en-GB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881F9C"/>
    <w:rPr>
      <w:rFonts w:ascii="Tahoma" w:eastAsia="Times New Roman" w:hAnsi="Tahoma" w:cs="Tahoma"/>
      <w:sz w:val="20"/>
      <w:szCs w:val="20"/>
      <w:shd w:val="clear" w:color="auto" w:fill="000080"/>
      <w:lang w:val="en-GB"/>
    </w:rPr>
  </w:style>
  <w:style w:type="paragraph" w:styleId="afb">
    <w:name w:val="Body Text Indent"/>
    <w:basedOn w:val="a"/>
    <w:link w:val="afc"/>
    <w:uiPriority w:val="99"/>
    <w:rsid w:val="00881F9C"/>
    <w:pPr>
      <w:spacing w:before="180" w:after="120" w:line="240" w:lineRule="auto"/>
      <w:ind w:left="283"/>
    </w:pPr>
    <w:rPr>
      <w:rFonts w:ascii="Garamond" w:eastAsia="Times New Roman" w:hAnsi="Garamond"/>
      <w:szCs w:val="20"/>
      <w:lang w:val="en-GB"/>
    </w:rPr>
  </w:style>
  <w:style w:type="character" w:customStyle="1" w:styleId="afc">
    <w:name w:val="Основной текст с отступом Знак"/>
    <w:basedOn w:val="a0"/>
    <w:link w:val="afb"/>
    <w:uiPriority w:val="99"/>
    <w:rsid w:val="00881F9C"/>
    <w:rPr>
      <w:rFonts w:ascii="Garamond" w:eastAsia="Times New Roman" w:hAnsi="Garamond" w:cs="Times New Roman"/>
      <w:szCs w:val="20"/>
      <w:lang w:val="en-GB"/>
    </w:rPr>
  </w:style>
  <w:style w:type="paragraph" w:styleId="afd">
    <w:name w:val="Normal Indent"/>
    <w:basedOn w:val="a"/>
    <w:uiPriority w:val="99"/>
    <w:rsid w:val="00881F9C"/>
    <w:pPr>
      <w:spacing w:before="180" w:after="60" w:line="240" w:lineRule="auto"/>
      <w:ind w:left="851"/>
    </w:pPr>
    <w:rPr>
      <w:rFonts w:ascii="Garamond" w:eastAsia="Times New Roman" w:hAnsi="Garamond"/>
      <w:szCs w:val="20"/>
      <w:lang w:val="en-GB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lauseindent">
    <w:name w:val="clauseindent"/>
    <w:basedOn w:val="a"/>
    <w:uiPriority w:val="99"/>
    <w:rsid w:val="00881F9C"/>
    <w:pPr>
      <w:spacing w:before="120" w:after="120" w:line="240" w:lineRule="auto"/>
      <w:ind w:left="426"/>
      <w:jc w:val="both"/>
    </w:pPr>
    <w:rPr>
      <w:rFonts w:ascii="Times New Roman" w:eastAsia="Times New Roman" w:hAnsi="Times New Roman"/>
      <w:i/>
      <w:szCs w:val="20"/>
    </w:rPr>
  </w:style>
  <w:style w:type="paragraph" w:customStyle="1" w:styleId="Definition">
    <w:name w:val="Definition"/>
    <w:basedOn w:val="a"/>
    <w:uiPriority w:val="99"/>
    <w:rsid w:val="00881F9C"/>
    <w:pPr>
      <w:spacing w:before="180" w:after="240" w:line="240" w:lineRule="auto"/>
      <w:ind w:left="851"/>
    </w:pPr>
    <w:rPr>
      <w:rFonts w:ascii="Garamond" w:eastAsia="Times New Roman" w:hAnsi="Garamond"/>
      <w:b/>
      <w:szCs w:val="20"/>
      <w:lang w:val="en-GB"/>
    </w:rPr>
  </w:style>
  <w:style w:type="paragraph" w:customStyle="1" w:styleId="Unnumbered">
    <w:name w:val="Unnumbered"/>
    <w:basedOn w:val="a"/>
    <w:next w:val="3"/>
    <w:uiPriority w:val="99"/>
    <w:rsid w:val="00881F9C"/>
    <w:pPr>
      <w:keepNext/>
      <w:spacing w:before="180" w:after="240" w:line="240" w:lineRule="auto"/>
      <w:ind w:left="851"/>
    </w:pPr>
    <w:rPr>
      <w:rFonts w:ascii="Garamond" w:eastAsia="Times New Roman" w:hAnsi="Garamond"/>
      <w:b/>
      <w:i/>
      <w:szCs w:val="20"/>
      <w:lang w:val="en-GB"/>
    </w:rPr>
  </w:style>
  <w:style w:type="paragraph" w:customStyle="1" w:styleId="TOCTitle">
    <w:name w:val="TOC Title"/>
    <w:basedOn w:val="a"/>
    <w:uiPriority w:val="99"/>
    <w:rsid w:val="00881F9C"/>
    <w:pPr>
      <w:keepLines/>
      <w:spacing w:before="180" w:after="240" w:line="240" w:lineRule="auto"/>
      <w:jc w:val="center"/>
    </w:pPr>
    <w:rPr>
      <w:rFonts w:ascii="Garamond" w:eastAsia="Times New Roman" w:hAnsi="Garamond"/>
      <w:b/>
      <w:sz w:val="32"/>
      <w:szCs w:val="20"/>
      <w:lang w:val="en-GB"/>
    </w:rPr>
  </w:style>
  <w:style w:type="paragraph" w:styleId="afe">
    <w:name w:val="List Number"/>
    <w:basedOn w:val="a"/>
    <w:uiPriority w:val="99"/>
    <w:rsid w:val="00881F9C"/>
    <w:pPr>
      <w:tabs>
        <w:tab w:val="num" w:pos="851"/>
      </w:tabs>
      <w:spacing w:after="80" w:line="240" w:lineRule="auto"/>
      <w:ind w:left="851" w:hanging="454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subsubsubclauseindent">
    <w:name w:val="subsubsubclauseindent"/>
    <w:basedOn w:val="a"/>
    <w:uiPriority w:val="99"/>
    <w:rsid w:val="00881F9C"/>
    <w:pPr>
      <w:spacing w:before="120" w:after="120" w:line="240" w:lineRule="auto"/>
      <w:ind w:left="3119"/>
      <w:jc w:val="both"/>
    </w:pPr>
    <w:rPr>
      <w:rFonts w:ascii="Times New Roman" w:eastAsia="Times New Roman" w:hAnsi="Times New Roman"/>
      <w:szCs w:val="20"/>
      <w:lang w:val="en-GB"/>
    </w:rPr>
  </w:style>
  <w:style w:type="paragraph" w:styleId="51">
    <w:name w:val="List Number 5"/>
    <w:basedOn w:val="a"/>
    <w:uiPriority w:val="99"/>
    <w:rsid w:val="00881F9C"/>
    <w:pPr>
      <w:tabs>
        <w:tab w:val="num" w:pos="1492"/>
      </w:tabs>
      <w:spacing w:before="180" w:after="60" w:line="240" w:lineRule="auto"/>
      <w:ind w:left="1492" w:hanging="360"/>
    </w:pPr>
    <w:rPr>
      <w:rFonts w:ascii="Garamond" w:eastAsia="Times New Roman" w:hAnsi="Garamond"/>
      <w:szCs w:val="20"/>
      <w:lang w:val="en-GB"/>
    </w:rPr>
  </w:style>
  <w:style w:type="paragraph" w:styleId="aff">
    <w:name w:val="List Bullet"/>
    <w:basedOn w:val="a"/>
    <w:uiPriority w:val="99"/>
    <w:rsid w:val="00881F9C"/>
    <w:pPr>
      <w:spacing w:after="60" w:line="240" w:lineRule="auto"/>
      <w:ind w:left="851"/>
      <w:jc w:val="both"/>
    </w:pPr>
    <w:rPr>
      <w:rFonts w:ascii="Times New Roman" w:eastAsia="Times New Roman" w:hAnsi="Times New Roman"/>
      <w:b/>
      <w:i/>
      <w:sz w:val="24"/>
      <w:szCs w:val="20"/>
    </w:rPr>
  </w:style>
  <w:style w:type="paragraph" w:customStyle="1" w:styleId="ChapterSubtitle">
    <w:name w:val="Chapter Subtitle"/>
    <w:basedOn w:val="aff0"/>
    <w:next w:val="1"/>
    <w:uiPriority w:val="99"/>
    <w:rsid w:val="00881F9C"/>
    <w:pPr>
      <w:keepNext/>
      <w:keepLines/>
      <w:pBdr>
        <w:top w:val="single" w:sz="6" w:space="16" w:color="auto"/>
      </w:pBdr>
      <w:spacing w:before="60" w:after="120" w:line="340" w:lineRule="atLeast"/>
      <w:jc w:val="left"/>
      <w:outlineLvl w:val="9"/>
    </w:pPr>
    <w:rPr>
      <w:rFonts w:cs="Times New Roman"/>
      <w:i/>
      <w:spacing w:val="-16"/>
      <w:kern w:val="28"/>
      <w:sz w:val="28"/>
      <w:szCs w:val="20"/>
      <w:lang w:val="ru-RU" w:eastAsia="ru-RU"/>
    </w:rPr>
  </w:style>
  <w:style w:type="paragraph" w:styleId="aff0">
    <w:name w:val="Subtitle"/>
    <w:basedOn w:val="a"/>
    <w:link w:val="aff1"/>
    <w:uiPriority w:val="99"/>
    <w:qFormat/>
    <w:rsid w:val="00881F9C"/>
    <w:pPr>
      <w:spacing w:before="180"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aff1">
    <w:name w:val="Подзаголовок Знак"/>
    <w:basedOn w:val="a0"/>
    <w:link w:val="aff0"/>
    <w:uiPriority w:val="99"/>
    <w:rsid w:val="00881F9C"/>
    <w:rPr>
      <w:rFonts w:ascii="Arial" w:eastAsia="Times New Roman" w:hAnsi="Arial" w:cs="Arial"/>
      <w:sz w:val="24"/>
      <w:szCs w:val="24"/>
      <w:lang w:val="en-GB"/>
    </w:rPr>
  </w:style>
  <w:style w:type="paragraph" w:customStyle="1" w:styleId="14">
    <w:name w:val="Нумерованный список 1"/>
    <w:basedOn w:val="a"/>
    <w:autoRedefine/>
    <w:uiPriority w:val="99"/>
    <w:rsid w:val="00881F9C"/>
    <w:pPr>
      <w:spacing w:before="120" w:after="0" w:line="240" w:lineRule="auto"/>
      <w:ind w:left="360" w:hanging="360"/>
      <w:jc w:val="both"/>
    </w:pPr>
    <w:rPr>
      <w:rFonts w:ascii="Times New Roman" w:eastAsia="Times New Roman" w:hAnsi="Times New Roman"/>
      <w:b/>
      <w:bCs/>
      <w:szCs w:val="20"/>
      <w:lang w:eastAsia="ru-RU"/>
    </w:rPr>
  </w:style>
  <w:style w:type="paragraph" w:styleId="41">
    <w:name w:val="List Bullet 4"/>
    <w:basedOn w:val="a"/>
    <w:autoRedefine/>
    <w:uiPriority w:val="99"/>
    <w:rsid w:val="00881F9C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2">
    <w:name w:val="Список с точкой"/>
    <w:basedOn w:val="a"/>
    <w:uiPriority w:val="99"/>
    <w:rsid w:val="00881F9C"/>
    <w:pPr>
      <w:tabs>
        <w:tab w:val="num" w:pos="1080"/>
      </w:tabs>
      <w:spacing w:after="0" w:line="240" w:lineRule="auto"/>
      <w:ind w:left="731" w:hanging="11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aff3">
    <w:name w:val="Список с маркерами"/>
    <w:basedOn w:val="a"/>
    <w:uiPriority w:val="99"/>
    <w:rsid w:val="00881F9C"/>
    <w:pPr>
      <w:tabs>
        <w:tab w:val="num" w:pos="2098"/>
      </w:tabs>
      <w:spacing w:after="0" w:line="240" w:lineRule="auto"/>
      <w:ind w:left="2098" w:hanging="397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Iauiue1">
    <w:name w:val="Iau?iue1"/>
    <w:uiPriority w:val="99"/>
    <w:rsid w:val="00881F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5">
    <w:name w:val="Body Text Indent 2"/>
    <w:basedOn w:val="a"/>
    <w:link w:val="26"/>
    <w:autoRedefine/>
    <w:uiPriority w:val="99"/>
    <w:rsid w:val="00881F9C"/>
    <w:pPr>
      <w:spacing w:before="120" w:after="0" w:line="240" w:lineRule="atLeast"/>
      <w:ind w:left="567" w:hanging="567"/>
    </w:pPr>
    <w:rPr>
      <w:rFonts w:ascii="Arial" w:eastAsia="Times New Roman" w:hAnsi="Arial"/>
      <w:i/>
      <w:iCs/>
      <w:position w:val="-6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81F9C"/>
    <w:rPr>
      <w:rFonts w:ascii="Arial" w:eastAsia="Times New Roman" w:hAnsi="Arial" w:cs="Times New Roman"/>
      <w:i/>
      <w:iCs/>
      <w:position w:val="-6"/>
      <w:sz w:val="20"/>
      <w:szCs w:val="20"/>
      <w:lang w:eastAsia="ru-RU"/>
    </w:rPr>
  </w:style>
  <w:style w:type="paragraph" w:customStyle="1" w:styleId="Simple">
    <w:name w:val="Simple"/>
    <w:basedOn w:val="a"/>
    <w:uiPriority w:val="99"/>
    <w:rsid w:val="00881F9C"/>
    <w:pPr>
      <w:spacing w:after="0" w:line="240" w:lineRule="auto"/>
      <w:jc w:val="both"/>
    </w:pPr>
    <w:rPr>
      <w:rFonts w:ascii="Arial" w:eastAsia="Times New Roman" w:hAnsi="Arial"/>
      <w:spacing w:val="-5"/>
      <w:sz w:val="20"/>
      <w:szCs w:val="20"/>
    </w:rPr>
  </w:style>
  <w:style w:type="paragraph" w:customStyle="1" w:styleId="aff4">
    <w:name w:val="Простой"/>
    <w:basedOn w:val="a"/>
    <w:uiPriority w:val="99"/>
    <w:rsid w:val="00881F9C"/>
    <w:pPr>
      <w:spacing w:after="0" w:line="240" w:lineRule="auto"/>
    </w:pPr>
    <w:rPr>
      <w:rFonts w:ascii="Arial" w:eastAsia="Times New Roman" w:hAnsi="Arial"/>
      <w:spacing w:val="-5"/>
      <w:sz w:val="20"/>
      <w:szCs w:val="20"/>
      <w:lang w:eastAsia="ru-RU"/>
    </w:rPr>
  </w:style>
  <w:style w:type="paragraph" w:customStyle="1" w:styleId="15">
    <w:name w:val="Обычный1"/>
    <w:uiPriority w:val="99"/>
    <w:rsid w:val="00881F9C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f5">
    <w:name w:val="Title"/>
    <w:basedOn w:val="HeadingBase"/>
    <w:next w:val="aff0"/>
    <w:link w:val="aff6"/>
    <w:uiPriority w:val="99"/>
    <w:qFormat/>
    <w:rsid w:val="00881F9C"/>
    <w:pPr>
      <w:pBdr>
        <w:top w:val="single" w:sz="6" w:space="16" w:color="auto"/>
      </w:pBdr>
      <w:spacing w:before="220" w:after="60" w:line="320" w:lineRule="atLeast"/>
      <w:ind w:left="0"/>
    </w:pPr>
    <w:rPr>
      <w:rFonts w:ascii="Arial MT Black" w:hAnsi="Arial MT Black"/>
      <w:sz w:val="40"/>
    </w:rPr>
  </w:style>
  <w:style w:type="character" w:customStyle="1" w:styleId="aff6">
    <w:name w:val="Заголовок Знак"/>
    <w:basedOn w:val="a0"/>
    <w:link w:val="aff5"/>
    <w:uiPriority w:val="99"/>
    <w:rsid w:val="00881F9C"/>
    <w:rPr>
      <w:rFonts w:ascii="Arial MT Black" w:eastAsia="Times New Roman" w:hAnsi="Arial MT Black" w:cs="Times New Roman"/>
      <w:b/>
      <w:spacing w:val="-20"/>
      <w:kern w:val="28"/>
      <w:sz w:val="40"/>
      <w:szCs w:val="20"/>
      <w:lang w:eastAsia="ru-RU"/>
    </w:rPr>
  </w:style>
  <w:style w:type="paragraph" w:customStyle="1" w:styleId="HeadingBase">
    <w:name w:val="Heading Base"/>
    <w:basedOn w:val="a"/>
    <w:next w:val="a"/>
    <w:uiPriority w:val="99"/>
    <w:rsid w:val="00881F9C"/>
    <w:pPr>
      <w:keepNext/>
      <w:keepLines/>
      <w:spacing w:before="140" w:after="240" w:line="220" w:lineRule="atLeast"/>
      <w:ind w:left="1080"/>
      <w:jc w:val="both"/>
    </w:pPr>
    <w:rPr>
      <w:rFonts w:ascii="Arial" w:eastAsia="Times New Roman" w:hAnsi="Arial"/>
      <w:b/>
      <w:spacing w:val="-20"/>
      <w:kern w:val="28"/>
      <w:szCs w:val="20"/>
      <w:lang w:eastAsia="ru-RU"/>
    </w:rPr>
  </w:style>
  <w:style w:type="paragraph" w:styleId="33">
    <w:name w:val="Body Text 3"/>
    <w:basedOn w:val="a"/>
    <w:link w:val="34"/>
    <w:uiPriority w:val="99"/>
    <w:rsid w:val="00881F9C"/>
    <w:pPr>
      <w:spacing w:before="180" w:after="120" w:line="240" w:lineRule="auto"/>
      <w:jc w:val="both"/>
    </w:pPr>
    <w:rPr>
      <w:rFonts w:ascii="Times New Roman" w:eastAsia="Times New Roman" w:hAnsi="Times New Roman"/>
      <w:i/>
      <w:iCs/>
      <w:szCs w:val="20"/>
      <w:u w:val="single"/>
    </w:rPr>
  </w:style>
  <w:style w:type="character" w:customStyle="1" w:styleId="34">
    <w:name w:val="Основной текст 3 Знак"/>
    <w:basedOn w:val="a0"/>
    <w:link w:val="33"/>
    <w:uiPriority w:val="99"/>
    <w:rsid w:val="00881F9C"/>
    <w:rPr>
      <w:rFonts w:ascii="Times New Roman" w:eastAsia="Times New Roman" w:hAnsi="Times New Roman" w:cs="Times New Roman"/>
      <w:i/>
      <w:iCs/>
      <w:szCs w:val="20"/>
      <w:u w:val="single"/>
    </w:rPr>
  </w:style>
  <w:style w:type="paragraph" w:styleId="35">
    <w:name w:val="Body Text Indent 3"/>
    <w:basedOn w:val="a"/>
    <w:link w:val="36"/>
    <w:uiPriority w:val="99"/>
    <w:rsid w:val="00881F9C"/>
    <w:pPr>
      <w:spacing w:before="120" w:after="0" w:line="240" w:lineRule="auto"/>
      <w:ind w:firstLine="709"/>
      <w:jc w:val="both"/>
    </w:pPr>
    <w:rPr>
      <w:rFonts w:ascii="Times New Roman" w:eastAsia="Times New Roman" w:hAnsi="Times New Roman"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basedOn w:val="a0"/>
    <w:link w:val="35"/>
    <w:uiPriority w:val="99"/>
    <w:rsid w:val="00881F9C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ff7">
    <w:name w:val="Hyperlink"/>
    <w:uiPriority w:val="99"/>
    <w:rsid w:val="00881F9C"/>
    <w:rPr>
      <w:rFonts w:cs="Times New Roman"/>
      <w:b/>
      <w:bCs/>
      <w:color w:val="690000"/>
      <w:sz w:val="14"/>
      <w:szCs w:val="14"/>
      <w:u w:val="none"/>
      <w:effect w:val="none"/>
    </w:rPr>
  </w:style>
  <w:style w:type="character" w:styleId="aff8">
    <w:name w:val="FollowedHyperlink"/>
    <w:uiPriority w:val="99"/>
    <w:rsid w:val="00881F9C"/>
    <w:rPr>
      <w:rFonts w:cs="Times New Roman"/>
      <w:color w:val="800080"/>
      <w:u w:val="single"/>
    </w:rPr>
  </w:style>
  <w:style w:type="paragraph" w:customStyle="1" w:styleId="Normal1">
    <w:name w:val="Normal1"/>
    <w:uiPriority w:val="99"/>
    <w:rsid w:val="00881F9C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ff9">
    <w:name w:val="Table Grid"/>
    <w:basedOn w:val="a1"/>
    <w:rsid w:val="00881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нак1"/>
    <w:basedOn w:val="a"/>
    <w:uiPriority w:val="99"/>
    <w:rsid w:val="00881F9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a">
    <w:name w:val="Normal (Web)"/>
    <w:basedOn w:val="a"/>
    <w:uiPriority w:val="99"/>
    <w:rsid w:val="00881F9C"/>
    <w:pPr>
      <w:spacing w:before="42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b">
    <w:name w:val="Обычный без отступа по центру"/>
    <w:basedOn w:val="a"/>
    <w:uiPriority w:val="99"/>
    <w:rsid w:val="00881F9C"/>
    <w:pPr>
      <w:spacing w:after="0" w:line="360" w:lineRule="auto"/>
      <w:jc w:val="center"/>
    </w:pPr>
    <w:rPr>
      <w:rFonts w:ascii="Arial" w:eastAsia="Times New Roman" w:hAnsi="Arial"/>
      <w:bCs/>
      <w:sz w:val="24"/>
      <w:szCs w:val="36"/>
      <w:lang w:eastAsia="ru-RU"/>
    </w:rPr>
  </w:style>
  <w:style w:type="paragraph" w:customStyle="1" w:styleId="affc">
    <w:name w:val="Знак Знак Знак Знак"/>
    <w:basedOn w:val="a"/>
    <w:uiPriority w:val="99"/>
    <w:rsid w:val="00881F9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fd">
    <w:name w:val="footnote reference"/>
    <w:uiPriority w:val="99"/>
    <w:semiHidden/>
    <w:rsid w:val="00881F9C"/>
    <w:rPr>
      <w:rFonts w:cs="Times New Roman"/>
      <w:vertAlign w:val="superscript"/>
    </w:rPr>
  </w:style>
  <w:style w:type="paragraph" w:customStyle="1" w:styleId="17">
    <w:name w:val="Знак Знак Знак Знак1"/>
    <w:basedOn w:val="a"/>
    <w:uiPriority w:val="99"/>
    <w:rsid w:val="00881F9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8">
    <w:name w:val="Заголовок 1. Предложения"/>
    <w:aliases w:val="связанные"/>
    <w:basedOn w:val="1"/>
    <w:autoRedefine/>
    <w:uiPriority w:val="99"/>
    <w:rsid w:val="00881F9C"/>
    <w:pPr>
      <w:keepNext/>
      <w:numPr>
        <w:numId w:val="0"/>
      </w:numPr>
      <w:tabs>
        <w:tab w:val="clear" w:pos="1134"/>
        <w:tab w:val="num" w:pos="2155"/>
      </w:tabs>
      <w:spacing w:before="0" w:after="0" w:line="240" w:lineRule="auto"/>
      <w:ind w:left="720" w:hanging="454"/>
    </w:pPr>
    <w:rPr>
      <w:rFonts w:ascii="Arial" w:hAnsi="Arial" w:cs="Arial"/>
      <w:bCs/>
      <w:sz w:val="28"/>
      <w:szCs w:val="28"/>
      <w:u w:val="single"/>
      <w:lang w:val="ru-RU"/>
    </w:rPr>
  </w:style>
  <w:style w:type="paragraph" w:styleId="42">
    <w:name w:val="toc 4"/>
    <w:basedOn w:val="a"/>
    <w:next w:val="a"/>
    <w:autoRedefine/>
    <w:uiPriority w:val="39"/>
    <w:rsid w:val="00881F9C"/>
    <w:pPr>
      <w:spacing w:after="100"/>
      <w:ind w:left="660"/>
    </w:pPr>
    <w:rPr>
      <w:rFonts w:eastAsia="Times New Roman"/>
      <w:lang w:eastAsia="ru-RU"/>
    </w:rPr>
  </w:style>
  <w:style w:type="paragraph" w:styleId="52">
    <w:name w:val="toc 5"/>
    <w:basedOn w:val="a"/>
    <w:next w:val="a"/>
    <w:autoRedefine/>
    <w:uiPriority w:val="39"/>
    <w:rsid w:val="00881F9C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39"/>
    <w:rsid w:val="00881F9C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39"/>
    <w:rsid w:val="00881F9C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39"/>
    <w:rsid w:val="00881F9C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39"/>
    <w:rsid w:val="00881F9C"/>
    <w:pPr>
      <w:spacing w:after="100"/>
      <w:ind w:left="1760"/>
    </w:pPr>
    <w:rPr>
      <w:rFonts w:eastAsia="Times New Roman"/>
      <w:lang w:eastAsia="ru-RU"/>
    </w:rPr>
  </w:style>
  <w:style w:type="paragraph" w:customStyle="1" w:styleId="affe">
    <w:name w:val="Пункт_нормативн_документа"/>
    <w:basedOn w:val="a4"/>
    <w:uiPriority w:val="99"/>
    <w:rsid w:val="00881F9C"/>
    <w:pPr>
      <w:tabs>
        <w:tab w:val="left" w:pos="567"/>
        <w:tab w:val="num" w:pos="1332"/>
      </w:tabs>
      <w:spacing w:before="60" w:after="0"/>
      <w:ind w:left="1332" w:hanging="432"/>
      <w:jc w:val="both"/>
    </w:pPr>
  </w:style>
  <w:style w:type="paragraph" w:customStyle="1" w:styleId="100">
    <w:name w:val="Стиль Пункт_нормативн_документа + 10 пт"/>
    <w:basedOn w:val="affe"/>
    <w:uiPriority w:val="99"/>
    <w:rsid w:val="00881F9C"/>
    <w:pPr>
      <w:spacing w:before="120"/>
      <w:ind w:left="1333" w:hanging="431"/>
    </w:pPr>
    <w:rPr>
      <w:sz w:val="20"/>
    </w:rPr>
  </w:style>
  <w:style w:type="paragraph" w:styleId="afff">
    <w:name w:val="TOC Heading"/>
    <w:basedOn w:val="1"/>
    <w:next w:val="a"/>
    <w:uiPriority w:val="99"/>
    <w:qFormat/>
    <w:rsid w:val="00881F9C"/>
    <w:pPr>
      <w:keepNext/>
      <w:keepLines/>
      <w:numPr>
        <w:numId w:val="0"/>
      </w:numPr>
      <w:tabs>
        <w:tab w:val="clear" w:pos="1134"/>
      </w:tabs>
      <w:spacing w:before="480" w:after="0" w:line="240" w:lineRule="auto"/>
      <w:outlineLvl w:val="9"/>
    </w:pPr>
    <w:rPr>
      <w:rFonts w:ascii="Cambria" w:hAnsi="Cambria"/>
      <w:bCs/>
      <w:color w:val="365F91"/>
      <w:sz w:val="28"/>
      <w:szCs w:val="28"/>
      <w:lang w:val="en-GB" w:eastAsia="en-US"/>
    </w:rPr>
  </w:style>
  <w:style w:type="character" w:styleId="afff0">
    <w:name w:val="Emphasis"/>
    <w:uiPriority w:val="99"/>
    <w:qFormat/>
    <w:rsid w:val="00881F9C"/>
    <w:rPr>
      <w:rFonts w:cs="Times New Roman"/>
      <w:i/>
      <w:iCs/>
    </w:rPr>
  </w:style>
  <w:style w:type="character" w:customStyle="1" w:styleId="19">
    <w:name w:val="Основной текст Знак1"/>
    <w:aliases w:val="body text Знак1"/>
    <w:rsid w:val="00881F9C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CMSHeadL9">
    <w:name w:val="CMS Head L9"/>
    <w:basedOn w:val="a"/>
    <w:uiPriority w:val="99"/>
    <w:rsid w:val="00881F9C"/>
    <w:pPr>
      <w:numPr>
        <w:ilvl w:val="8"/>
        <w:numId w:val="2"/>
      </w:numPr>
      <w:spacing w:after="240" w:line="240" w:lineRule="auto"/>
      <w:outlineLvl w:val="8"/>
    </w:pPr>
    <w:rPr>
      <w:rFonts w:ascii="Garamond MT" w:eastAsia="Times New Roman" w:hAnsi="Garamond MT"/>
      <w:sz w:val="24"/>
      <w:szCs w:val="24"/>
      <w:lang w:val="en-GB"/>
    </w:rPr>
  </w:style>
  <w:style w:type="paragraph" w:customStyle="1" w:styleId="CMSHeadL1">
    <w:name w:val="CMS Head L1"/>
    <w:basedOn w:val="a"/>
    <w:next w:val="CMSHeadL2"/>
    <w:uiPriority w:val="99"/>
    <w:rsid w:val="00881F9C"/>
    <w:pPr>
      <w:pageBreakBefore/>
      <w:numPr>
        <w:numId w:val="2"/>
      </w:numPr>
      <w:spacing w:before="240" w:after="240" w:line="240" w:lineRule="auto"/>
      <w:jc w:val="center"/>
      <w:outlineLvl w:val="0"/>
    </w:pPr>
    <w:rPr>
      <w:rFonts w:ascii="Garamond MT" w:eastAsia="Times New Roman" w:hAnsi="Garamond MT"/>
      <w:b/>
      <w:sz w:val="28"/>
      <w:szCs w:val="24"/>
      <w:lang w:val="en-GB"/>
    </w:rPr>
  </w:style>
  <w:style w:type="paragraph" w:customStyle="1" w:styleId="CMSHeadL2">
    <w:name w:val="CMS Head L2"/>
    <w:basedOn w:val="a"/>
    <w:next w:val="CMSHeadL3"/>
    <w:autoRedefine/>
    <w:uiPriority w:val="99"/>
    <w:rsid w:val="00881F9C"/>
    <w:pPr>
      <w:keepNext/>
      <w:keepLines/>
      <w:numPr>
        <w:ilvl w:val="1"/>
        <w:numId w:val="2"/>
      </w:numPr>
      <w:spacing w:before="240" w:after="240" w:line="240" w:lineRule="auto"/>
      <w:outlineLvl w:val="1"/>
    </w:pPr>
    <w:rPr>
      <w:rFonts w:ascii="Garamond MT" w:eastAsia="Times New Roman" w:hAnsi="Garamond MT"/>
      <w:b/>
      <w:sz w:val="24"/>
      <w:szCs w:val="24"/>
    </w:rPr>
  </w:style>
  <w:style w:type="paragraph" w:customStyle="1" w:styleId="CMSHeadL3">
    <w:name w:val="CMS Head L3"/>
    <w:basedOn w:val="a"/>
    <w:uiPriority w:val="99"/>
    <w:rsid w:val="00881F9C"/>
    <w:pPr>
      <w:numPr>
        <w:ilvl w:val="2"/>
        <w:numId w:val="2"/>
      </w:numPr>
      <w:spacing w:after="240" w:line="240" w:lineRule="auto"/>
      <w:outlineLvl w:val="2"/>
    </w:pPr>
    <w:rPr>
      <w:rFonts w:ascii="Garamond MT" w:eastAsia="Times New Roman" w:hAnsi="Garamond MT"/>
      <w:sz w:val="24"/>
      <w:szCs w:val="24"/>
      <w:lang w:val="en-GB"/>
    </w:rPr>
  </w:style>
  <w:style w:type="paragraph" w:customStyle="1" w:styleId="CMSHeadL4">
    <w:name w:val="CMS Head L4"/>
    <w:basedOn w:val="a"/>
    <w:uiPriority w:val="99"/>
    <w:rsid w:val="00881F9C"/>
    <w:pPr>
      <w:numPr>
        <w:ilvl w:val="3"/>
        <w:numId w:val="2"/>
      </w:numPr>
      <w:spacing w:after="240" w:line="240" w:lineRule="auto"/>
      <w:outlineLvl w:val="3"/>
    </w:pPr>
    <w:rPr>
      <w:rFonts w:ascii="Garamond MT" w:eastAsia="Times New Roman" w:hAnsi="Garamond MT"/>
      <w:sz w:val="24"/>
      <w:szCs w:val="24"/>
      <w:lang w:val="en-GB"/>
    </w:rPr>
  </w:style>
  <w:style w:type="paragraph" w:customStyle="1" w:styleId="CMSHeadL5">
    <w:name w:val="CMS Head L5"/>
    <w:basedOn w:val="a"/>
    <w:uiPriority w:val="99"/>
    <w:rsid w:val="00881F9C"/>
    <w:pPr>
      <w:numPr>
        <w:ilvl w:val="4"/>
        <w:numId w:val="2"/>
      </w:numPr>
      <w:spacing w:after="240" w:line="240" w:lineRule="auto"/>
      <w:outlineLvl w:val="4"/>
    </w:pPr>
    <w:rPr>
      <w:rFonts w:ascii="Garamond MT" w:eastAsia="Times New Roman" w:hAnsi="Garamond MT"/>
      <w:sz w:val="24"/>
      <w:szCs w:val="24"/>
      <w:lang w:val="en-GB"/>
    </w:rPr>
  </w:style>
  <w:style w:type="paragraph" w:customStyle="1" w:styleId="CMSHeadL6">
    <w:name w:val="CMS Head L6"/>
    <w:basedOn w:val="a"/>
    <w:uiPriority w:val="99"/>
    <w:rsid w:val="00881F9C"/>
    <w:pPr>
      <w:numPr>
        <w:ilvl w:val="5"/>
        <w:numId w:val="2"/>
      </w:numPr>
      <w:spacing w:after="240" w:line="240" w:lineRule="auto"/>
      <w:outlineLvl w:val="5"/>
    </w:pPr>
    <w:rPr>
      <w:rFonts w:ascii="Garamond MT" w:eastAsia="Times New Roman" w:hAnsi="Garamond MT"/>
      <w:sz w:val="24"/>
      <w:szCs w:val="24"/>
      <w:lang w:val="en-GB"/>
    </w:rPr>
  </w:style>
  <w:style w:type="paragraph" w:customStyle="1" w:styleId="CMSHeadL7">
    <w:name w:val="CMS Head L7"/>
    <w:basedOn w:val="a"/>
    <w:uiPriority w:val="99"/>
    <w:rsid w:val="00881F9C"/>
    <w:pPr>
      <w:numPr>
        <w:ilvl w:val="6"/>
        <w:numId w:val="2"/>
      </w:numPr>
      <w:spacing w:after="240" w:line="240" w:lineRule="auto"/>
      <w:outlineLvl w:val="6"/>
    </w:pPr>
    <w:rPr>
      <w:rFonts w:ascii="Garamond MT" w:eastAsia="Times New Roman" w:hAnsi="Garamond MT"/>
      <w:sz w:val="24"/>
      <w:szCs w:val="24"/>
      <w:lang w:val="en-GB"/>
    </w:rPr>
  </w:style>
  <w:style w:type="paragraph" w:customStyle="1" w:styleId="CMSHeadL8">
    <w:name w:val="CMS Head L8"/>
    <w:basedOn w:val="a"/>
    <w:uiPriority w:val="99"/>
    <w:rsid w:val="00881F9C"/>
    <w:pPr>
      <w:numPr>
        <w:ilvl w:val="7"/>
        <w:numId w:val="2"/>
      </w:numPr>
      <w:spacing w:after="240" w:line="240" w:lineRule="auto"/>
      <w:outlineLvl w:val="7"/>
    </w:pPr>
    <w:rPr>
      <w:rFonts w:ascii="Garamond MT" w:eastAsia="Times New Roman" w:hAnsi="Garamond MT"/>
      <w:sz w:val="24"/>
      <w:szCs w:val="24"/>
      <w:lang w:val="en-GB"/>
    </w:rPr>
  </w:style>
  <w:style w:type="character" w:customStyle="1" w:styleId="a7">
    <w:name w:val="Абзац списка Знак"/>
    <w:link w:val="a6"/>
    <w:uiPriority w:val="34"/>
    <w:rsid w:val="00881F9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858AC-B2E6-4CAF-98CC-FA67D9708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ЦФР</Company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Уткин Артем Викторович \ Artem Utkin</dc:creator>
  <cp:keywords/>
  <dc:description/>
  <cp:lastModifiedBy>Гирина Марина Владимировна</cp:lastModifiedBy>
  <cp:revision>20</cp:revision>
  <cp:lastPrinted>2023-01-23T07:02:00Z</cp:lastPrinted>
  <dcterms:created xsi:type="dcterms:W3CDTF">2023-01-20T20:04:00Z</dcterms:created>
  <dcterms:modified xsi:type="dcterms:W3CDTF">2023-01-23T09:52:00Z</dcterms:modified>
</cp:coreProperties>
</file>