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E7FE7" w14:textId="77777777" w:rsidR="00371BD1" w:rsidRDefault="00371BD1" w:rsidP="00371BD1">
      <w:pPr>
        <w:pStyle w:val="20"/>
        <w:widowControl w:val="0"/>
        <w:spacing w:before="120" w:after="12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lang w:val="en-US"/>
        </w:rPr>
        <w:t>VIII</w:t>
      </w:r>
      <w:r>
        <w:rPr>
          <w:rFonts w:ascii="Garamond" w:hAnsi="Garamond"/>
          <w:sz w:val="28"/>
          <w:szCs w:val="28"/>
        </w:rPr>
        <w:t xml:space="preserve">.3. Изменения, </w:t>
      </w:r>
      <w:bookmarkStart w:id="0" w:name="_Hlk120787670"/>
      <w:bookmarkStart w:id="1" w:name="_Hlk90566028"/>
      <w:r>
        <w:rPr>
          <w:rFonts w:ascii="Garamond" w:hAnsi="Garamond"/>
          <w:sz w:val="28"/>
          <w:szCs w:val="28"/>
        </w:rPr>
        <w:t xml:space="preserve">связанные </w:t>
      </w:r>
      <w:bookmarkStart w:id="2" w:name="_Hlk81397336"/>
      <w:r>
        <w:rPr>
          <w:rFonts w:ascii="Garamond" w:hAnsi="Garamond"/>
          <w:sz w:val="28"/>
          <w:szCs w:val="28"/>
        </w:rPr>
        <w:t>с</w:t>
      </w:r>
      <w:bookmarkEnd w:id="2"/>
      <w:r>
        <w:rPr>
          <w:rFonts w:ascii="Garamond" w:hAnsi="Garamond"/>
          <w:sz w:val="28"/>
          <w:szCs w:val="28"/>
        </w:rPr>
        <w:t xml:space="preserve"> </w:t>
      </w:r>
      <w:bookmarkStart w:id="3" w:name="_Hlk123221783"/>
      <w:bookmarkEnd w:id="0"/>
      <w:bookmarkEnd w:id="1"/>
      <w:r>
        <w:rPr>
          <w:rFonts w:ascii="Garamond" w:hAnsi="Garamond"/>
          <w:sz w:val="28"/>
          <w:szCs w:val="28"/>
        </w:rPr>
        <w:t xml:space="preserve">уточнением </w:t>
      </w:r>
      <w:bookmarkEnd w:id="3"/>
      <w:r>
        <w:rPr>
          <w:rFonts w:ascii="Garamond" w:hAnsi="Garamond"/>
          <w:sz w:val="28"/>
          <w:szCs w:val="28"/>
        </w:rPr>
        <w:t>порядка учета необходимости экономии ресурса работы генераторных установок с газотурбинным двигателем</w:t>
      </w:r>
    </w:p>
    <w:p w14:paraId="343DAFAA" w14:textId="77777777" w:rsidR="00371BD1" w:rsidRDefault="00371BD1" w:rsidP="00371BD1">
      <w:pPr>
        <w:ind w:right="111"/>
        <w:jc w:val="right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Приложение № 8.3</w:t>
      </w:r>
    </w:p>
    <w:p w14:paraId="49FCA3D6" w14:textId="77777777" w:rsidR="000B0DD3" w:rsidRPr="000B0DD3" w:rsidRDefault="000B0DD3" w:rsidP="000B0DD3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AA1EFE" w:rsidRPr="002B5432" w14:paraId="5A144A17" w14:textId="77777777" w:rsidTr="00BD31B6">
        <w:trPr>
          <w:trHeight w:val="928"/>
        </w:trPr>
        <w:tc>
          <w:tcPr>
            <w:tcW w:w="15021" w:type="dxa"/>
          </w:tcPr>
          <w:p w14:paraId="0AD87245" w14:textId="2A24769C" w:rsidR="00AA1EFE" w:rsidRPr="004E619F" w:rsidRDefault="00AA1EFE" w:rsidP="004F43B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F16E9C">
              <w:rPr>
                <w:rFonts w:ascii="Garamond" w:hAnsi="Garamond"/>
                <w:szCs w:val="20"/>
              </w:rPr>
              <w:t>АО «СО ЕЭС»</w:t>
            </w:r>
            <w:r w:rsidR="002E226C">
              <w:rPr>
                <w:rFonts w:ascii="Garamond" w:hAnsi="Garamond"/>
                <w:szCs w:val="20"/>
              </w:rPr>
              <w:t>.</w:t>
            </w:r>
          </w:p>
          <w:p w14:paraId="2CA477EA" w14:textId="78DA24A9" w:rsidR="006D3F7B" w:rsidRPr="001F5F88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="001F5F88">
              <w:rPr>
                <w:rFonts w:ascii="Garamond" w:hAnsi="Garamond"/>
                <w:b/>
                <w:szCs w:val="20"/>
              </w:rPr>
              <w:t xml:space="preserve"> </w:t>
            </w:r>
            <w:bookmarkStart w:id="4" w:name="_Hlk90566054"/>
            <w:r w:rsidR="00F44478" w:rsidRPr="00F44478">
              <w:rPr>
                <w:rFonts w:ascii="Garamond" w:hAnsi="Garamond"/>
                <w:szCs w:val="20"/>
              </w:rPr>
              <w:t>уточнение</w:t>
            </w:r>
            <w:r w:rsidR="003C6222">
              <w:rPr>
                <w:rFonts w:ascii="Garamond" w:hAnsi="Garamond"/>
                <w:szCs w:val="20"/>
              </w:rPr>
              <w:t xml:space="preserve"> порядка</w:t>
            </w:r>
            <w:bookmarkEnd w:id="4"/>
            <w:r w:rsidR="001F360D">
              <w:rPr>
                <w:rFonts w:ascii="Garamond" w:hAnsi="Garamond"/>
                <w:szCs w:val="20"/>
              </w:rPr>
              <w:t xml:space="preserve"> </w:t>
            </w:r>
            <w:r w:rsidR="001F360D" w:rsidRPr="001F360D">
              <w:rPr>
                <w:rFonts w:ascii="Garamond" w:hAnsi="Garamond"/>
                <w:szCs w:val="20"/>
              </w:rPr>
              <w:t>учета необходимости экономии ресурса работы генераторных установок с газотурбинным двигателем на территории неценовых зон</w:t>
            </w:r>
            <w:r w:rsidR="00C11E38">
              <w:rPr>
                <w:rFonts w:ascii="Garamond" w:hAnsi="Garamond"/>
                <w:szCs w:val="20"/>
              </w:rPr>
              <w:t>.</w:t>
            </w:r>
          </w:p>
          <w:p w14:paraId="3C992459" w14:textId="1900CAEB" w:rsidR="00AA1EFE" w:rsidRPr="004E4A36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="007043B0" w:rsidRPr="004E4A36">
              <w:rPr>
                <w:rFonts w:ascii="Garamond" w:hAnsi="Garamond"/>
                <w:szCs w:val="20"/>
              </w:rPr>
              <w:t xml:space="preserve"> </w:t>
            </w:r>
            <w:r w:rsidR="00371BD1" w:rsidRPr="00371BD1">
              <w:rPr>
                <w:rFonts w:ascii="Garamond" w:hAnsi="Garamond"/>
                <w:szCs w:val="20"/>
              </w:rPr>
              <w:t>1 февраля 2023 года.</w:t>
            </w:r>
          </w:p>
        </w:tc>
      </w:tr>
    </w:tbl>
    <w:p w14:paraId="482D359B" w14:textId="77777777" w:rsidR="002E226C" w:rsidRDefault="002E226C" w:rsidP="002E226C">
      <w:pPr>
        <w:pStyle w:val="20"/>
        <w:widowControl w:val="0"/>
        <w:rPr>
          <w:rFonts w:ascii="Garamond" w:hAnsi="Garamond"/>
          <w:sz w:val="26"/>
          <w:szCs w:val="26"/>
        </w:rPr>
      </w:pPr>
    </w:p>
    <w:p w14:paraId="624CDE6A" w14:textId="0BF16E9D" w:rsidR="00D337DD" w:rsidRDefault="009079E4" w:rsidP="002E226C">
      <w:pPr>
        <w:pStyle w:val="2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Предложения по изменениям</w:t>
      </w:r>
      <w:r w:rsidRPr="002B5432">
        <w:rPr>
          <w:rFonts w:ascii="Garamond" w:hAnsi="Garamond"/>
          <w:sz w:val="26"/>
          <w:szCs w:val="26"/>
        </w:rPr>
        <w:t xml:space="preserve"> и дополнениям в</w:t>
      </w:r>
      <w:r w:rsidRPr="001C1996">
        <w:rPr>
          <w:rFonts w:ascii="Garamond" w:hAnsi="Garamond"/>
          <w:sz w:val="26"/>
          <w:szCs w:val="26"/>
        </w:rPr>
        <w:t xml:space="preserve"> </w:t>
      </w:r>
      <w:r w:rsidR="00D337DD" w:rsidRPr="002E226C">
        <w:rPr>
          <w:rFonts w:ascii="Garamond" w:hAnsi="Garamond"/>
          <w:caps/>
          <w:sz w:val="26"/>
          <w:szCs w:val="26"/>
        </w:rPr>
        <w:t xml:space="preserve">Регламент </w:t>
      </w:r>
      <w:bookmarkStart w:id="5" w:name="_Toc266971353"/>
      <w:bookmarkStart w:id="6" w:name="_Toc286999946"/>
      <w:bookmarkStart w:id="7" w:name="_Toc455402942"/>
      <w:bookmarkStart w:id="8" w:name="_Toc470790488"/>
      <w:bookmarkStart w:id="9" w:name="_Toc516064616"/>
      <w:r w:rsidR="000B0DD3" w:rsidRPr="002E226C">
        <w:rPr>
          <w:rFonts w:ascii="Garamond" w:hAnsi="Garamond"/>
          <w:caps/>
          <w:sz w:val="26"/>
          <w:szCs w:val="26"/>
        </w:rPr>
        <w:t>функционирования участников оптового рынка</w:t>
      </w:r>
      <w:bookmarkEnd w:id="5"/>
      <w:bookmarkEnd w:id="6"/>
      <w:bookmarkEnd w:id="7"/>
      <w:bookmarkEnd w:id="8"/>
      <w:bookmarkEnd w:id="9"/>
      <w:r w:rsidR="000B0DD3" w:rsidRPr="002E226C">
        <w:rPr>
          <w:rFonts w:ascii="Garamond" w:hAnsi="Garamond"/>
          <w:caps/>
          <w:sz w:val="26"/>
          <w:szCs w:val="26"/>
        </w:rPr>
        <w:t xml:space="preserve"> </w:t>
      </w:r>
      <w:bookmarkStart w:id="10" w:name="_Toc266971354"/>
      <w:bookmarkStart w:id="11" w:name="_Toc286999947"/>
      <w:bookmarkStart w:id="12" w:name="_Toc455402943"/>
      <w:bookmarkStart w:id="13" w:name="_Toc470790489"/>
      <w:bookmarkStart w:id="14" w:name="_Toc516064617"/>
      <w:r w:rsidR="000B0DD3" w:rsidRPr="002E226C">
        <w:rPr>
          <w:rFonts w:ascii="Garamond" w:hAnsi="Garamond"/>
          <w:caps/>
          <w:sz w:val="26"/>
          <w:szCs w:val="26"/>
        </w:rPr>
        <w:t>на территории неценовых зон</w:t>
      </w:r>
      <w:bookmarkEnd w:id="10"/>
      <w:bookmarkEnd w:id="11"/>
      <w:bookmarkEnd w:id="12"/>
      <w:bookmarkEnd w:id="13"/>
      <w:bookmarkEnd w:id="14"/>
      <w:r w:rsidR="000B0DD3" w:rsidRPr="000B0DD3">
        <w:rPr>
          <w:rFonts w:ascii="Garamond" w:hAnsi="Garamond"/>
          <w:sz w:val="26"/>
          <w:szCs w:val="26"/>
        </w:rPr>
        <w:t xml:space="preserve"> </w:t>
      </w:r>
      <w:r w:rsidR="00D337DD" w:rsidRPr="00B22445">
        <w:rPr>
          <w:rFonts w:ascii="Garamond" w:hAnsi="Garamond"/>
          <w:sz w:val="26"/>
          <w:szCs w:val="26"/>
        </w:rPr>
        <w:t xml:space="preserve">(Приложение № </w:t>
      </w:r>
      <w:r w:rsidR="000B0DD3">
        <w:rPr>
          <w:rFonts w:ascii="Garamond" w:hAnsi="Garamond"/>
          <w:sz w:val="26"/>
          <w:szCs w:val="26"/>
        </w:rPr>
        <w:t>1</w:t>
      </w:r>
      <w:r w:rsidR="00F44478">
        <w:rPr>
          <w:rFonts w:ascii="Garamond" w:hAnsi="Garamond"/>
          <w:sz w:val="26"/>
          <w:szCs w:val="26"/>
        </w:rPr>
        <w:t>4</w:t>
      </w:r>
      <w:r w:rsidR="00D337DD" w:rsidRPr="00B22445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0651759F" w14:textId="77777777" w:rsidR="000B0DD3" w:rsidRPr="000B0DD3" w:rsidRDefault="000B0DD3" w:rsidP="002E226C"/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6946"/>
      </w:tblGrid>
      <w:tr w:rsidR="009079E4" w:rsidRPr="002B5432" w14:paraId="582D09C6" w14:textId="77777777" w:rsidTr="007128AD">
        <w:trPr>
          <w:tblHeader/>
        </w:trPr>
        <w:tc>
          <w:tcPr>
            <w:tcW w:w="1060" w:type="dxa"/>
            <w:vAlign w:val="center"/>
          </w:tcPr>
          <w:p w14:paraId="7DA60758" w14:textId="77777777" w:rsidR="009079E4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574BCBE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5" w:type="dxa"/>
          </w:tcPr>
          <w:p w14:paraId="4A79B5F1" w14:textId="77777777" w:rsidR="009079E4" w:rsidRPr="008C14FB" w:rsidRDefault="009079E4" w:rsidP="00327AED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A45AE20" w14:textId="77777777" w:rsidR="009079E4" w:rsidRPr="002B5432" w:rsidRDefault="009079E4" w:rsidP="00327AED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1E35D7B8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2A17C5F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470B0" w:rsidRPr="005569E0" w14:paraId="0060A255" w14:textId="77777777" w:rsidTr="007128AD">
        <w:tc>
          <w:tcPr>
            <w:tcW w:w="1060" w:type="dxa"/>
            <w:vAlign w:val="center"/>
          </w:tcPr>
          <w:p w14:paraId="1DB70FB2" w14:textId="3591F13C" w:rsidR="00F470B0" w:rsidRDefault="00F470B0" w:rsidP="00F470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20.5.12</w:t>
            </w:r>
            <w:r w:rsidR="002E226C">
              <w:rPr>
                <w:rFonts w:ascii="Garamond" w:hAnsi="Garamond"/>
                <w:b/>
                <w:sz w:val="22"/>
                <w:szCs w:val="22"/>
              </w:rPr>
              <w:t>, подп. 4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буллит </w:t>
            </w:r>
            <w:r w:rsidR="002E226C"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6945" w:type="dxa"/>
          </w:tcPr>
          <w:p w14:paraId="4D5EDE35" w14:textId="77777777" w:rsidR="00F470B0" w:rsidRPr="00F470B0" w:rsidRDefault="005567F8" w:rsidP="005567F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="00F470B0" w:rsidRPr="00F470B0">
              <w:rPr>
                <w:rFonts w:ascii="Garamond" w:hAnsi="Garamond"/>
                <w:sz w:val="22"/>
                <w:szCs w:val="22"/>
              </w:rPr>
              <w:t xml:space="preserve"> – порядковый номер соответствующей ЕГО, определенный следующим образом:</w:t>
            </w:r>
          </w:p>
          <w:p w14:paraId="4B7F7C2F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3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sz w:val="22"/>
                <w:szCs w:val="22"/>
              </w:rPr>
              <w:t xml:space="preserve">Для каждой ЕГО в перечне ЕГО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58F8E6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18pt" o:ole="" fillcolor="window">
                  <v:imagedata r:id="rId8" o:title=""/>
                </v:shape>
                <o:OLEObject Type="Embed" ProgID="Equation.3" ShapeID="_x0000_i1025" DrawAspect="Content" ObjectID="_1735987553" r:id="rId9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 рассчитывается значение ценовой характеристики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1840" w:dyaOrig="400" w14:anchorId="5FAD9FA5">
                <v:shape id="_x0000_i1026" type="#_x0000_t75" style="width:92pt;height:19pt" o:ole="">
                  <v:imagedata r:id="rId10" o:title=""/>
                </v:shape>
                <o:OLEObject Type="Embed" ProgID="Equation.3" ShapeID="_x0000_i1026" DrawAspect="Content" ObjectID="_1735987554" r:id="rId11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>.</w:t>
            </w:r>
          </w:p>
          <w:p w14:paraId="74CBE43F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3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sz w:val="22"/>
                <w:szCs w:val="22"/>
              </w:rPr>
              <w:t xml:space="preserve">Каждой ЕГО из перечня ЕГО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22D25CED">
                <v:shape id="_x0000_i1027" type="#_x0000_t75" style="width:38pt;height:18pt" o:ole="" fillcolor="window">
                  <v:imagedata r:id="rId8" o:title=""/>
                </v:shape>
                <o:OLEObject Type="Embed" ProgID="Equation.3" ShapeID="_x0000_i1027" DrawAspect="Content" ObjectID="_1735987555" r:id="rId12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 присваивается порядковый номер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F470B0">
              <w:rPr>
                <w:rFonts w:ascii="Garamond" w:hAnsi="Garamond"/>
                <w:sz w:val="22"/>
                <w:szCs w:val="22"/>
              </w:rPr>
              <w:t xml:space="preserve"> в соответствии с возрастанием значения ценовой характеристики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F470B0">
              <w:rPr>
                <w:rFonts w:ascii="Garamond" w:hAnsi="Garamond"/>
                <w:sz w:val="22"/>
                <w:szCs w:val="22"/>
              </w:rPr>
              <w:t>.</w:t>
            </w:r>
          </w:p>
          <w:p w14:paraId="4D004889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3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Если несколько ЕГО имеют равные значения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им присваивается одинаковые порядковые номера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1EEB8F28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3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=99</m:t>
              </m:r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то для соответствующей ЕГО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4DDFADC6" w14:textId="77777777" w:rsidR="00F470B0" w:rsidRPr="00F470B0" w:rsidRDefault="00F470B0" w:rsidP="005567F8">
            <w:pPr>
              <w:pStyle w:val="a3"/>
              <w:widowControl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а для каждой ЕГО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b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относящейся к ГТП генерации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g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 и включенной в соответствии с п. 3.2.8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) в соответствующем календарном месяце в перечень ЕГО </w: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(групп ЕГО, режим работы </w:t>
            </w:r>
            <w:r w:rsidRPr="00F470B0">
              <w:rPr>
                <w:rFonts w:ascii="Garamond" w:hAnsi="Garamond"/>
                <w:sz w:val="22"/>
                <w:szCs w:val="22"/>
              </w:rPr>
              <w:lastRenderedPageBreak/>
              <w:t>которых взаимосвязан)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в отношении которых учитывается экономия ресурса работы,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1,5×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191A6045" w14:textId="77777777" w:rsidR="00F470B0" w:rsidRPr="00F470B0" w:rsidRDefault="00F470B0" w:rsidP="005567F8">
            <w:pPr>
              <w:widowControl w:val="0"/>
              <w:spacing w:before="120" w:after="120"/>
              <w:ind w:left="488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F470B0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300" w:dyaOrig="400" w14:anchorId="7B43BDB8">
                <v:shape id="_x0000_i1028" type="#_x0000_t75" style="width:15.5pt;height:22pt" o:ole="">
                  <v:imagedata r:id="rId13" o:title=""/>
                </v:shape>
                <o:OLEObject Type="Embed" ProgID="Equation.3" ShapeID="_x0000_i1028" DrawAspect="Content" ObjectID="_1735987556" r:id="rId14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>– параметр цены,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 определенный в соответствии с п. 20.1 настоящего Регламента;</w:t>
            </w:r>
          </w:p>
          <w:p w14:paraId="23EBFAA7" w14:textId="77777777" w:rsidR="00F470B0" w:rsidRPr="00F470B0" w:rsidRDefault="00F470B0" w:rsidP="005567F8">
            <w:pPr>
              <w:widowControl w:val="0"/>
              <w:spacing w:before="120" w:after="120"/>
              <w:ind w:left="488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position w:val="-12"/>
                <w:sz w:val="22"/>
                <w:szCs w:val="22"/>
              </w:rPr>
              <w:object w:dxaOrig="320" w:dyaOrig="380" w14:anchorId="70D242F0">
                <v:shape id="_x0000_i1029" type="#_x0000_t75" style="width:18pt;height:18.5pt" o:ole="">
                  <v:imagedata r:id="rId15" o:title=""/>
                </v:shape>
                <o:OLEObject Type="Embed" ProgID="Equation.3" ShapeID="_x0000_i1029" DrawAspect="Content" ObjectID="_1735987557" r:id="rId16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приоритет отбора соответствующей ЕГО в работу, заявленный участником </w:t>
            </w:r>
            <w:r w:rsidRPr="00F470B0">
              <w:rPr>
                <w:rFonts w:ascii="Garamond" w:hAnsi="Garamond"/>
                <w:sz w:val="22"/>
                <w:szCs w:val="22"/>
              </w:rPr>
              <w:t>оптового рынка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 в соответствии с п. 20.1 настоящего Регламента;</w:t>
            </w:r>
          </w:p>
          <w:p w14:paraId="12E1D1A5" w14:textId="3BD057E1" w:rsidR="00F470B0" w:rsidRPr="00F470B0" w:rsidRDefault="00F470B0" w:rsidP="005567F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46" w:type="dxa"/>
          </w:tcPr>
          <w:p w14:paraId="0200B53D" w14:textId="77777777" w:rsidR="00F470B0" w:rsidRPr="00F470B0" w:rsidRDefault="005567F8" w:rsidP="005567F8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="00F470B0" w:rsidRPr="00F470B0">
              <w:rPr>
                <w:rFonts w:ascii="Garamond" w:hAnsi="Garamond"/>
                <w:sz w:val="22"/>
                <w:szCs w:val="22"/>
              </w:rPr>
              <w:t xml:space="preserve"> – порядковый номер соответствующей ЕГО, определенный следующим образом:</w:t>
            </w:r>
          </w:p>
          <w:p w14:paraId="70359470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48"/>
              </w:numPr>
              <w:spacing w:before="120" w:after="120"/>
              <w:ind w:left="73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sz w:val="22"/>
                <w:szCs w:val="22"/>
              </w:rPr>
              <w:t xml:space="preserve">Для каждой ЕГО в перечне ЕГО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56020D83">
                <v:shape id="_x0000_i1030" type="#_x0000_t75" style="width:38pt;height:18pt" o:ole="" fillcolor="window">
                  <v:imagedata r:id="rId8" o:title=""/>
                </v:shape>
                <o:OLEObject Type="Embed" ProgID="Equation.3" ShapeID="_x0000_i1030" DrawAspect="Content" ObjectID="_1735987558" r:id="rId17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 рассчитывается значение ценовой характеристики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1840" w:dyaOrig="400" w14:anchorId="27CD4F2E">
                <v:shape id="_x0000_i1031" type="#_x0000_t75" style="width:92pt;height:19pt" o:ole="">
                  <v:imagedata r:id="rId10" o:title=""/>
                </v:shape>
                <o:OLEObject Type="Embed" ProgID="Equation.3" ShapeID="_x0000_i1031" DrawAspect="Content" ObjectID="_1735987559" r:id="rId18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>.</w:t>
            </w:r>
          </w:p>
          <w:p w14:paraId="528C7E21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48"/>
              </w:numPr>
              <w:spacing w:before="120" w:after="120"/>
              <w:ind w:left="73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sz w:val="22"/>
                <w:szCs w:val="22"/>
              </w:rPr>
              <w:t xml:space="preserve">Каждой ЕГО из перечня ЕГО </w:t>
            </w:r>
            <w:r w:rsidRPr="00F470B0">
              <w:rPr>
                <w:rFonts w:ascii="Garamond" w:hAnsi="Garamond"/>
                <w:position w:val="-14"/>
                <w:sz w:val="22"/>
                <w:szCs w:val="22"/>
              </w:rPr>
              <w:object w:dxaOrig="760" w:dyaOrig="380" w14:anchorId="0A636378">
                <v:shape id="_x0000_i1032" type="#_x0000_t75" style="width:38pt;height:18pt" o:ole="" fillcolor="window">
                  <v:imagedata r:id="rId8" o:title=""/>
                </v:shape>
                <o:OLEObject Type="Embed" ProgID="Equation.3" ShapeID="_x0000_i1032" DrawAspect="Content" ObjectID="_1735987560" r:id="rId19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 присваивается порядковый номер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F470B0">
              <w:rPr>
                <w:rFonts w:ascii="Garamond" w:hAnsi="Garamond"/>
                <w:sz w:val="22"/>
                <w:szCs w:val="22"/>
              </w:rPr>
              <w:t xml:space="preserve"> в соответствии с возрастанием значения ценовой характеристики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F470B0">
              <w:rPr>
                <w:rFonts w:ascii="Garamond" w:hAnsi="Garamond"/>
                <w:sz w:val="22"/>
                <w:szCs w:val="22"/>
              </w:rPr>
              <w:t>.</w:t>
            </w:r>
          </w:p>
          <w:p w14:paraId="72CFA90D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48"/>
              </w:numPr>
              <w:spacing w:before="120" w:after="120"/>
              <w:ind w:left="73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Если несколько ЕГО имеют равные значения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им присваивается одинаковые порядковые номера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23955B99" w14:textId="77777777" w:rsidR="00F470B0" w:rsidRPr="00F470B0" w:rsidRDefault="00F470B0" w:rsidP="005567F8">
            <w:pPr>
              <w:pStyle w:val="a3"/>
              <w:widowControl w:val="0"/>
              <w:numPr>
                <w:ilvl w:val="1"/>
                <w:numId w:val="48"/>
              </w:numPr>
              <w:spacing w:before="120" w:after="120"/>
              <w:ind w:left="73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=99</m:t>
              </m:r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то для соответствующей ЕГО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</m:oMath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33E7CA6F" w14:textId="7F9DDC68" w:rsidR="00F470B0" w:rsidRPr="003A3652" w:rsidRDefault="00F470B0" w:rsidP="005567F8">
            <w:pPr>
              <w:pStyle w:val="a3"/>
              <w:widowControl w:val="0"/>
              <w:spacing w:before="120" w:after="120"/>
              <w:ind w:left="73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а для каждой ЕГО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b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относящейся к ГТП генерации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g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 и включенной в соответствии с п. 3.2.8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F470B0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) в соответствующем календарном месяце в перечень ЕГО </w: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(групп ЕГО, режим работы </w:t>
            </w:r>
            <w:r w:rsidRPr="00F470B0">
              <w:rPr>
                <w:rFonts w:ascii="Garamond" w:hAnsi="Garamond"/>
                <w:sz w:val="22"/>
                <w:szCs w:val="22"/>
              </w:rPr>
              <w:lastRenderedPageBreak/>
              <w:t>которых взаимосвязан)</w:t>
            </w:r>
            <w:r w:rsidRPr="00F470B0">
              <w:rPr>
                <w:rFonts w:ascii="Garamond" w:hAnsi="Garamond"/>
                <w:color w:val="000000"/>
                <w:sz w:val="22"/>
                <w:szCs w:val="22"/>
              </w:rPr>
              <w:t xml:space="preserve">, в отношении которых учитывается экономия ресурса </w:t>
            </w:r>
            <w:r w:rsidRPr="003A3652">
              <w:rPr>
                <w:rFonts w:ascii="Garamond" w:hAnsi="Garamond"/>
                <w:color w:val="000000"/>
                <w:sz w:val="22"/>
                <w:szCs w:val="22"/>
              </w:rPr>
              <w:t xml:space="preserve">работы, 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bt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1,5×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/>
                        </w:rPr>
                        <m:t>g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⁡⁡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g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)</m:t>
              </m:r>
            </m:oMath>
            <w:r w:rsidRPr="003A3652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5E4DD399" w14:textId="77777777" w:rsidR="00F470B0" w:rsidRPr="00F470B0" w:rsidRDefault="00F470B0" w:rsidP="005567F8">
            <w:pPr>
              <w:widowControl w:val="0"/>
              <w:spacing w:before="120" w:after="120"/>
              <w:ind w:left="488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3A3652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3A3652">
              <w:rPr>
                <w:rFonts w:ascii="Garamond" w:hAnsi="Garamond"/>
                <w:position w:val="-14"/>
                <w:sz w:val="22"/>
                <w:szCs w:val="22"/>
              </w:rPr>
              <w:object w:dxaOrig="300" w:dyaOrig="400" w14:anchorId="21EB9836">
                <v:shape id="_x0000_i1033" type="#_x0000_t75" style="width:15.5pt;height:22pt" o:ole="">
                  <v:imagedata r:id="rId13" o:title=""/>
                </v:shape>
                <o:OLEObject Type="Embed" ProgID="Equation.3" ShapeID="_x0000_i1033" DrawAspect="Content" ObjectID="_1735987561" r:id="rId20"/>
              </w:object>
            </w:r>
            <w:r w:rsidRPr="003A3652">
              <w:rPr>
                <w:rFonts w:ascii="Garamond" w:hAnsi="Garamond"/>
                <w:sz w:val="22"/>
                <w:szCs w:val="22"/>
              </w:rPr>
              <w:t>– параметр цены,</w:t>
            </w:r>
            <w:r w:rsidRPr="003A3652">
              <w:rPr>
                <w:rFonts w:ascii="Garamond" w:hAnsi="Garamond"/>
                <w:bCs/>
                <w:sz w:val="22"/>
                <w:szCs w:val="22"/>
              </w:rPr>
              <w:t xml:space="preserve"> определенный в соответствии с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 п. 20.1 настоящего Регламента;</w:t>
            </w:r>
          </w:p>
          <w:p w14:paraId="6ABB752A" w14:textId="77777777" w:rsidR="00F470B0" w:rsidRPr="00F470B0" w:rsidRDefault="00F470B0" w:rsidP="005567F8">
            <w:pPr>
              <w:widowControl w:val="0"/>
              <w:spacing w:before="120" w:after="120"/>
              <w:ind w:left="488"/>
              <w:jc w:val="both"/>
              <w:rPr>
                <w:rFonts w:ascii="Garamond" w:hAnsi="Garamond"/>
                <w:sz w:val="22"/>
                <w:szCs w:val="22"/>
              </w:rPr>
            </w:pPr>
            <w:r w:rsidRPr="00F470B0">
              <w:rPr>
                <w:rFonts w:ascii="Garamond" w:hAnsi="Garamond"/>
                <w:position w:val="-12"/>
                <w:sz w:val="22"/>
                <w:szCs w:val="22"/>
              </w:rPr>
              <w:object w:dxaOrig="320" w:dyaOrig="380" w14:anchorId="663B0A22">
                <v:shape id="_x0000_i1034" type="#_x0000_t75" style="width:18pt;height:18.5pt" o:ole="">
                  <v:imagedata r:id="rId15" o:title=""/>
                </v:shape>
                <o:OLEObject Type="Embed" ProgID="Equation.3" ShapeID="_x0000_i1034" DrawAspect="Content" ObjectID="_1735987562" r:id="rId21"/>
              </w:object>
            </w:r>
            <w:r w:rsidRPr="00F470B0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приоритет отбора соответствующей ЕГО в работу, заявленный участником </w:t>
            </w:r>
            <w:r w:rsidRPr="00F470B0">
              <w:rPr>
                <w:rFonts w:ascii="Garamond" w:hAnsi="Garamond"/>
                <w:sz w:val="22"/>
                <w:szCs w:val="22"/>
              </w:rPr>
              <w:t>оптового рынка</w:t>
            </w:r>
            <w:r w:rsidRPr="00F470B0">
              <w:rPr>
                <w:rFonts w:ascii="Garamond" w:hAnsi="Garamond"/>
                <w:bCs/>
                <w:sz w:val="22"/>
                <w:szCs w:val="22"/>
              </w:rPr>
              <w:t xml:space="preserve"> в соответствии с п. 20.1 настоящего Регламента;</w:t>
            </w:r>
          </w:p>
          <w:p w14:paraId="7C346055" w14:textId="2DB96123" w:rsidR="00F470B0" w:rsidRPr="00B22445" w:rsidRDefault="00F470B0" w:rsidP="005567F8">
            <w:p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</w:p>
        </w:tc>
      </w:tr>
    </w:tbl>
    <w:p w14:paraId="5C80E742" w14:textId="2578747C" w:rsidR="007128AD" w:rsidRDefault="007128AD" w:rsidP="007E79BE"/>
    <w:p w14:paraId="4D6F71D2" w14:textId="77777777" w:rsidR="007128AD" w:rsidRDefault="007128AD" w:rsidP="007E79BE">
      <w:bookmarkStart w:id="15" w:name="_GoBack"/>
      <w:bookmarkEnd w:id="15"/>
    </w:p>
    <w:sectPr w:rsidR="007128AD" w:rsidSect="007D7685">
      <w:headerReference w:type="default" r:id="rId22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C2606" w14:textId="77777777" w:rsidR="00430F72" w:rsidRDefault="00430F72" w:rsidP="001F5F88">
      <w:r>
        <w:separator/>
      </w:r>
    </w:p>
  </w:endnote>
  <w:endnote w:type="continuationSeparator" w:id="0">
    <w:p w14:paraId="2D0882A6" w14:textId="77777777" w:rsidR="00430F72" w:rsidRDefault="00430F72" w:rsidP="001F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DD06C" w14:textId="77777777" w:rsidR="00430F72" w:rsidRDefault="00430F72" w:rsidP="001F5F88">
      <w:r>
        <w:separator/>
      </w:r>
    </w:p>
  </w:footnote>
  <w:footnote w:type="continuationSeparator" w:id="0">
    <w:p w14:paraId="162F0690" w14:textId="77777777" w:rsidR="00430F72" w:rsidRDefault="00430F72" w:rsidP="001F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949519"/>
      <w:docPartObj>
        <w:docPartGallery w:val="Page Numbers (Top of Page)"/>
        <w:docPartUnique/>
      </w:docPartObj>
    </w:sdtPr>
    <w:sdtEndPr/>
    <w:sdtContent>
      <w:p w14:paraId="54DCB666" w14:textId="09738AE5" w:rsidR="00B22445" w:rsidRDefault="00B224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7F8">
          <w:rPr>
            <w:noProof/>
          </w:rPr>
          <w:t>2</w:t>
        </w:r>
        <w:r>
          <w:fldChar w:fldCharType="end"/>
        </w:r>
      </w:p>
    </w:sdtContent>
  </w:sdt>
  <w:p w14:paraId="324E422B" w14:textId="77777777" w:rsidR="00B22445" w:rsidRDefault="00B2244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" w15:restartNumberingAfterBreak="0">
    <w:nsid w:val="02FC3F98"/>
    <w:multiLevelType w:val="hybridMultilevel"/>
    <w:tmpl w:val="F3DCE8A8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" w15:restartNumberingAfterBreak="0">
    <w:nsid w:val="03940468"/>
    <w:multiLevelType w:val="multilevel"/>
    <w:tmpl w:val="EA72DDF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4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4768E"/>
    <w:multiLevelType w:val="hybridMultilevel"/>
    <w:tmpl w:val="F7DA00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7AE5DAA"/>
    <w:multiLevelType w:val="hybridMultilevel"/>
    <w:tmpl w:val="31CE0A82"/>
    <w:lvl w:ilvl="0" w:tplc="93BC0B9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E44CA3"/>
    <w:multiLevelType w:val="hybridMultilevel"/>
    <w:tmpl w:val="80BE978C"/>
    <w:lvl w:ilvl="0" w:tplc="B2BEC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10725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B66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268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A0A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C5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89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D8E6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2C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0A435153"/>
    <w:multiLevelType w:val="multilevel"/>
    <w:tmpl w:val="62084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F65D7F"/>
    <w:multiLevelType w:val="hybridMultilevel"/>
    <w:tmpl w:val="15666398"/>
    <w:lvl w:ilvl="0" w:tplc="EDC41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15C05"/>
    <w:multiLevelType w:val="hybridMultilevel"/>
    <w:tmpl w:val="0CA0CFDA"/>
    <w:lvl w:ilvl="0" w:tplc="3CCEF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1C56D5"/>
    <w:multiLevelType w:val="hybridMultilevel"/>
    <w:tmpl w:val="F0080E4E"/>
    <w:lvl w:ilvl="0" w:tplc="1D968608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930D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3E79AB"/>
    <w:multiLevelType w:val="multilevel"/>
    <w:tmpl w:val="F4BA3E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820324"/>
    <w:multiLevelType w:val="hybridMultilevel"/>
    <w:tmpl w:val="37F04D0A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A374C4"/>
    <w:multiLevelType w:val="hybridMultilevel"/>
    <w:tmpl w:val="B2421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B32AA"/>
    <w:multiLevelType w:val="hybridMultilevel"/>
    <w:tmpl w:val="CC4885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D79BF"/>
    <w:multiLevelType w:val="hybridMultilevel"/>
    <w:tmpl w:val="EAD827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4BEE570E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  <w:szCs w:val="16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246A3A"/>
    <w:multiLevelType w:val="hybridMultilevel"/>
    <w:tmpl w:val="F1923766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E3100A0"/>
    <w:multiLevelType w:val="hybridMultilevel"/>
    <w:tmpl w:val="6AF47A7C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5" w15:restartNumberingAfterBreak="0">
    <w:nsid w:val="4F3D28E8"/>
    <w:multiLevelType w:val="hybridMultilevel"/>
    <w:tmpl w:val="2FD8D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F5A3C"/>
    <w:multiLevelType w:val="multilevel"/>
    <w:tmpl w:val="DE3A1B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6F6490"/>
    <w:multiLevelType w:val="multilevel"/>
    <w:tmpl w:val="2A2AD10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8" w15:restartNumberingAfterBreak="0">
    <w:nsid w:val="53552C5A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120CA"/>
    <w:multiLevelType w:val="multilevel"/>
    <w:tmpl w:val="25A4793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9"/>
      <w:numFmt w:val="decimal"/>
      <w:lvlText w:val="%1.%2."/>
      <w:lvlJc w:val="left"/>
      <w:pPr>
        <w:ind w:left="6249" w:hanging="720"/>
      </w:pPr>
    </w:lvl>
    <w:lvl w:ilvl="2">
      <w:start w:val="1"/>
      <w:numFmt w:val="decimal"/>
      <w:lvlText w:val="%1.%2.%3."/>
      <w:lvlJc w:val="left"/>
      <w:pPr>
        <w:ind w:left="4298" w:hanging="720"/>
      </w:pPr>
    </w:lvl>
    <w:lvl w:ilvl="3">
      <w:start w:val="1"/>
      <w:numFmt w:val="decimal"/>
      <w:lvlText w:val="%1.%2.%3.%4."/>
      <w:lvlJc w:val="left"/>
      <w:pPr>
        <w:ind w:left="6447" w:hanging="1080"/>
      </w:pPr>
    </w:lvl>
    <w:lvl w:ilvl="4">
      <w:start w:val="1"/>
      <w:numFmt w:val="decimal"/>
      <w:lvlText w:val="%1.%2.%3.%4.%5."/>
      <w:lvlJc w:val="left"/>
      <w:pPr>
        <w:ind w:left="8236" w:hanging="1080"/>
      </w:pPr>
    </w:lvl>
    <w:lvl w:ilvl="5">
      <w:start w:val="1"/>
      <w:numFmt w:val="decimal"/>
      <w:lvlText w:val="%1.%2.%3.%4.%5.%6."/>
      <w:lvlJc w:val="left"/>
      <w:pPr>
        <w:ind w:left="10385" w:hanging="1440"/>
      </w:pPr>
    </w:lvl>
    <w:lvl w:ilvl="6">
      <w:start w:val="1"/>
      <w:numFmt w:val="decimal"/>
      <w:lvlText w:val="%1.%2.%3.%4.%5.%6.%7."/>
      <w:lvlJc w:val="left"/>
      <w:pPr>
        <w:ind w:left="12174" w:hanging="1440"/>
      </w:pPr>
    </w:lvl>
    <w:lvl w:ilvl="7">
      <w:start w:val="1"/>
      <w:numFmt w:val="decimal"/>
      <w:lvlText w:val="%1.%2.%3.%4.%5.%6.%7.%8."/>
      <w:lvlJc w:val="left"/>
      <w:pPr>
        <w:ind w:left="14323" w:hanging="1800"/>
      </w:pPr>
    </w:lvl>
    <w:lvl w:ilvl="8">
      <w:start w:val="1"/>
      <w:numFmt w:val="decimal"/>
      <w:lvlText w:val="%1.%2.%3.%4.%5.%6.%7.%8.%9."/>
      <w:lvlJc w:val="left"/>
      <w:pPr>
        <w:ind w:left="16472" w:hanging="2160"/>
      </w:pPr>
    </w:lvl>
  </w:abstractNum>
  <w:abstractNum w:abstractNumId="30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2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95E06DA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15A06"/>
    <w:multiLevelType w:val="multilevel"/>
    <w:tmpl w:val="DFB4A0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3E4A35"/>
    <w:multiLevelType w:val="hybridMultilevel"/>
    <w:tmpl w:val="10EA2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80936"/>
    <w:multiLevelType w:val="hybridMultilevel"/>
    <w:tmpl w:val="38241378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1" w15:restartNumberingAfterBreak="0">
    <w:nsid w:val="73CF1935"/>
    <w:multiLevelType w:val="hybridMultilevel"/>
    <w:tmpl w:val="850CA8F4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2" w15:restartNumberingAfterBreak="0">
    <w:nsid w:val="75EA6C06"/>
    <w:multiLevelType w:val="hybridMultilevel"/>
    <w:tmpl w:val="803E2DA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3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A6778"/>
    <w:multiLevelType w:val="hybridMultilevel"/>
    <w:tmpl w:val="B44C5F70"/>
    <w:lvl w:ilvl="0" w:tplc="93BC0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84A3E"/>
    <w:multiLevelType w:val="hybridMultilevel"/>
    <w:tmpl w:val="F9DE6EFC"/>
    <w:lvl w:ilvl="0" w:tplc="60EA7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18"/>
  </w:num>
  <w:num w:numId="8">
    <w:abstractNumId w:val="37"/>
  </w:num>
  <w:num w:numId="9">
    <w:abstractNumId w:val="11"/>
  </w:num>
  <w:num w:numId="10">
    <w:abstractNumId w:val="45"/>
  </w:num>
  <w:num w:numId="11">
    <w:abstractNumId w:val="34"/>
  </w:num>
  <w:num w:numId="12">
    <w:abstractNumId w:val="19"/>
  </w:num>
  <w:num w:numId="13">
    <w:abstractNumId w:val="42"/>
  </w:num>
  <w:num w:numId="14">
    <w:abstractNumId w:val="17"/>
  </w:num>
  <w:num w:numId="15">
    <w:abstractNumId w:val="26"/>
  </w:num>
  <w:num w:numId="16">
    <w:abstractNumId w:val="25"/>
  </w:num>
  <w:num w:numId="17">
    <w:abstractNumId w:val="6"/>
  </w:num>
  <w:num w:numId="18">
    <w:abstractNumId w:val="13"/>
  </w:num>
  <w:num w:numId="19">
    <w:abstractNumId w:val="29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2"/>
  </w:num>
  <w:num w:numId="22">
    <w:abstractNumId w:val="24"/>
  </w:num>
  <w:num w:numId="23">
    <w:abstractNumId w:val="44"/>
  </w:num>
  <w:num w:numId="24">
    <w:abstractNumId w:val="7"/>
  </w:num>
  <w:num w:numId="25">
    <w:abstractNumId w:val="39"/>
  </w:num>
  <w:num w:numId="26">
    <w:abstractNumId w:val="5"/>
  </w:num>
  <w:num w:numId="27">
    <w:abstractNumId w:val="20"/>
  </w:num>
  <w:num w:numId="28">
    <w:abstractNumId w:val="14"/>
  </w:num>
  <w:num w:numId="29">
    <w:abstractNumId w:val="9"/>
  </w:num>
  <w:num w:numId="30">
    <w:abstractNumId w:val="31"/>
  </w:num>
  <w:num w:numId="31">
    <w:abstractNumId w:val="46"/>
  </w:num>
  <w:num w:numId="32">
    <w:abstractNumId w:val="28"/>
  </w:num>
  <w:num w:numId="33">
    <w:abstractNumId w:val="33"/>
  </w:num>
  <w:num w:numId="34">
    <w:abstractNumId w:val="16"/>
  </w:num>
  <w:num w:numId="35">
    <w:abstractNumId w:val="43"/>
  </w:num>
  <w:num w:numId="36">
    <w:abstractNumId w:val="32"/>
  </w:num>
  <w:num w:numId="37">
    <w:abstractNumId w:val="23"/>
  </w:num>
  <w:num w:numId="38">
    <w:abstractNumId w:val="15"/>
  </w:num>
  <w:num w:numId="39">
    <w:abstractNumId w:val="41"/>
  </w:num>
  <w:num w:numId="40">
    <w:abstractNumId w:val="2"/>
  </w:num>
  <w:num w:numId="41">
    <w:abstractNumId w:val="40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0"/>
  </w:num>
  <w:num w:numId="45">
    <w:abstractNumId w:val="38"/>
  </w:num>
  <w:num w:numId="46">
    <w:abstractNumId w:val="36"/>
  </w:num>
  <w:num w:numId="47">
    <w:abstractNumId w:val="10"/>
  </w:num>
  <w:num w:numId="48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0401"/>
    <w:rsid w:val="00002F6B"/>
    <w:rsid w:val="0001423D"/>
    <w:rsid w:val="000201F6"/>
    <w:rsid w:val="00021379"/>
    <w:rsid w:val="00024E1E"/>
    <w:rsid w:val="000250BC"/>
    <w:rsid w:val="00035491"/>
    <w:rsid w:val="00042BE0"/>
    <w:rsid w:val="00043DB5"/>
    <w:rsid w:val="000664D6"/>
    <w:rsid w:val="000716B1"/>
    <w:rsid w:val="00073C59"/>
    <w:rsid w:val="00080625"/>
    <w:rsid w:val="0009245A"/>
    <w:rsid w:val="00096F3E"/>
    <w:rsid w:val="000A1107"/>
    <w:rsid w:val="000B0DD3"/>
    <w:rsid w:val="000B0FF7"/>
    <w:rsid w:val="000B1514"/>
    <w:rsid w:val="000C02AA"/>
    <w:rsid w:val="000C616E"/>
    <w:rsid w:val="000C68A7"/>
    <w:rsid w:val="000D2765"/>
    <w:rsid w:val="000E700F"/>
    <w:rsid w:val="000E7022"/>
    <w:rsid w:val="00147F6C"/>
    <w:rsid w:val="0015129A"/>
    <w:rsid w:val="0018193E"/>
    <w:rsid w:val="00186400"/>
    <w:rsid w:val="0019281D"/>
    <w:rsid w:val="00195C46"/>
    <w:rsid w:val="00196A49"/>
    <w:rsid w:val="00197F87"/>
    <w:rsid w:val="001A3DC9"/>
    <w:rsid w:val="001C1996"/>
    <w:rsid w:val="001C1E6E"/>
    <w:rsid w:val="001C4F5F"/>
    <w:rsid w:val="001D122C"/>
    <w:rsid w:val="001D14FD"/>
    <w:rsid w:val="001D1890"/>
    <w:rsid w:val="001D7096"/>
    <w:rsid w:val="001F1D9F"/>
    <w:rsid w:val="001F360D"/>
    <w:rsid w:val="001F5F88"/>
    <w:rsid w:val="001F76BB"/>
    <w:rsid w:val="001F7D1D"/>
    <w:rsid w:val="00202652"/>
    <w:rsid w:val="00206E8E"/>
    <w:rsid w:val="00216E7B"/>
    <w:rsid w:val="00224624"/>
    <w:rsid w:val="0023492D"/>
    <w:rsid w:val="00237EF3"/>
    <w:rsid w:val="0025028D"/>
    <w:rsid w:val="002564B9"/>
    <w:rsid w:val="00257ED7"/>
    <w:rsid w:val="00257F87"/>
    <w:rsid w:val="00260DF1"/>
    <w:rsid w:val="002643E0"/>
    <w:rsid w:val="00265CD2"/>
    <w:rsid w:val="00272B56"/>
    <w:rsid w:val="00276032"/>
    <w:rsid w:val="00283A51"/>
    <w:rsid w:val="002A3540"/>
    <w:rsid w:val="002A7750"/>
    <w:rsid w:val="002C1DA1"/>
    <w:rsid w:val="002C57CF"/>
    <w:rsid w:val="002C612C"/>
    <w:rsid w:val="002C7E88"/>
    <w:rsid w:val="002D3BB2"/>
    <w:rsid w:val="002E226C"/>
    <w:rsid w:val="002F146F"/>
    <w:rsid w:val="002F69C8"/>
    <w:rsid w:val="00300D1B"/>
    <w:rsid w:val="003026AB"/>
    <w:rsid w:val="00313DB4"/>
    <w:rsid w:val="00321798"/>
    <w:rsid w:val="00325ACF"/>
    <w:rsid w:val="00327AED"/>
    <w:rsid w:val="00337810"/>
    <w:rsid w:val="00350659"/>
    <w:rsid w:val="0035781C"/>
    <w:rsid w:val="00361D68"/>
    <w:rsid w:val="00371ABF"/>
    <w:rsid w:val="00371BD1"/>
    <w:rsid w:val="003778C6"/>
    <w:rsid w:val="0038133F"/>
    <w:rsid w:val="00383C5A"/>
    <w:rsid w:val="003A3652"/>
    <w:rsid w:val="003B1340"/>
    <w:rsid w:val="003B2904"/>
    <w:rsid w:val="003B767C"/>
    <w:rsid w:val="003C09A8"/>
    <w:rsid w:val="003C13EB"/>
    <w:rsid w:val="003C1975"/>
    <w:rsid w:val="003C6222"/>
    <w:rsid w:val="003D57F8"/>
    <w:rsid w:val="003E424C"/>
    <w:rsid w:val="003E5412"/>
    <w:rsid w:val="003F23FC"/>
    <w:rsid w:val="003F2DBF"/>
    <w:rsid w:val="00400481"/>
    <w:rsid w:val="00401310"/>
    <w:rsid w:val="00405276"/>
    <w:rsid w:val="00410045"/>
    <w:rsid w:val="00420F85"/>
    <w:rsid w:val="004305FA"/>
    <w:rsid w:val="00430DF6"/>
    <w:rsid w:val="00430F72"/>
    <w:rsid w:val="004516FA"/>
    <w:rsid w:val="004518C1"/>
    <w:rsid w:val="004633FE"/>
    <w:rsid w:val="00471342"/>
    <w:rsid w:val="00471B3F"/>
    <w:rsid w:val="00472606"/>
    <w:rsid w:val="004911D2"/>
    <w:rsid w:val="004A6EE6"/>
    <w:rsid w:val="004A708E"/>
    <w:rsid w:val="004B0FE9"/>
    <w:rsid w:val="004C15EB"/>
    <w:rsid w:val="004D1E77"/>
    <w:rsid w:val="004E4A36"/>
    <w:rsid w:val="004E619F"/>
    <w:rsid w:val="004F43B8"/>
    <w:rsid w:val="00502E7D"/>
    <w:rsid w:val="005037DA"/>
    <w:rsid w:val="0051791D"/>
    <w:rsid w:val="00517A99"/>
    <w:rsid w:val="00520A1B"/>
    <w:rsid w:val="00523FC4"/>
    <w:rsid w:val="00541355"/>
    <w:rsid w:val="00555511"/>
    <w:rsid w:val="005567F8"/>
    <w:rsid w:val="0055687E"/>
    <w:rsid w:val="005569E0"/>
    <w:rsid w:val="00562148"/>
    <w:rsid w:val="005634D7"/>
    <w:rsid w:val="0058155A"/>
    <w:rsid w:val="00583D5E"/>
    <w:rsid w:val="00590BBC"/>
    <w:rsid w:val="00594FFD"/>
    <w:rsid w:val="0059663F"/>
    <w:rsid w:val="005A362B"/>
    <w:rsid w:val="005A3841"/>
    <w:rsid w:val="005A71F5"/>
    <w:rsid w:val="005B7D18"/>
    <w:rsid w:val="005D5B2A"/>
    <w:rsid w:val="005D7C40"/>
    <w:rsid w:val="005F5BA4"/>
    <w:rsid w:val="005F7209"/>
    <w:rsid w:val="0060595B"/>
    <w:rsid w:val="00610D48"/>
    <w:rsid w:val="0062556C"/>
    <w:rsid w:val="00664E84"/>
    <w:rsid w:val="00671A74"/>
    <w:rsid w:val="00685E7E"/>
    <w:rsid w:val="00687FA1"/>
    <w:rsid w:val="006927A8"/>
    <w:rsid w:val="00693E2C"/>
    <w:rsid w:val="006A53DC"/>
    <w:rsid w:val="006B657D"/>
    <w:rsid w:val="006C38E5"/>
    <w:rsid w:val="006C6B1A"/>
    <w:rsid w:val="006D2C50"/>
    <w:rsid w:val="006D3F7B"/>
    <w:rsid w:val="006D520E"/>
    <w:rsid w:val="006D5FD4"/>
    <w:rsid w:val="006E1CBC"/>
    <w:rsid w:val="006E36D9"/>
    <w:rsid w:val="006E567C"/>
    <w:rsid w:val="006F04F4"/>
    <w:rsid w:val="006F3A19"/>
    <w:rsid w:val="006F6FA4"/>
    <w:rsid w:val="00700B2B"/>
    <w:rsid w:val="007021C0"/>
    <w:rsid w:val="007043B0"/>
    <w:rsid w:val="007128AD"/>
    <w:rsid w:val="00714F20"/>
    <w:rsid w:val="007409D6"/>
    <w:rsid w:val="00740FED"/>
    <w:rsid w:val="00744578"/>
    <w:rsid w:val="00745672"/>
    <w:rsid w:val="00752CFC"/>
    <w:rsid w:val="00752FB8"/>
    <w:rsid w:val="007609F1"/>
    <w:rsid w:val="00767C80"/>
    <w:rsid w:val="00771E55"/>
    <w:rsid w:val="00795C40"/>
    <w:rsid w:val="007A1C26"/>
    <w:rsid w:val="007A2590"/>
    <w:rsid w:val="007B3C13"/>
    <w:rsid w:val="007C3591"/>
    <w:rsid w:val="007D15A6"/>
    <w:rsid w:val="007D39F3"/>
    <w:rsid w:val="007D5507"/>
    <w:rsid w:val="007D7685"/>
    <w:rsid w:val="007E3696"/>
    <w:rsid w:val="007E6171"/>
    <w:rsid w:val="007E79BE"/>
    <w:rsid w:val="007F0121"/>
    <w:rsid w:val="007F0202"/>
    <w:rsid w:val="007F6AE3"/>
    <w:rsid w:val="00807CCC"/>
    <w:rsid w:val="0081343F"/>
    <w:rsid w:val="00816DD7"/>
    <w:rsid w:val="00816F46"/>
    <w:rsid w:val="00817FB3"/>
    <w:rsid w:val="008241A8"/>
    <w:rsid w:val="008270CE"/>
    <w:rsid w:val="0083168D"/>
    <w:rsid w:val="008349D0"/>
    <w:rsid w:val="00842CC9"/>
    <w:rsid w:val="00842EFE"/>
    <w:rsid w:val="00844383"/>
    <w:rsid w:val="00844621"/>
    <w:rsid w:val="00845D33"/>
    <w:rsid w:val="0086422D"/>
    <w:rsid w:val="00865710"/>
    <w:rsid w:val="008657D2"/>
    <w:rsid w:val="0086642F"/>
    <w:rsid w:val="008709E3"/>
    <w:rsid w:val="0088144F"/>
    <w:rsid w:val="00885C79"/>
    <w:rsid w:val="008977F8"/>
    <w:rsid w:val="008A0E84"/>
    <w:rsid w:val="008B2939"/>
    <w:rsid w:val="008C611F"/>
    <w:rsid w:val="008D405A"/>
    <w:rsid w:val="008D426F"/>
    <w:rsid w:val="008D4E2F"/>
    <w:rsid w:val="008E4249"/>
    <w:rsid w:val="008F1589"/>
    <w:rsid w:val="008F530B"/>
    <w:rsid w:val="008F7A3D"/>
    <w:rsid w:val="009079E4"/>
    <w:rsid w:val="00914370"/>
    <w:rsid w:val="00931614"/>
    <w:rsid w:val="009343B4"/>
    <w:rsid w:val="00936B2C"/>
    <w:rsid w:val="00937BF0"/>
    <w:rsid w:val="00950E9B"/>
    <w:rsid w:val="00956C81"/>
    <w:rsid w:val="009643D3"/>
    <w:rsid w:val="00987F1A"/>
    <w:rsid w:val="009A1A5B"/>
    <w:rsid w:val="009A22CD"/>
    <w:rsid w:val="009B4176"/>
    <w:rsid w:val="009C2CEB"/>
    <w:rsid w:val="009C4C52"/>
    <w:rsid w:val="009E1E21"/>
    <w:rsid w:val="009F1D66"/>
    <w:rsid w:val="009F7F86"/>
    <w:rsid w:val="00A01D38"/>
    <w:rsid w:val="00A108D6"/>
    <w:rsid w:val="00A134F5"/>
    <w:rsid w:val="00A23E05"/>
    <w:rsid w:val="00A26B61"/>
    <w:rsid w:val="00A27CF5"/>
    <w:rsid w:val="00A41953"/>
    <w:rsid w:val="00A57C86"/>
    <w:rsid w:val="00A61E68"/>
    <w:rsid w:val="00A661C4"/>
    <w:rsid w:val="00A6654B"/>
    <w:rsid w:val="00A6782A"/>
    <w:rsid w:val="00A7025A"/>
    <w:rsid w:val="00A8652C"/>
    <w:rsid w:val="00A96549"/>
    <w:rsid w:val="00A96F1C"/>
    <w:rsid w:val="00AA1EEF"/>
    <w:rsid w:val="00AA1EFE"/>
    <w:rsid w:val="00AA2FAC"/>
    <w:rsid w:val="00AB6CDC"/>
    <w:rsid w:val="00AE77F6"/>
    <w:rsid w:val="00AE79A9"/>
    <w:rsid w:val="00AF4207"/>
    <w:rsid w:val="00B22445"/>
    <w:rsid w:val="00B26101"/>
    <w:rsid w:val="00B4640E"/>
    <w:rsid w:val="00B527AD"/>
    <w:rsid w:val="00B55FD7"/>
    <w:rsid w:val="00B626E8"/>
    <w:rsid w:val="00B66836"/>
    <w:rsid w:val="00B7585D"/>
    <w:rsid w:val="00B7665A"/>
    <w:rsid w:val="00B91E50"/>
    <w:rsid w:val="00B97769"/>
    <w:rsid w:val="00BD297C"/>
    <w:rsid w:val="00BD31B6"/>
    <w:rsid w:val="00BD3309"/>
    <w:rsid w:val="00BD5998"/>
    <w:rsid w:val="00BE383D"/>
    <w:rsid w:val="00BE568D"/>
    <w:rsid w:val="00BE797B"/>
    <w:rsid w:val="00C1028F"/>
    <w:rsid w:val="00C10E7D"/>
    <w:rsid w:val="00C11D33"/>
    <w:rsid w:val="00C11E38"/>
    <w:rsid w:val="00C149D8"/>
    <w:rsid w:val="00C23872"/>
    <w:rsid w:val="00C33630"/>
    <w:rsid w:val="00C40696"/>
    <w:rsid w:val="00C66E6F"/>
    <w:rsid w:val="00C8674A"/>
    <w:rsid w:val="00C90388"/>
    <w:rsid w:val="00CA7018"/>
    <w:rsid w:val="00CC34F0"/>
    <w:rsid w:val="00CD234E"/>
    <w:rsid w:val="00CE6CD3"/>
    <w:rsid w:val="00CF287D"/>
    <w:rsid w:val="00CF31FC"/>
    <w:rsid w:val="00CF5E28"/>
    <w:rsid w:val="00D00720"/>
    <w:rsid w:val="00D0590D"/>
    <w:rsid w:val="00D10D2B"/>
    <w:rsid w:val="00D1213B"/>
    <w:rsid w:val="00D172D1"/>
    <w:rsid w:val="00D17339"/>
    <w:rsid w:val="00D2402C"/>
    <w:rsid w:val="00D337DD"/>
    <w:rsid w:val="00D339F1"/>
    <w:rsid w:val="00D40B29"/>
    <w:rsid w:val="00D43309"/>
    <w:rsid w:val="00D441B7"/>
    <w:rsid w:val="00D46285"/>
    <w:rsid w:val="00D57336"/>
    <w:rsid w:val="00D62C26"/>
    <w:rsid w:val="00D81CCA"/>
    <w:rsid w:val="00D83B1B"/>
    <w:rsid w:val="00D94460"/>
    <w:rsid w:val="00D95EC4"/>
    <w:rsid w:val="00D96FFF"/>
    <w:rsid w:val="00DB0451"/>
    <w:rsid w:val="00DB4F62"/>
    <w:rsid w:val="00DC180E"/>
    <w:rsid w:val="00DC6100"/>
    <w:rsid w:val="00DD5FA5"/>
    <w:rsid w:val="00DD6C4B"/>
    <w:rsid w:val="00DE1787"/>
    <w:rsid w:val="00DF0A0F"/>
    <w:rsid w:val="00DF2703"/>
    <w:rsid w:val="00DF2D5F"/>
    <w:rsid w:val="00DF3A18"/>
    <w:rsid w:val="00E04DA0"/>
    <w:rsid w:val="00E060C3"/>
    <w:rsid w:val="00E109FB"/>
    <w:rsid w:val="00E10AE9"/>
    <w:rsid w:val="00E12F5F"/>
    <w:rsid w:val="00E20DFE"/>
    <w:rsid w:val="00E244C6"/>
    <w:rsid w:val="00E32577"/>
    <w:rsid w:val="00E53CBB"/>
    <w:rsid w:val="00E53DBB"/>
    <w:rsid w:val="00E541C4"/>
    <w:rsid w:val="00E55B99"/>
    <w:rsid w:val="00E56E54"/>
    <w:rsid w:val="00E6048D"/>
    <w:rsid w:val="00E61D19"/>
    <w:rsid w:val="00E6508A"/>
    <w:rsid w:val="00E80A5F"/>
    <w:rsid w:val="00E87D13"/>
    <w:rsid w:val="00E91FDD"/>
    <w:rsid w:val="00E95EBE"/>
    <w:rsid w:val="00EA4DDB"/>
    <w:rsid w:val="00EA5235"/>
    <w:rsid w:val="00EA6F2C"/>
    <w:rsid w:val="00EB3147"/>
    <w:rsid w:val="00EB5993"/>
    <w:rsid w:val="00ED393A"/>
    <w:rsid w:val="00ED3FE7"/>
    <w:rsid w:val="00EE5DA1"/>
    <w:rsid w:val="00EF5396"/>
    <w:rsid w:val="00EF7812"/>
    <w:rsid w:val="00F03363"/>
    <w:rsid w:val="00F16E9C"/>
    <w:rsid w:val="00F202DF"/>
    <w:rsid w:val="00F22019"/>
    <w:rsid w:val="00F2418E"/>
    <w:rsid w:val="00F260ED"/>
    <w:rsid w:val="00F4229D"/>
    <w:rsid w:val="00F429B7"/>
    <w:rsid w:val="00F43020"/>
    <w:rsid w:val="00F44478"/>
    <w:rsid w:val="00F454E8"/>
    <w:rsid w:val="00F470B0"/>
    <w:rsid w:val="00F55998"/>
    <w:rsid w:val="00F5604C"/>
    <w:rsid w:val="00F6368F"/>
    <w:rsid w:val="00F639A5"/>
    <w:rsid w:val="00F64DD9"/>
    <w:rsid w:val="00F66F55"/>
    <w:rsid w:val="00F715FB"/>
    <w:rsid w:val="00F72833"/>
    <w:rsid w:val="00F7542A"/>
    <w:rsid w:val="00F776CE"/>
    <w:rsid w:val="00F779F3"/>
    <w:rsid w:val="00F85E21"/>
    <w:rsid w:val="00F93CA6"/>
    <w:rsid w:val="00F94CFF"/>
    <w:rsid w:val="00F977D6"/>
    <w:rsid w:val="00FB518B"/>
    <w:rsid w:val="00FB5B1A"/>
    <w:rsid w:val="00FB629A"/>
    <w:rsid w:val="00FC20CA"/>
    <w:rsid w:val="00FC36E6"/>
    <w:rsid w:val="00FC378F"/>
    <w:rsid w:val="00FC7E26"/>
    <w:rsid w:val="00FD14A3"/>
    <w:rsid w:val="00FD284A"/>
    <w:rsid w:val="00FE05CE"/>
    <w:rsid w:val="00FE0DDA"/>
    <w:rsid w:val="00FE1E2A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53737A33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D40B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752F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3">
    <w:name w:val="List Paragraph"/>
    <w:basedOn w:val="a"/>
    <w:link w:val="a4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ubclauseindent">
    <w:name w:val="subclauseindent"/>
    <w:basedOn w:val="a"/>
    <w:uiPriority w:val="99"/>
    <w:rsid w:val="000D276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5">
    <w:name w:val="Balloon Text"/>
    <w:basedOn w:val="a"/>
    <w:link w:val="a6"/>
    <w:semiHidden/>
    <w:unhideWhenUsed/>
    <w:rsid w:val="009343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343B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40B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4">
    <w:name w:val="Абзац списка Знак"/>
    <w:link w:val="a3"/>
    <w:uiPriority w:val="34"/>
    <w:rsid w:val="00D40B29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52FB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clauseindent">
    <w:name w:val="clauseindent"/>
    <w:basedOn w:val="a"/>
    <w:uiPriority w:val="99"/>
    <w:rsid w:val="00752FB8"/>
    <w:pPr>
      <w:spacing w:before="120" w:after="120"/>
      <w:ind w:left="426"/>
      <w:jc w:val="both"/>
    </w:pPr>
    <w:rPr>
      <w:rFonts w:ascii="Garamond" w:hAnsi="Garamond"/>
      <w:i/>
      <w:sz w:val="22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5F8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5F88"/>
    <w:rPr>
      <w:sz w:val="24"/>
      <w:szCs w:val="24"/>
    </w:rPr>
  </w:style>
  <w:style w:type="character" w:styleId="ab">
    <w:name w:val="annotation reference"/>
    <w:basedOn w:val="a0"/>
    <w:semiHidden/>
    <w:unhideWhenUsed/>
    <w:rsid w:val="009079E4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9079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9079E4"/>
  </w:style>
  <w:style w:type="paragraph" w:styleId="ae">
    <w:name w:val="annotation subject"/>
    <w:basedOn w:val="ac"/>
    <w:next w:val="ac"/>
    <w:link w:val="af"/>
    <w:semiHidden/>
    <w:unhideWhenUsed/>
    <w:rsid w:val="006F6FA4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F6FA4"/>
    <w:rPr>
      <w:b/>
      <w:bCs/>
    </w:rPr>
  </w:style>
  <w:style w:type="paragraph" w:styleId="af0">
    <w:name w:val="Body Text Indent"/>
    <w:basedOn w:val="a"/>
    <w:link w:val="af1"/>
    <w:rsid w:val="004911D2"/>
    <w:pPr>
      <w:ind w:left="1080"/>
    </w:pPr>
    <w:rPr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4911D2"/>
    <w:rPr>
      <w:sz w:val="24"/>
      <w:szCs w:val="24"/>
      <w:lang w:eastAsia="en-US"/>
    </w:rPr>
  </w:style>
  <w:style w:type="character" w:customStyle="1" w:styleId="21">
    <w:name w:val="Заголовок 2 Знак"/>
    <w:basedOn w:val="a0"/>
    <w:link w:val="20"/>
    <w:rsid w:val="00371B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CEBBE-85F0-4A01-B9EE-2A853A65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23</cp:revision>
  <cp:lastPrinted>2021-12-21T05:49:00Z</cp:lastPrinted>
  <dcterms:created xsi:type="dcterms:W3CDTF">2022-12-20T10:32:00Z</dcterms:created>
  <dcterms:modified xsi:type="dcterms:W3CDTF">2023-01-23T09:00:00Z</dcterms:modified>
</cp:coreProperties>
</file>