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DEC2" w14:textId="4776F4B6" w:rsidR="006C5E13" w:rsidRPr="00F84A04" w:rsidRDefault="00A52403" w:rsidP="00205298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A52403">
        <w:rPr>
          <w:rFonts w:ascii="Garamond" w:hAnsi="Garamond"/>
          <w:b/>
          <w:sz w:val="28"/>
          <w:szCs w:val="28"/>
        </w:rPr>
        <w:t xml:space="preserve">.6. </w:t>
      </w:r>
      <w:r w:rsidR="006C5E13" w:rsidRPr="00F84A04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6646DB" w:rsidRPr="00F84A04">
        <w:rPr>
          <w:rFonts w:ascii="Garamond" w:hAnsi="Garamond"/>
          <w:b/>
          <w:sz w:val="28"/>
          <w:szCs w:val="28"/>
        </w:rPr>
        <w:t xml:space="preserve">добавлением </w:t>
      </w:r>
      <w:r w:rsidR="009C39BD" w:rsidRPr="00F84A04">
        <w:rPr>
          <w:rFonts w:ascii="Garamond" w:hAnsi="Garamond"/>
          <w:b/>
          <w:sz w:val="28"/>
          <w:szCs w:val="28"/>
        </w:rPr>
        <w:t xml:space="preserve">в Акт о согласовании </w:t>
      </w:r>
      <w:bookmarkStart w:id="0" w:name="_GoBack"/>
      <w:bookmarkEnd w:id="0"/>
      <w:r w:rsidR="009C39BD" w:rsidRPr="00F84A04">
        <w:rPr>
          <w:rFonts w:ascii="Garamond" w:hAnsi="Garamond"/>
          <w:b/>
          <w:sz w:val="28"/>
          <w:szCs w:val="28"/>
        </w:rPr>
        <w:t>ГТП информации о типе электрической станции</w:t>
      </w:r>
      <w:r w:rsidR="007E7B99" w:rsidRPr="00F84A04">
        <w:rPr>
          <w:rFonts w:ascii="Garamond" w:hAnsi="Garamond"/>
          <w:b/>
          <w:sz w:val="28"/>
          <w:szCs w:val="28"/>
        </w:rPr>
        <w:t xml:space="preserve"> </w:t>
      </w:r>
    </w:p>
    <w:p w14:paraId="650A6B0D" w14:textId="77777777" w:rsidR="006C5E13" w:rsidRPr="00F84A04" w:rsidRDefault="006C5E13" w:rsidP="00205298">
      <w:pPr>
        <w:jc w:val="right"/>
        <w:rPr>
          <w:rFonts w:ascii="Garamond" w:hAnsi="Garamond"/>
          <w:b/>
          <w:sz w:val="28"/>
          <w:szCs w:val="28"/>
        </w:rPr>
      </w:pPr>
    </w:p>
    <w:p w14:paraId="5BB9C2DD" w14:textId="48BB37F2" w:rsidR="006C5E13" w:rsidRPr="00A52403" w:rsidRDefault="006C5E13" w:rsidP="00205298">
      <w:pPr>
        <w:jc w:val="right"/>
        <w:rPr>
          <w:rFonts w:ascii="Garamond" w:hAnsi="Garamond"/>
          <w:b/>
          <w:sz w:val="28"/>
          <w:szCs w:val="28"/>
          <w:lang w:val="en-US"/>
        </w:rPr>
      </w:pPr>
      <w:r w:rsidRPr="00F84A04">
        <w:rPr>
          <w:rFonts w:ascii="Garamond" w:hAnsi="Garamond"/>
          <w:b/>
          <w:sz w:val="28"/>
          <w:szCs w:val="28"/>
        </w:rPr>
        <w:t xml:space="preserve">Приложение № </w:t>
      </w:r>
      <w:r w:rsidR="00A52403">
        <w:rPr>
          <w:rFonts w:ascii="Garamond" w:hAnsi="Garamond"/>
          <w:b/>
          <w:sz w:val="28"/>
          <w:szCs w:val="28"/>
          <w:lang w:val="en-US"/>
        </w:rPr>
        <w:t>6.6</w:t>
      </w:r>
    </w:p>
    <w:p w14:paraId="00757CC5" w14:textId="77777777" w:rsidR="00302D4C" w:rsidRPr="00970BD8" w:rsidRDefault="00302D4C" w:rsidP="00205298">
      <w:pPr>
        <w:jc w:val="right"/>
        <w:rPr>
          <w:rFonts w:ascii="Garamond" w:hAnsi="Garamond"/>
          <w:b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6C5E13" w:rsidRPr="00205298" w14:paraId="44109D6F" w14:textId="77777777" w:rsidTr="006C5E13">
        <w:trPr>
          <w:trHeight w:val="360"/>
        </w:trPr>
        <w:tc>
          <w:tcPr>
            <w:tcW w:w="5000" w:type="pct"/>
          </w:tcPr>
          <w:p w14:paraId="364034EF" w14:textId="77777777" w:rsidR="006C5E13" w:rsidRPr="00205298" w:rsidRDefault="006C5E13" w:rsidP="00205298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205298">
              <w:rPr>
                <w:rFonts w:ascii="Garamond" w:hAnsi="Garamond" w:cs="Times New Roman"/>
                <w:b/>
                <w:sz w:val="24"/>
                <w:szCs w:val="24"/>
              </w:rPr>
              <w:t>Инициатор:</w:t>
            </w:r>
            <w:r w:rsidR="00E609FA" w:rsidRPr="0020529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E609FA" w:rsidRPr="00205298">
              <w:rPr>
                <w:rFonts w:ascii="Garamond" w:hAnsi="Garamond" w:cs="Times New Roman"/>
                <w:sz w:val="24"/>
                <w:szCs w:val="24"/>
              </w:rPr>
              <w:t>АО «АТС».</w:t>
            </w:r>
          </w:p>
          <w:p w14:paraId="583B8479" w14:textId="02CF9325" w:rsidR="003E0F9E" w:rsidRPr="00D627BF" w:rsidRDefault="006C5E13" w:rsidP="00205298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205298">
              <w:rPr>
                <w:rFonts w:ascii="Garamond" w:hAnsi="Garamond" w:cs="Times New Roman"/>
                <w:b/>
                <w:sz w:val="24"/>
                <w:szCs w:val="24"/>
              </w:rPr>
              <w:t>Обоснование:</w:t>
            </w:r>
            <w:r w:rsidRPr="00205298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814DD1">
              <w:rPr>
                <w:rFonts w:ascii="Garamond" w:hAnsi="Garamond" w:cs="Times New Roman"/>
                <w:sz w:val="24"/>
                <w:szCs w:val="24"/>
              </w:rPr>
              <w:t>п</w:t>
            </w:r>
            <w:r w:rsidR="00E609FA" w:rsidRPr="00205298">
              <w:rPr>
                <w:rFonts w:ascii="Garamond" w:hAnsi="Garamond" w:cs="Times New Roman"/>
                <w:sz w:val="24"/>
                <w:szCs w:val="24"/>
              </w:rPr>
              <w:t xml:space="preserve">редлагается </w:t>
            </w:r>
            <w:r w:rsidR="00352E4D" w:rsidRPr="00205298">
              <w:rPr>
                <w:rFonts w:ascii="Garamond" w:hAnsi="Garamond" w:cs="Times New Roman"/>
                <w:sz w:val="24"/>
                <w:szCs w:val="24"/>
              </w:rPr>
              <w:t xml:space="preserve">добавить в Акт о согласовании ГТП для поставщиков </w:t>
            </w:r>
            <w:r w:rsidR="00C46D10" w:rsidRPr="00205298">
              <w:rPr>
                <w:rFonts w:ascii="Garamond" w:hAnsi="Garamond" w:cs="Times New Roman"/>
                <w:sz w:val="24"/>
                <w:szCs w:val="24"/>
              </w:rPr>
              <w:t xml:space="preserve">электрической энергии и мощности </w:t>
            </w:r>
            <w:r w:rsidR="0094459B" w:rsidRPr="00205298">
              <w:rPr>
                <w:rFonts w:ascii="Garamond" w:hAnsi="Garamond" w:cs="Times New Roman"/>
                <w:sz w:val="24"/>
                <w:szCs w:val="24"/>
              </w:rPr>
              <w:t xml:space="preserve">и в приложение к нему </w:t>
            </w:r>
            <w:r w:rsidR="00352E4D" w:rsidRPr="00205298">
              <w:rPr>
                <w:rFonts w:ascii="Garamond" w:hAnsi="Garamond" w:cs="Times New Roman"/>
                <w:sz w:val="24"/>
                <w:szCs w:val="24"/>
              </w:rPr>
              <w:t>информацию о типе электрической станции</w:t>
            </w:r>
            <w:r w:rsidR="0094459B" w:rsidRPr="00205298">
              <w:rPr>
                <w:rFonts w:ascii="Garamond" w:hAnsi="Garamond" w:cs="Times New Roman"/>
                <w:sz w:val="24"/>
                <w:szCs w:val="24"/>
              </w:rPr>
              <w:t xml:space="preserve"> и</w:t>
            </w:r>
            <w:r w:rsidR="00352E4D" w:rsidRPr="00205298">
              <w:rPr>
                <w:rFonts w:ascii="Garamond" w:hAnsi="Garamond" w:cs="Times New Roman"/>
                <w:sz w:val="24"/>
                <w:szCs w:val="24"/>
              </w:rPr>
              <w:t xml:space="preserve"> новые признаки ГТП, </w:t>
            </w:r>
            <w:r w:rsidR="0094459B" w:rsidRPr="00205298">
              <w:rPr>
                <w:rFonts w:ascii="Garamond" w:hAnsi="Garamond" w:cs="Times New Roman"/>
                <w:sz w:val="24"/>
                <w:szCs w:val="24"/>
              </w:rPr>
              <w:t xml:space="preserve">а также внести технические уточнения </w:t>
            </w:r>
            <w:r w:rsidR="00313A59" w:rsidRPr="00205298">
              <w:rPr>
                <w:rFonts w:ascii="Garamond" w:hAnsi="Garamond" w:cs="Times New Roman"/>
                <w:sz w:val="24"/>
                <w:szCs w:val="24"/>
              </w:rPr>
              <w:t xml:space="preserve">в </w:t>
            </w:r>
            <w:r w:rsidR="0094459B" w:rsidRPr="00205298">
              <w:rPr>
                <w:rFonts w:ascii="Garamond" w:hAnsi="Garamond" w:cs="Times New Roman"/>
                <w:sz w:val="24"/>
                <w:szCs w:val="24"/>
              </w:rPr>
              <w:t>форм</w:t>
            </w:r>
            <w:r w:rsidR="00313A59" w:rsidRPr="00205298">
              <w:rPr>
                <w:rFonts w:ascii="Garamond" w:hAnsi="Garamond" w:cs="Times New Roman"/>
                <w:sz w:val="24"/>
                <w:szCs w:val="24"/>
              </w:rPr>
              <w:t>ы</w:t>
            </w:r>
            <w:r w:rsidR="0094459B" w:rsidRPr="00205298">
              <w:rPr>
                <w:rFonts w:ascii="Garamond" w:hAnsi="Garamond" w:cs="Times New Roman"/>
                <w:sz w:val="24"/>
                <w:szCs w:val="24"/>
              </w:rPr>
              <w:t xml:space="preserve"> паспортных технологических характеристик генери</w:t>
            </w:r>
            <w:r w:rsidR="00313A59" w:rsidRPr="00205298">
              <w:rPr>
                <w:rFonts w:ascii="Garamond" w:hAnsi="Garamond" w:cs="Times New Roman"/>
                <w:sz w:val="24"/>
                <w:szCs w:val="24"/>
              </w:rPr>
              <w:t>рующего оборудования</w:t>
            </w:r>
            <w:r w:rsidR="006C7C9E" w:rsidRPr="00205298">
              <w:rPr>
                <w:rFonts w:ascii="Garamond" w:hAnsi="Garamond" w:cs="Times New Roman"/>
                <w:sz w:val="24"/>
                <w:szCs w:val="24"/>
              </w:rPr>
              <w:t xml:space="preserve"> (формы 13, 13В, 13Д</w:t>
            </w:r>
            <w:r w:rsidR="00D627BF">
              <w:rPr>
                <w:rFonts w:ascii="Garamond" w:hAnsi="Garamond" w:cs="Times New Roman"/>
                <w:sz w:val="24"/>
                <w:szCs w:val="24"/>
              </w:rPr>
              <w:t xml:space="preserve"> приложения 1 к П</w:t>
            </w:r>
            <w:r w:rsidR="00D627BF" w:rsidRPr="00D627BF">
              <w:rPr>
                <w:rFonts w:ascii="Garamond" w:hAnsi="Garamond" w:cs="Times New Roman"/>
                <w:sz w:val="24"/>
                <w:szCs w:val="24"/>
              </w:rPr>
              <w:t>оложени</w:t>
            </w:r>
            <w:r w:rsidR="00D627BF">
              <w:rPr>
                <w:rFonts w:ascii="Garamond" w:hAnsi="Garamond" w:cs="Times New Roman"/>
                <w:sz w:val="24"/>
                <w:szCs w:val="24"/>
              </w:rPr>
              <w:t>ю</w:t>
            </w:r>
            <w:r w:rsidR="00D627BF" w:rsidRPr="00D627BF">
              <w:rPr>
                <w:rFonts w:ascii="Garamond" w:hAnsi="Garamond" w:cs="Times New Roman"/>
                <w:sz w:val="24"/>
                <w:szCs w:val="24"/>
              </w:rPr>
              <w:t xml:space="preserve"> о порядке получения статуса субъекта оптового рынка и ведения реестра субъектов оптового рынка</w:t>
            </w:r>
            <w:r w:rsidR="00D627BF" w:rsidRPr="00205298">
              <w:rPr>
                <w:rFonts w:ascii="Garamond" w:hAnsi="Garamond" w:cs="Times New Roman"/>
                <w:sz w:val="24"/>
                <w:szCs w:val="24"/>
              </w:rPr>
              <w:t>).</w:t>
            </w:r>
          </w:p>
          <w:p w14:paraId="7E55FE7B" w14:textId="057A932A" w:rsidR="006C5E13" w:rsidRPr="00205298" w:rsidRDefault="006C5E13" w:rsidP="00205298">
            <w:pPr>
              <w:pStyle w:val="ConsPlusNormal"/>
              <w:ind w:firstLine="0"/>
              <w:jc w:val="both"/>
              <w:rPr>
                <w:rFonts w:ascii="Garamond" w:hAnsi="Garamond" w:cs="Garamond"/>
                <w:bCs/>
                <w:sz w:val="24"/>
                <w:szCs w:val="24"/>
              </w:rPr>
            </w:pPr>
            <w:r w:rsidRPr="00205298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F84A04" w:rsidRPr="00205298">
              <w:rPr>
                <w:rFonts w:ascii="Garamond" w:hAnsi="Garamond"/>
                <w:sz w:val="24"/>
                <w:szCs w:val="24"/>
              </w:rPr>
              <w:t>1 марта 2023 года.</w:t>
            </w:r>
          </w:p>
        </w:tc>
      </w:tr>
    </w:tbl>
    <w:p w14:paraId="0500075F" w14:textId="77777777" w:rsidR="00F84A04" w:rsidRDefault="00F84A04" w:rsidP="00205298">
      <w:pPr>
        <w:jc w:val="both"/>
        <w:rPr>
          <w:rFonts w:ascii="Garamond" w:hAnsi="Garamond"/>
          <w:b/>
          <w:szCs w:val="22"/>
        </w:rPr>
      </w:pPr>
    </w:p>
    <w:p w14:paraId="4C7482C4" w14:textId="2B855BB4" w:rsidR="006C5E13" w:rsidRDefault="006C5E13" w:rsidP="00205298">
      <w:pPr>
        <w:rPr>
          <w:rFonts w:ascii="Garamond" w:hAnsi="Garamond"/>
          <w:b/>
          <w:sz w:val="26"/>
          <w:szCs w:val="26"/>
        </w:rPr>
      </w:pPr>
      <w:r w:rsidRPr="00F84A0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7E7B99" w:rsidRPr="00F84A04">
        <w:rPr>
          <w:rFonts w:ascii="Garamond" w:hAnsi="Garamond"/>
          <w:b/>
          <w:sz w:val="26"/>
          <w:szCs w:val="26"/>
        </w:rPr>
        <w:t>ПОЛОЖЕНИЕ О ПОРЯДКЕ ПОЛУЧЕНИЯ СТАТУСА СУБЪЕКТА ОПТОВОГО РЫНКА И ВЕДЕНИЯ РЕЕСТРА СУБЪЕКТОВ ОПТОВОГО РЫНКА (Приложение №</w:t>
      </w:r>
      <w:r w:rsidR="00205298">
        <w:rPr>
          <w:rFonts w:ascii="Garamond" w:hAnsi="Garamond"/>
          <w:b/>
          <w:sz w:val="26"/>
          <w:szCs w:val="26"/>
        </w:rPr>
        <w:t xml:space="preserve"> </w:t>
      </w:r>
      <w:r w:rsidR="007E7B99" w:rsidRPr="00F84A04">
        <w:rPr>
          <w:rFonts w:ascii="Garamond" w:hAnsi="Garamond"/>
          <w:b/>
          <w:sz w:val="26"/>
          <w:szCs w:val="26"/>
        </w:rPr>
        <w:t>1.1 к Договору о присоединении к торговой системе оптового рынка)</w:t>
      </w:r>
    </w:p>
    <w:p w14:paraId="310A316E" w14:textId="77777777" w:rsidR="00205298" w:rsidRPr="00F84A04" w:rsidRDefault="00205298" w:rsidP="00205298">
      <w:pPr>
        <w:jc w:val="both"/>
        <w:rPr>
          <w:rFonts w:ascii="Garamond" w:hAnsi="Garamond"/>
          <w:b/>
          <w:sz w:val="26"/>
          <w:szCs w:val="26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1271"/>
        <w:gridCol w:w="6469"/>
        <w:gridCol w:w="7139"/>
      </w:tblGrid>
      <w:tr w:rsidR="00F628C5" w:rsidRPr="00970BD8" w14:paraId="432E002E" w14:textId="77777777" w:rsidTr="0020529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7212" w14:textId="5F6F8C68" w:rsidR="00F628C5" w:rsidRPr="00970BD8" w:rsidRDefault="00F628C5" w:rsidP="00205298">
            <w:pPr>
              <w:spacing w:before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70BD8">
              <w:rPr>
                <w:rFonts w:ascii="Garamond" w:hAnsi="Garamond"/>
                <w:b/>
                <w:sz w:val="22"/>
                <w:szCs w:val="22"/>
              </w:rPr>
              <w:t>№</w:t>
            </w:r>
            <w:r w:rsidR="00205298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970BD8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205298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6198" w14:textId="77777777" w:rsidR="00205298" w:rsidRPr="00A86521" w:rsidRDefault="00205298" w:rsidP="00205298">
            <w:pPr>
              <w:widowControl w:val="0"/>
              <w:spacing w:before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8652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4729E059" w14:textId="0173F00B" w:rsidR="00F628C5" w:rsidRPr="00970BD8" w:rsidRDefault="00205298" w:rsidP="00205298">
            <w:pPr>
              <w:spacing w:befor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86521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33BB" w14:textId="77777777" w:rsidR="00205298" w:rsidRPr="00A86521" w:rsidRDefault="00205298" w:rsidP="00205298">
            <w:pPr>
              <w:widowControl w:val="0"/>
              <w:spacing w:befor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86521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C909EEF" w14:textId="1F5B66B3" w:rsidR="00F628C5" w:rsidRPr="00970BD8" w:rsidRDefault="00205298" w:rsidP="00205298">
            <w:pPr>
              <w:spacing w:befor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86521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628C5" w:rsidRPr="00970BD8" w14:paraId="0E3D162C" w14:textId="77777777" w:rsidTr="00205298">
        <w:trPr>
          <w:trHeight w:val="212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B7E1" w14:textId="77777777" w:rsidR="00F628C5" w:rsidRPr="00970BD8" w:rsidRDefault="00F628C5" w:rsidP="00076632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70BD8">
              <w:rPr>
                <w:rFonts w:ascii="Garamond" w:hAnsi="Garamond"/>
                <w:b/>
                <w:sz w:val="22"/>
                <w:szCs w:val="22"/>
              </w:rPr>
              <w:t>Приложение 7</w:t>
            </w:r>
          </w:p>
          <w:p w14:paraId="13A02468" w14:textId="77777777" w:rsidR="00F628C5" w:rsidRPr="00970BD8" w:rsidRDefault="00F628C5" w:rsidP="00076632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70BD8">
              <w:rPr>
                <w:rFonts w:ascii="Garamond" w:hAnsi="Garamond"/>
                <w:b/>
                <w:sz w:val="22"/>
                <w:szCs w:val="22"/>
              </w:rPr>
              <w:t xml:space="preserve">I. Описание формата электронных документов «Акта о согласовании ГТП / сечения Э/И» и «Приложение к Акту о согласовании ГТП </w:t>
            </w:r>
            <w:r w:rsidRPr="00970BD8">
              <w:rPr>
                <w:rFonts w:ascii="Garamond" w:hAnsi="Garamond"/>
                <w:b/>
                <w:sz w:val="22"/>
                <w:szCs w:val="22"/>
              </w:rPr>
              <w:lastRenderedPageBreak/>
              <w:t>/ сечения Э/И»</w:t>
            </w:r>
          </w:p>
          <w:p w14:paraId="01A17251" w14:textId="77777777" w:rsidR="00F628C5" w:rsidRPr="00970BD8" w:rsidRDefault="00F628C5" w:rsidP="00076632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A4F" w14:textId="77777777" w:rsidR="00F628C5" w:rsidRPr="008A3FC5" w:rsidRDefault="00F628C5" w:rsidP="00205298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28E8BAF9" w14:textId="77777777" w:rsidR="00F628C5" w:rsidRPr="008A3FC5" w:rsidRDefault="00FE001B" w:rsidP="00205298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2) Элемент &lt;linked-object&gt; является потомком элемента &lt;act&gt;.</w:t>
            </w:r>
          </w:p>
          <w:p w14:paraId="0359B25F" w14:textId="77777777" w:rsidR="00F628C5" w:rsidRPr="008A3FC5" w:rsidRDefault="00F628C5" w:rsidP="00205298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…</w:t>
            </w:r>
          </w:p>
          <w:p w14:paraId="231CA26B" w14:textId="77777777" w:rsidR="00FE001B" w:rsidRPr="008A3FC5" w:rsidRDefault="00FE001B" w:rsidP="00205298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 xml:space="preserve">Атрибутами элемента &lt;linked-object&gt; являются: </w:t>
            </w:r>
          </w:p>
          <w:p w14:paraId="1C8FB209" w14:textId="77777777" w:rsidR="00FE001B" w:rsidRPr="008A3FC5" w:rsidRDefault="00FE001B" w:rsidP="00CA6361">
            <w:pPr>
              <w:pStyle w:val="af9"/>
              <w:numPr>
                <w:ilvl w:val="0"/>
                <w:numId w:val="29"/>
              </w:numPr>
              <w:spacing w:after="120"/>
              <w:ind w:firstLine="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object-type – цифровой код типа объекта Реестра в соответствии со справочником «Типы объектов Реестра». Длина идентификатора до 2 (двух) символов, может состоять только из цифр. Является обязательным атрибутом;</w:t>
            </w:r>
          </w:p>
          <w:p w14:paraId="4FADC638" w14:textId="77777777" w:rsidR="00FE001B" w:rsidRPr="008A3FC5" w:rsidRDefault="00FE001B" w:rsidP="00205298">
            <w:pPr>
              <w:pStyle w:val="af9"/>
              <w:numPr>
                <w:ilvl w:val="0"/>
                <w:numId w:val="29"/>
              </w:numPr>
              <w:spacing w:after="120"/>
              <w:ind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 xml:space="preserve">object-code – буквенный код объекта Реестра. Длина кода не должна превышать 16 символов, может состоять из латинских букв и (или) из цифр. Является обязательным атрибутом; </w:t>
            </w:r>
          </w:p>
          <w:p w14:paraId="589A245A" w14:textId="77777777" w:rsidR="00FE001B" w:rsidRPr="008A3FC5" w:rsidRDefault="00FE001B" w:rsidP="00205298">
            <w:pPr>
              <w:pStyle w:val="af9"/>
              <w:numPr>
                <w:ilvl w:val="0"/>
                <w:numId w:val="29"/>
              </w:numPr>
              <w:spacing w:after="120"/>
              <w:ind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 xml:space="preserve">full-name – полное наименование объекта Реестра. Длина названия до 250 символов. Является обязательным атрибутом; </w:t>
            </w:r>
          </w:p>
          <w:p w14:paraId="2C71764D" w14:textId="77777777" w:rsidR="00FE001B" w:rsidRPr="008A3FC5" w:rsidRDefault="00FE001B" w:rsidP="00CA6361">
            <w:pPr>
              <w:pStyle w:val="af9"/>
              <w:numPr>
                <w:ilvl w:val="0"/>
                <w:numId w:val="29"/>
              </w:numPr>
              <w:spacing w:after="120"/>
              <w:ind w:firstLine="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short-name – сокращенное наименование организации в соответствии с данными, указанными в реестре субъектов оптового рынка. Длина названия до 250 символов. Является обязательным атрибутом для объектов Реестра типа «Организация»; </w:t>
            </w:r>
          </w:p>
          <w:p w14:paraId="17D42724" w14:textId="77777777" w:rsidR="00FE001B" w:rsidRPr="008A3FC5" w:rsidRDefault="00FE001B" w:rsidP="00205298">
            <w:pPr>
              <w:pStyle w:val="af9"/>
              <w:spacing w:after="120"/>
              <w:ind w:left="720"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40EE4846" w14:textId="77777777" w:rsidR="00AB38D5" w:rsidRPr="008A3FC5" w:rsidRDefault="00AB38D5" w:rsidP="00205298">
            <w:pPr>
              <w:pStyle w:val="af9"/>
              <w:spacing w:after="120"/>
              <w:ind w:left="720"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3) Элемент &lt;node&gt; является потомком элемента &lt;linked-object&gt; и &lt;object-of-gtpp&gt;.</w:t>
            </w:r>
          </w:p>
          <w:p w14:paraId="1057881D" w14:textId="77777777" w:rsidR="00AB38D5" w:rsidRPr="008A3FC5" w:rsidRDefault="00AB38D5" w:rsidP="00205298">
            <w:pPr>
              <w:pStyle w:val="af9"/>
              <w:spacing w:after="120"/>
              <w:ind w:left="720"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090D7C7B" w14:textId="77777777" w:rsidR="00AB38D5" w:rsidRPr="008A3FC5" w:rsidRDefault="00AB38D5" w:rsidP="00205298">
            <w:pPr>
              <w:pStyle w:val="af9"/>
              <w:numPr>
                <w:ilvl w:val="0"/>
                <w:numId w:val="30"/>
              </w:numPr>
              <w:spacing w:after="12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val="en-US" w:eastAsia="en-US"/>
              </w:rPr>
              <w:t>node</w:t>
            </w: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8A3FC5">
              <w:rPr>
                <w:rFonts w:ascii="Garamond" w:hAnsi="Garamond"/>
                <w:sz w:val="22"/>
                <w:szCs w:val="22"/>
                <w:lang w:val="en-US" w:eastAsia="en-US"/>
              </w:rPr>
              <w:t>code</w:t>
            </w: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 xml:space="preserve"> – код узла расчетной модели. Длина кода до 16 символов, может состоять только из цифр. Является обязательным атрибутом</w:t>
            </w:r>
            <w:r w:rsidRPr="008A3FC5">
              <w:rPr>
                <w:rFonts w:ascii="Garamond" w:hAnsi="Garamond"/>
                <w:sz w:val="22"/>
                <w:szCs w:val="22"/>
              </w:rPr>
              <w:t>, за исключением случаев, когда атрибут &lt;gtp-characteristic&gt; имеет значение “1”, “9”, “13”, “14” (в этом случае является необязательным атрибутом)</w:t>
            </w: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 xml:space="preserve">; </w:t>
            </w:r>
          </w:p>
          <w:p w14:paraId="656D3A25" w14:textId="77777777" w:rsidR="00AB38D5" w:rsidRPr="008A3FC5" w:rsidRDefault="00AB38D5" w:rsidP="00205298">
            <w:pPr>
              <w:pStyle w:val="af9"/>
              <w:spacing w:after="120"/>
              <w:ind w:left="720"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2A5C97E0" w14:textId="77777777" w:rsidR="00FE001B" w:rsidRPr="008A3FC5" w:rsidRDefault="00FE001B" w:rsidP="00205298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3.</w:t>
            </w:r>
            <w:r w:rsidRPr="008A3FC5">
              <w:rPr>
                <w:rFonts w:ascii="Garamond" w:hAnsi="Garamond"/>
                <w:sz w:val="22"/>
                <w:szCs w:val="22"/>
              </w:rPr>
              <w:tab/>
              <w:t>Справочники значений атрибутов для целей формирования электронного документа</w:t>
            </w:r>
          </w:p>
          <w:p w14:paraId="3D3B3E92" w14:textId="77777777" w:rsidR="00FE001B" w:rsidRPr="008A3FC5" w:rsidRDefault="00FE001B" w:rsidP="00205298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…</w:t>
            </w:r>
          </w:p>
          <w:p w14:paraId="24DC4AD8" w14:textId="77777777" w:rsidR="00FE001B" w:rsidRPr="008A3FC5" w:rsidRDefault="00FE001B" w:rsidP="005A0560">
            <w:pPr>
              <w:spacing w:before="0"/>
              <w:rPr>
                <w:rFonts w:ascii="Garamond" w:hAnsi="Garamond"/>
                <w:sz w:val="22"/>
                <w:szCs w:val="22"/>
              </w:rPr>
            </w:pPr>
          </w:p>
          <w:p w14:paraId="32301836" w14:textId="77777777" w:rsidR="00F628C5" w:rsidRPr="008A3FC5" w:rsidRDefault="00F628C5" w:rsidP="005A0560">
            <w:pPr>
              <w:spacing w:before="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Объединенные энергосистемы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92"/>
              <w:gridCol w:w="4781"/>
            </w:tblGrid>
            <w:tr w:rsidR="00F628C5" w:rsidRPr="008A3FC5" w14:paraId="6C6FB18A" w14:textId="77777777" w:rsidTr="00205298">
              <w:tc>
                <w:tcPr>
                  <w:tcW w:w="1292" w:type="dxa"/>
                </w:tcPr>
                <w:p w14:paraId="7A1D9DFD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ИД ОЭС</w:t>
                  </w:r>
                </w:p>
              </w:tc>
              <w:tc>
                <w:tcPr>
                  <w:tcW w:w="4781" w:type="dxa"/>
                </w:tcPr>
                <w:p w14:paraId="5D42F2F6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Наименование ОЭС </w:t>
                  </w:r>
                </w:p>
              </w:tc>
            </w:tr>
            <w:tr w:rsidR="00F628C5" w:rsidRPr="008A3FC5" w14:paraId="53F815D6" w14:textId="77777777" w:rsidTr="00205298">
              <w:tc>
                <w:tcPr>
                  <w:tcW w:w="1292" w:type="dxa"/>
                </w:tcPr>
                <w:p w14:paraId="13FAE3BC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781" w:type="dxa"/>
                </w:tcPr>
                <w:p w14:paraId="1AFF6CA7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ОЭС Урала</w:t>
                  </w:r>
                </w:p>
              </w:tc>
            </w:tr>
            <w:tr w:rsidR="00F628C5" w:rsidRPr="008A3FC5" w14:paraId="41E97818" w14:textId="77777777" w:rsidTr="00205298">
              <w:tc>
                <w:tcPr>
                  <w:tcW w:w="1292" w:type="dxa"/>
                </w:tcPr>
                <w:p w14:paraId="6F6AA468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781" w:type="dxa"/>
                </w:tcPr>
                <w:p w14:paraId="693218AC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Средней Волги </w:t>
                  </w:r>
                </w:p>
              </w:tc>
            </w:tr>
            <w:tr w:rsidR="00F628C5" w:rsidRPr="008A3FC5" w14:paraId="138AA332" w14:textId="77777777" w:rsidTr="00205298">
              <w:tc>
                <w:tcPr>
                  <w:tcW w:w="1292" w:type="dxa"/>
                </w:tcPr>
                <w:p w14:paraId="34B102FE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81" w:type="dxa"/>
                </w:tcPr>
                <w:p w14:paraId="05CC8EB0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Юга </w:t>
                  </w:r>
                </w:p>
              </w:tc>
            </w:tr>
            <w:tr w:rsidR="00F628C5" w:rsidRPr="008A3FC5" w14:paraId="14DD59D8" w14:textId="77777777" w:rsidTr="00205298">
              <w:tc>
                <w:tcPr>
                  <w:tcW w:w="1292" w:type="dxa"/>
                </w:tcPr>
                <w:p w14:paraId="48A383EA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781" w:type="dxa"/>
                </w:tcPr>
                <w:p w14:paraId="44087E2D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Северо-Запада </w:t>
                  </w:r>
                </w:p>
              </w:tc>
            </w:tr>
            <w:tr w:rsidR="00F628C5" w:rsidRPr="008A3FC5" w14:paraId="525B66C7" w14:textId="77777777" w:rsidTr="00205298">
              <w:tc>
                <w:tcPr>
                  <w:tcW w:w="1292" w:type="dxa"/>
                </w:tcPr>
                <w:p w14:paraId="0ACC709D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781" w:type="dxa"/>
                </w:tcPr>
                <w:p w14:paraId="6008F2E7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Центра </w:t>
                  </w:r>
                </w:p>
              </w:tc>
            </w:tr>
            <w:tr w:rsidR="00F628C5" w:rsidRPr="008A3FC5" w14:paraId="5E34B1F9" w14:textId="77777777" w:rsidTr="00205298">
              <w:tc>
                <w:tcPr>
                  <w:tcW w:w="1292" w:type="dxa"/>
                </w:tcPr>
                <w:p w14:paraId="1782B87D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781" w:type="dxa"/>
                </w:tcPr>
                <w:p w14:paraId="0CEC3EDF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Украины </w:t>
                  </w:r>
                </w:p>
              </w:tc>
            </w:tr>
            <w:tr w:rsidR="00F628C5" w:rsidRPr="008A3FC5" w14:paraId="0E657E8B" w14:textId="77777777" w:rsidTr="00205298">
              <w:tc>
                <w:tcPr>
                  <w:tcW w:w="1292" w:type="dxa"/>
                </w:tcPr>
                <w:p w14:paraId="269C89CE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781" w:type="dxa"/>
                </w:tcPr>
                <w:p w14:paraId="5E5F7056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Беларуси </w:t>
                  </w:r>
                </w:p>
              </w:tc>
            </w:tr>
            <w:tr w:rsidR="00F628C5" w:rsidRPr="008A3FC5" w14:paraId="4024C441" w14:textId="77777777" w:rsidTr="00205298">
              <w:tc>
                <w:tcPr>
                  <w:tcW w:w="1292" w:type="dxa"/>
                </w:tcPr>
                <w:p w14:paraId="66B4522A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781" w:type="dxa"/>
                </w:tcPr>
                <w:p w14:paraId="2EC113E3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Балтии </w:t>
                  </w:r>
                </w:p>
              </w:tc>
            </w:tr>
            <w:tr w:rsidR="00F628C5" w:rsidRPr="008A3FC5" w14:paraId="6A27A348" w14:textId="77777777" w:rsidTr="00205298">
              <w:tc>
                <w:tcPr>
                  <w:tcW w:w="1292" w:type="dxa"/>
                </w:tcPr>
                <w:p w14:paraId="5D89D4D1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781" w:type="dxa"/>
                </w:tcPr>
                <w:p w14:paraId="0BB642A6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Казахстана </w:t>
                  </w:r>
                </w:p>
              </w:tc>
            </w:tr>
            <w:tr w:rsidR="00F628C5" w:rsidRPr="008A3FC5" w14:paraId="3E1D2AB3" w14:textId="77777777" w:rsidTr="00205298">
              <w:tc>
                <w:tcPr>
                  <w:tcW w:w="1292" w:type="dxa"/>
                </w:tcPr>
                <w:p w14:paraId="0DAFFE37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781" w:type="dxa"/>
                </w:tcPr>
                <w:p w14:paraId="33B83D87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Сибири </w:t>
                  </w:r>
                </w:p>
              </w:tc>
            </w:tr>
            <w:tr w:rsidR="00F628C5" w:rsidRPr="008A3FC5" w14:paraId="320DCD2F" w14:textId="77777777" w:rsidTr="00205298">
              <w:tc>
                <w:tcPr>
                  <w:tcW w:w="1292" w:type="dxa"/>
                </w:tcPr>
                <w:p w14:paraId="7FFBF9E1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781" w:type="dxa"/>
                </w:tcPr>
                <w:p w14:paraId="00AE1950" w14:textId="77777777" w:rsidR="00F628C5" w:rsidRPr="008A3FC5" w:rsidRDefault="00F628C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Востока </w:t>
                  </w:r>
                </w:p>
              </w:tc>
            </w:tr>
            <w:tr w:rsidR="00FE001B" w:rsidRPr="008A3FC5" w14:paraId="2DA5182A" w14:textId="77777777" w:rsidTr="00205298">
              <w:tc>
                <w:tcPr>
                  <w:tcW w:w="1292" w:type="dxa"/>
                </w:tcPr>
                <w:p w14:paraId="5685439D" w14:textId="77777777" w:rsidR="00FE001B" w:rsidRPr="008A3FC5" w:rsidRDefault="00FE001B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781" w:type="dxa"/>
                </w:tcPr>
                <w:p w14:paraId="517FC493" w14:textId="77777777" w:rsidR="00FE001B" w:rsidRPr="008A3FC5" w:rsidRDefault="00FE001B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Определяется по итогам отбора проектов ВИЭ</w:t>
                  </w:r>
                </w:p>
              </w:tc>
            </w:tr>
          </w:tbl>
          <w:p w14:paraId="319CD827" w14:textId="77777777" w:rsidR="00FE001B" w:rsidRPr="008A3FC5" w:rsidRDefault="00FE001B" w:rsidP="005A0560">
            <w:pPr>
              <w:spacing w:before="0"/>
              <w:rPr>
                <w:rFonts w:ascii="Garamond" w:hAnsi="Garamond"/>
                <w:sz w:val="22"/>
                <w:szCs w:val="22"/>
              </w:rPr>
            </w:pPr>
          </w:p>
          <w:p w14:paraId="691D224A" w14:textId="77777777" w:rsidR="005A0560" w:rsidRPr="008A3FC5" w:rsidRDefault="005A0560" w:rsidP="005A0560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lastRenderedPageBreak/>
              <w:t xml:space="preserve">Признак ГТП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92"/>
              <w:gridCol w:w="4781"/>
            </w:tblGrid>
            <w:tr w:rsidR="005A0560" w:rsidRPr="008A3FC5" w14:paraId="108258C2" w14:textId="77777777" w:rsidTr="00205298">
              <w:tc>
                <w:tcPr>
                  <w:tcW w:w="1292" w:type="dxa"/>
                </w:tcPr>
                <w:p w14:paraId="1DB94DB9" w14:textId="77777777" w:rsidR="005A0560" w:rsidRPr="008A3FC5" w:rsidRDefault="00AB38D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ИД признака ГТП</w:t>
                  </w:r>
                </w:p>
              </w:tc>
              <w:tc>
                <w:tcPr>
                  <w:tcW w:w="4781" w:type="dxa"/>
                </w:tcPr>
                <w:p w14:paraId="68E767B4" w14:textId="77777777" w:rsidR="005A0560" w:rsidRPr="008A3FC5" w:rsidRDefault="00AB38D5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Наименование признака ГТП</w:t>
                  </w:r>
                </w:p>
              </w:tc>
            </w:tr>
            <w:tr w:rsidR="005A0560" w:rsidRPr="008A3FC5" w14:paraId="077E729C" w14:textId="77777777" w:rsidTr="00205298">
              <w:tc>
                <w:tcPr>
                  <w:tcW w:w="1292" w:type="dxa"/>
                </w:tcPr>
                <w:p w14:paraId="7393C152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781" w:type="dxa"/>
                </w:tcPr>
                <w:p w14:paraId="066C657F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Условная ГТП</w:t>
                  </w:r>
                </w:p>
              </w:tc>
            </w:tr>
            <w:tr w:rsidR="005A0560" w:rsidRPr="008A3FC5" w14:paraId="29C012E4" w14:textId="77777777" w:rsidTr="00205298">
              <w:tc>
                <w:tcPr>
                  <w:tcW w:w="1292" w:type="dxa"/>
                </w:tcPr>
                <w:p w14:paraId="18FF8A5D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781" w:type="dxa"/>
                </w:tcPr>
                <w:p w14:paraId="1E6BD466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ВИЭ </w:t>
                  </w:r>
                </w:p>
              </w:tc>
            </w:tr>
            <w:tr w:rsidR="005A0560" w:rsidRPr="008A3FC5" w14:paraId="1F783FF0" w14:textId="77777777" w:rsidTr="00205298">
              <w:tc>
                <w:tcPr>
                  <w:tcW w:w="1292" w:type="dxa"/>
                </w:tcPr>
                <w:p w14:paraId="48A17365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81" w:type="dxa"/>
                </w:tcPr>
                <w:p w14:paraId="74D4B6DD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ГАЭС в режиме потребления</w:t>
                  </w:r>
                </w:p>
              </w:tc>
            </w:tr>
            <w:tr w:rsidR="005A0560" w:rsidRPr="008A3FC5" w14:paraId="1FCBE543" w14:textId="77777777" w:rsidTr="00205298">
              <w:tc>
                <w:tcPr>
                  <w:tcW w:w="1292" w:type="dxa"/>
                </w:tcPr>
                <w:p w14:paraId="63399335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781" w:type="dxa"/>
                </w:tcPr>
                <w:p w14:paraId="32D13ADC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Потребление энергосбытовой компании </w:t>
                  </w:r>
                </w:p>
              </w:tc>
            </w:tr>
            <w:tr w:rsidR="005A0560" w:rsidRPr="008A3FC5" w14:paraId="5EC84A8A" w14:textId="77777777" w:rsidTr="00205298">
              <w:tc>
                <w:tcPr>
                  <w:tcW w:w="1292" w:type="dxa"/>
                </w:tcPr>
                <w:p w14:paraId="6C26FEEC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781" w:type="dxa"/>
                </w:tcPr>
                <w:p w14:paraId="2F0E9DCB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Потребление крупного потребителя </w:t>
                  </w:r>
                </w:p>
              </w:tc>
            </w:tr>
            <w:tr w:rsidR="005A0560" w:rsidRPr="008A3FC5" w14:paraId="49050995" w14:textId="77777777" w:rsidTr="00205298">
              <w:tc>
                <w:tcPr>
                  <w:tcW w:w="1292" w:type="dxa"/>
                </w:tcPr>
                <w:p w14:paraId="44E06926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781" w:type="dxa"/>
                </w:tcPr>
                <w:p w14:paraId="702EA88D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Потребление поставщика</w:t>
                  </w:r>
                </w:p>
              </w:tc>
            </w:tr>
            <w:tr w:rsidR="005A0560" w:rsidRPr="008A3FC5" w14:paraId="6F56E055" w14:textId="77777777" w:rsidTr="00205298">
              <w:tc>
                <w:tcPr>
                  <w:tcW w:w="1292" w:type="dxa"/>
                </w:tcPr>
                <w:p w14:paraId="614D6362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781" w:type="dxa"/>
                </w:tcPr>
                <w:p w14:paraId="70EA80AA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Потребление гарантирующего поставщика</w:t>
                  </w:r>
                </w:p>
              </w:tc>
            </w:tr>
            <w:tr w:rsidR="005A0560" w:rsidRPr="008A3FC5" w14:paraId="0A4071E6" w14:textId="77777777" w:rsidTr="00205298">
              <w:tc>
                <w:tcPr>
                  <w:tcW w:w="1292" w:type="dxa"/>
                </w:tcPr>
                <w:p w14:paraId="72E91057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781" w:type="dxa"/>
                </w:tcPr>
                <w:p w14:paraId="7224D65C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Потребление гарантирующего поставщика первого уровня</w:t>
                  </w:r>
                </w:p>
              </w:tc>
            </w:tr>
            <w:tr w:rsidR="005A0560" w:rsidRPr="008A3FC5" w14:paraId="6E1870D0" w14:textId="77777777" w:rsidTr="00205298">
              <w:tc>
                <w:tcPr>
                  <w:tcW w:w="1292" w:type="dxa"/>
                </w:tcPr>
                <w:p w14:paraId="655E3C60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781" w:type="dxa"/>
                </w:tcPr>
                <w:p w14:paraId="6B3F1513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Условная ГТП, ВИЭ</w:t>
                  </w:r>
                </w:p>
              </w:tc>
            </w:tr>
            <w:tr w:rsidR="005A0560" w:rsidRPr="008A3FC5" w14:paraId="59A026BF" w14:textId="77777777" w:rsidTr="00205298">
              <w:tc>
                <w:tcPr>
                  <w:tcW w:w="1292" w:type="dxa"/>
                </w:tcPr>
                <w:p w14:paraId="3AACBF98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781" w:type="dxa"/>
                </w:tcPr>
                <w:p w14:paraId="103EF094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Экспорт</w:t>
                  </w:r>
                </w:p>
              </w:tc>
            </w:tr>
            <w:tr w:rsidR="005A0560" w:rsidRPr="008A3FC5" w14:paraId="746DEC01" w14:textId="77777777" w:rsidTr="00205298">
              <w:tc>
                <w:tcPr>
                  <w:tcW w:w="1292" w:type="dxa"/>
                </w:tcPr>
                <w:p w14:paraId="6FFB4413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781" w:type="dxa"/>
                </w:tcPr>
                <w:p w14:paraId="156F932D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Импорт </w:t>
                  </w:r>
                </w:p>
              </w:tc>
            </w:tr>
            <w:tr w:rsidR="005A0560" w:rsidRPr="008A3FC5" w14:paraId="53F6435F" w14:textId="77777777" w:rsidTr="00205298">
              <w:tc>
                <w:tcPr>
                  <w:tcW w:w="1292" w:type="dxa"/>
                </w:tcPr>
                <w:p w14:paraId="3803C738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781" w:type="dxa"/>
                </w:tcPr>
                <w:p w14:paraId="03FE75B5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ГТП генерации</w:t>
                  </w:r>
                </w:p>
              </w:tc>
            </w:tr>
            <w:tr w:rsidR="005A0560" w:rsidRPr="008A3FC5" w14:paraId="36597B22" w14:textId="77777777" w:rsidTr="00205298">
              <w:tc>
                <w:tcPr>
                  <w:tcW w:w="1292" w:type="dxa"/>
                </w:tcPr>
                <w:p w14:paraId="29836A35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781" w:type="dxa"/>
                </w:tcPr>
                <w:p w14:paraId="318E2CCD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Условная ГТП, КОММод</w:t>
                  </w:r>
                </w:p>
              </w:tc>
            </w:tr>
            <w:tr w:rsidR="005A0560" w:rsidRPr="008A3FC5" w14:paraId="1CBB4F42" w14:textId="77777777" w:rsidTr="00205298">
              <w:tc>
                <w:tcPr>
                  <w:tcW w:w="1292" w:type="dxa"/>
                </w:tcPr>
                <w:p w14:paraId="21D585D8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4781" w:type="dxa"/>
                </w:tcPr>
                <w:p w14:paraId="177C75AE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Условная ГТП, КОМ НГО</w:t>
                  </w:r>
                </w:p>
              </w:tc>
            </w:tr>
          </w:tbl>
          <w:p w14:paraId="58DC4F8C" w14:textId="77777777" w:rsidR="005A0560" w:rsidRPr="008A3FC5" w:rsidRDefault="00AB38D5" w:rsidP="00AB38D5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8D05" w14:textId="77777777" w:rsidR="00FE001B" w:rsidRPr="008A3FC5" w:rsidRDefault="00FE001B" w:rsidP="00205298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5902C684" w14:textId="77777777" w:rsidR="00FE001B" w:rsidRPr="008A3FC5" w:rsidRDefault="00FE001B" w:rsidP="00205298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2) Элемент &lt;linked-object&gt; является потомком элемента &lt;act&gt;.</w:t>
            </w:r>
          </w:p>
          <w:p w14:paraId="5A869DA7" w14:textId="77777777" w:rsidR="00FE001B" w:rsidRPr="008A3FC5" w:rsidRDefault="00FE001B" w:rsidP="00205298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…</w:t>
            </w:r>
          </w:p>
          <w:p w14:paraId="795AF87D" w14:textId="77777777" w:rsidR="00FE001B" w:rsidRPr="008A3FC5" w:rsidRDefault="00FE001B" w:rsidP="00205298">
            <w:pPr>
              <w:spacing w:before="120" w:after="120"/>
              <w:ind w:firstLine="426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 xml:space="preserve">Атрибутами элемента &lt;linked-object&gt; являются: </w:t>
            </w:r>
          </w:p>
          <w:p w14:paraId="31FBD809" w14:textId="77777777" w:rsidR="00FE001B" w:rsidRPr="008A3FC5" w:rsidRDefault="00FE001B" w:rsidP="00205298">
            <w:pPr>
              <w:pStyle w:val="af9"/>
              <w:numPr>
                <w:ilvl w:val="0"/>
                <w:numId w:val="29"/>
              </w:numPr>
              <w:spacing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object-type – цифровой код типа объекта Реестра в соответствии со справочником «Типы объектов Реестра». Длина идентификатора до 2 (двух) символов, может состоять только из цифр. Является обязательным атрибутом;</w:t>
            </w:r>
          </w:p>
          <w:p w14:paraId="259B983B" w14:textId="77777777" w:rsidR="00FE001B" w:rsidRPr="008A3FC5" w:rsidRDefault="00FE001B" w:rsidP="00205298">
            <w:pPr>
              <w:pStyle w:val="af9"/>
              <w:numPr>
                <w:ilvl w:val="0"/>
                <w:numId w:val="29"/>
              </w:numPr>
              <w:spacing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 xml:space="preserve">object-code – буквенный код объекта Реестра. Длина кода не должна превышать 16 символов, может состоять из латинских букв и (или) из цифр. Является обязательным атрибутом; </w:t>
            </w:r>
          </w:p>
          <w:p w14:paraId="5D2BC36F" w14:textId="77777777" w:rsidR="00FE001B" w:rsidRPr="008A3FC5" w:rsidRDefault="00FE001B" w:rsidP="00205298">
            <w:pPr>
              <w:pStyle w:val="af9"/>
              <w:numPr>
                <w:ilvl w:val="0"/>
                <w:numId w:val="29"/>
              </w:numPr>
              <w:spacing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full-name – полное наименование объекта Реестра. Длина названия до 250 символов. Является обязательным атрибутом;</w:t>
            </w:r>
          </w:p>
          <w:p w14:paraId="72F55569" w14:textId="77777777" w:rsidR="00FE001B" w:rsidRPr="008A3FC5" w:rsidRDefault="00FE001B" w:rsidP="00205298">
            <w:pPr>
              <w:pStyle w:val="af9"/>
              <w:numPr>
                <w:ilvl w:val="0"/>
                <w:numId w:val="29"/>
              </w:numPr>
              <w:spacing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A3FC5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station</w:t>
            </w: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 xml:space="preserve">-type – цифровой код типа </w:t>
            </w:r>
            <w:r w:rsidR="009C39BD" w:rsidRPr="008A3FC5">
              <w:rPr>
                <w:rFonts w:ascii="Garamond" w:hAnsi="Garamond"/>
                <w:sz w:val="22"/>
                <w:szCs w:val="22"/>
                <w:highlight w:val="yellow"/>
              </w:rPr>
              <w:t>электрической станции</w:t>
            </w: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 xml:space="preserve">. Заполняется в соответствии с кодами, указанными в справочнике </w:t>
            </w: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«Тип</w:t>
            </w:r>
            <w:r w:rsidR="005A0560" w:rsidRPr="008A3FC5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C39BD" w:rsidRPr="008A3FC5">
              <w:rPr>
                <w:rFonts w:ascii="Garamond" w:hAnsi="Garamond"/>
                <w:sz w:val="22"/>
                <w:szCs w:val="22"/>
                <w:highlight w:val="yellow"/>
              </w:rPr>
              <w:t>электрических станций</w:t>
            </w: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 xml:space="preserve">». Длина значения атрибута до 2 </w:t>
            </w:r>
            <w:r w:rsidR="00392BCF">
              <w:rPr>
                <w:rFonts w:ascii="Garamond" w:hAnsi="Garamond"/>
                <w:sz w:val="22"/>
                <w:szCs w:val="22"/>
                <w:highlight w:val="yellow"/>
              </w:rPr>
              <w:t xml:space="preserve">(двух) </w:t>
            </w: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>символов, может состоять только из цифр. Является обязательным атрибутом для объекта Реестра типа «Станция»;</w:t>
            </w:r>
          </w:p>
          <w:p w14:paraId="48DA800D" w14:textId="77777777" w:rsidR="00FE001B" w:rsidRPr="008A3FC5" w:rsidRDefault="00FE001B" w:rsidP="00205298">
            <w:pPr>
              <w:pStyle w:val="af9"/>
              <w:numPr>
                <w:ilvl w:val="0"/>
                <w:numId w:val="29"/>
              </w:numPr>
              <w:spacing w:after="12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 xml:space="preserve">short-name – сокращенное наименование организации в соответствии с данными, указанными в реестре субъектов оптового рынка. Длина названия до 250 символов. Является обязательным атрибутом для объектов Реестра типа «Организация»; </w:t>
            </w:r>
          </w:p>
          <w:p w14:paraId="016F4393" w14:textId="77777777" w:rsidR="00FE001B" w:rsidRPr="008A3FC5" w:rsidRDefault="00FE001B" w:rsidP="00205298">
            <w:pPr>
              <w:pStyle w:val="af9"/>
              <w:spacing w:after="120"/>
              <w:ind w:left="720" w:firstLine="0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…</w:t>
            </w:r>
          </w:p>
          <w:p w14:paraId="24801181" w14:textId="77777777" w:rsidR="00AB38D5" w:rsidRPr="008A3FC5" w:rsidRDefault="00AB38D5" w:rsidP="00205298">
            <w:pPr>
              <w:pStyle w:val="af9"/>
              <w:spacing w:after="120"/>
              <w:ind w:left="720"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3) Элемент &lt;node&gt; является потомком элемента &lt;linked-object&gt; и &lt;object-of-gtpp&gt;.</w:t>
            </w:r>
          </w:p>
          <w:p w14:paraId="602C570E" w14:textId="77777777" w:rsidR="00AB38D5" w:rsidRPr="008A3FC5" w:rsidRDefault="00AB38D5" w:rsidP="00205298">
            <w:pPr>
              <w:pStyle w:val="af9"/>
              <w:spacing w:after="120"/>
              <w:ind w:left="720"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2014AD96" w14:textId="77777777" w:rsidR="00AB38D5" w:rsidRPr="008A3FC5" w:rsidRDefault="00AB38D5" w:rsidP="00205298">
            <w:pPr>
              <w:pStyle w:val="af9"/>
              <w:numPr>
                <w:ilvl w:val="0"/>
                <w:numId w:val="30"/>
              </w:numPr>
              <w:spacing w:after="12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val="en-US" w:eastAsia="en-US"/>
              </w:rPr>
              <w:t>node</w:t>
            </w: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8A3FC5">
              <w:rPr>
                <w:rFonts w:ascii="Garamond" w:hAnsi="Garamond"/>
                <w:sz w:val="22"/>
                <w:szCs w:val="22"/>
                <w:lang w:val="en-US" w:eastAsia="en-US"/>
              </w:rPr>
              <w:t>code</w:t>
            </w: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 xml:space="preserve"> – код узла расчетной модели. Длина кода до 16 символов, может состоять только из цифр. Является обязательным атрибутом</w:t>
            </w:r>
            <w:r w:rsidRPr="008A3FC5">
              <w:rPr>
                <w:rFonts w:ascii="Garamond" w:hAnsi="Garamond"/>
                <w:sz w:val="22"/>
                <w:szCs w:val="22"/>
              </w:rPr>
              <w:t>, за исключением случаев, когда атрибут &lt;gtp-characteristic&gt; имеет значение “1”, “9”, “13”, “14”</w:t>
            </w: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>, “15”</w:t>
            </w:r>
            <w:r w:rsidRPr="008A3FC5">
              <w:rPr>
                <w:rFonts w:ascii="Garamond" w:hAnsi="Garamond"/>
                <w:sz w:val="22"/>
                <w:szCs w:val="22"/>
              </w:rPr>
              <w:t xml:space="preserve"> (в этом случае является необязательным атрибутом)</w:t>
            </w: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 xml:space="preserve">; </w:t>
            </w:r>
          </w:p>
          <w:p w14:paraId="3FAD2D7A" w14:textId="77777777" w:rsidR="00205298" w:rsidRDefault="00AB38D5" w:rsidP="00205298">
            <w:pPr>
              <w:pStyle w:val="af9"/>
              <w:spacing w:after="120"/>
              <w:ind w:left="720"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A3FC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54540817" w14:textId="71B66DAB" w:rsidR="00AB38D5" w:rsidRDefault="00205298" w:rsidP="00205298">
            <w:pPr>
              <w:pStyle w:val="af9"/>
              <w:spacing w:after="120"/>
              <w:ind w:left="720" w:firstLine="0"/>
              <w:jc w:val="left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3.</w:t>
            </w:r>
            <w:r w:rsidRPr="008A3FC5">
              <w:rPr>
                <w:rFonts w:ascii="Garamond" w:hAnsi="Garamond"/>
                <w:sz w:val="22"/>
                <w:szCs w:val="22"/>
              </w:rPr>
              <w:tab/>
              <w:t>Справочники значений атрибутов для целей формирования электронного документа</w:t>
            </w:r>
          </w:p>
          <w:p w14:paraId="7E9A3CD7" w14:textId="2740AC48" w:rsidR="00205298" w:rsidRPr="008A3FC5" w:rsidRDefault="00205298" w:rsidP="00205298">
            <w:pPr>
              <w:pStyle w:val="af9"/>
              <w:spacing w:after="120"/>
              <w:ind w:left="720" w:firstLine="0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36C747D4" w14:textId="77777777" w:rsidR="005A0560" w:rsidRPr="008A3FC5" w:rsidRDefault="005A0560" w:rsidP="005A0560">
            <w:pPr>
              <w:tabs>
                <w:tab w:val="left" w:pos="709"/>
                <w:tab w:val="left" w:pos="1320"/>
              </w:tabs>
              <w:spacing w:before="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Объединенные энергосистемы</w:t>
            </w:r>
          </w:p>
          <w:p w14:paraId="161B51F5" w14:textId="77777777" w:rsidR="005A0560" w:rsidRPr="008A3FC5" w:rsidRDefault="005A0560" w:rsidP="005A0560">
            <w:pPr>
              <w:tabs>
                <w:tab w:val="left" w:pos="709"/>
                <w:tab w:val="left" w:pos="1320"/>
              </w:tabs>
              <w:spacing w:before="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92"/>
              <w:gridCol w:w="4781"/>
            </w:tblGrid>
            <w:tr w:rsidR="005A0560" w:rsidRPr="008A3FC5" w14:paraId="16D27433" w14:textId="77777777" w:rsidTr="00205298">
              <w:tc>
                <w:tcPr>
                  <w:tcW w:w="1292" w:type="dxa"/>
                </w:tcPr>
                <w:p w14:paraId="3123D17D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ИД ОЭС</w:t>
                  </w:r>
                </w:p>
              </w:tc>
              <w:tc>
                <w:tcPr>
                  <w:tcW w:w="4781" w:type="dxa"/>
                </w:tcPr>
                <w:p w14:paraId="462865B4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Наименование ОЭС </w:t>
                  </w:r>
                </w:p>
              </w:tc>
            </w:tr>
            <w:tr w:rsidR="005A0560" w:rsidRPr="008A3FC5" w14:paraId="3E6DDD5C" w14:textId="77777777" w:rsidTr="00205298">
              <w:tc>
                <w:tcPr>
                  <w:tcW w:w="1292" w:type="dxa"/>
                </w:tcPr>
                <w:p w14:paraId="22C078C9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781" w:type="dxa"/>
                </w:tcPr>
                <w:p w14:paraId="4CE66998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ОЭС Урала</w:t>
                  </w:r>
                </w:p>
              </w:tc>
            </w:tr>
            <w:tr w:rsidR="005A0560" w:rsidRPr="008A3FC5" w14:paraId="452040F4" w14:textId="77777777" w:rsidTr="00205298">
              <w:tc>
                <w:tcPr>
                  <w:tcW w:w="1292" w:type="dxa"/>
                </w:tcPr>
                <w:p w14:paraId="17D1F6E7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781" w:type="dxa"/>
                </w:tcPr>
                <w:p w14:paraId="6CF9C5A5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Средней Волги </w:t>
                  </w:r>
                </w:p>
              </w:tc>
            </w:tr>
            <w:tr w:rsidR="005A0560" w:rsidRPr="008A3FC5" w14:paraId="43BE69A3" w14:textId="77777777" w:rsidTr="00205298">
              <w:tc>
                <w:tcPr>
                  <w:tcW w:w="1292" w:type="dxa"/>
                </w:tcPr>
                <w:p w14:paraId="0168ADC8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81" w:type="dxa"/>
                </w:tcPr>
                <w:p w14:paraId="27DF7CAB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Юга </w:t>
                  </w:r>
                </w:p>
              </w:tc>
            </w:tr>
            <w:tr w:rsidR="005A0560" w:rsidRPr="008A3FC5" w14:paraId="33D8AB31" w14:textId="77777777" w:rsidTr="00205298">
              <w:tc>
                <w:tcPr>
                  <w:tcW w:w="1292" w:type="dxa"/>
                </w:tcPr>
                <w:p w14:paraId="7AE77C6C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781" w:type="dxa"/>
                </w:tcPr>
                <w:p w14:paraId="1D9D3A77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Северо-Запада </w:t>
                  </w:r>
                </w:p>
              </w:tc>
            </w:tr>
            <w:tr w:rsidR="005A0560" w:rsidRPr="008A3FC5" w14:paraId="670995BE" w14:textId="77777777" w:rsidTr="00205298">
              <w:tc>
                <w:tcPr>
                  <w:tcW w:w="1292" w:type="dxa"/>
                </w:tcPr>
                <w:p w14:paraId="1A2C46FA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781" w:type="dxa"/>
                </w:tcPr>
                <w:p w14:paraId="2FABA5EF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Центра </w:t>
                  </w:r>
                </w:p>
              </w:tc>
            </w:tr>
            <w:tr w:rsidR="005A0560" w:rsidRPr="008A3FC5" w14:paraId="1B8B560E" w14:textId="77777777" w:rsidTr="00205298">
              <w:tc>
                <w:tcPr>
                  <w:tcW w:w="1292" w:type="dxa"/>
                </w:tcPr>
                <w:p w14:paraId="75C284A5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781" w:type="dxa"/>
                </w:tcPr>
                <w:p w14:paraId="426799FD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Украины </w:t>
                  </w:r>
                </w:p>
              </w:tc>
            </w:tr>
            <w:tr w:rsidR="005A0560" w:rsidRPr="008A3FC5" w14:paraId="6CC0B00C" w14:textId="77777777" w:rsidTr="00205298">
              <w:tc>
                <w:tcPr>
                  <w:tcW w:w="1292" w:type="dxa"/>
                </w:tcPr>
                <w:p w14:paraId="4B711414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781" w:type="dxa"/>
                </w:tcPr>
                <w:p w14:paraId="4C1C178F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Беларуси </w:t>
                  </w:r>
                </w:p>
              </w:tc>
            </w:tr>
            <w:tr w:rsidR="005A0560" w:rsidRPr="008A3FC5" w14:paraId="61628D4E" w14:textId="77777777" w:rsidTr="00205298">
              <w:tc>
                <w:tcPr>
                  <w:tcW w:w="1292" w:type="dxa"/>
                </w:tcPr>
                <w:p w14:paraId="372EBA2A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781" w:type="dxa"/>
                </w:tcPr>
                <w:p w14:paraId="16A8B633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Балтии </w:t>
                  </w:r>
                </w:p>
              </w:tc>
            </w:tr>
            <w:tr w:rsidR="005A0560" w:rsidRPr="008A3FC5" w14:paraId="79D2C0AD" w14:textId="77777777" w:rsidTr="00205298">
              <w:tc>
                <w:tcPr>
                  <w:tcW w:w="1292" w:type="dxa"/>
                </w:tcPr>
                <w:p w14:paraId="1CD3CDD1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781" w:type="dxa"/>
                </w:tcPr>
                <w:p w14:paraId="048B94A9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Казахстана </w:t>
                  </w:r>
                </w:p>
              </w:tc>
            </w:tr>
            <w:tr w:rsidR="005A0560" w:rsidRPr="008A3FC5" w14:paraId="4F118E1F" w14:textId="77777777" w:rsidTr="00205298">
              <w:tc>
                <w:tcPr>
                  <w:tcW w:w="1292" w:type="dxa"/>
                </w:tcPr>
                <w:p w14:paraId="2536B046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781" w:type="dxa"/>
                </w:tcPr>
                <w:p w14:paraId="3E1537FC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Сибири </w:t>
                  </w:r>
                </w:p>
              </w:tc>
            </w:tr>
            <w:tr w:rsidR="005A0560" w:rsidRPr="008A3FC5" w14:paraId="1A54A1C2" w14:textId="77777777" w:rsidTr="00205298">
              <w:tc>
                <w:tcPr>
                  <w:tcW w:w="1292" w:type="dxa"/>
                </w:tcPr>
                <w:p w14:paraId="6F86115A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781" w:type="dxa"/>
                </w:tcPr>
                <w:p w14:paraId="05549E96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ОЭС Востока </w:t>
                  </w:r>
                </w:p>
              </w:tc>
            </w:tr>
            <w:tr w:rsidR="005A0560" w:rsidRPr="008A3FC5" w14:paraId="61AF84C0" w14:textId="77777777" w:rsidTr="00205298">
              <w:tc>
                <w:tcPr>
                  <w:tcW w:w="1292" w:type="dxa"/>
                </w:tcPr>
                <w:p w14:paraId="3BCE4AF8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lastRenderedPageBreak/>
                    <w:t>100</w:t>
                  </w:r>
                </w:p>
              </w:tc>
              <w:tc>
                <w:tcPr>
                  <w:tcW w:w="4781" w:type="dxa"/>
                </w:tcPr>
                <w:p w14:paraId="741EEE79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Определяется по итогам отбора проектов ВИЭ</w:t>
                  </w:r>
                </w:p>
              </w:tc>
            </w:tr>
          </w:tbl>
          <w:p w14:paraId="2584B010" w14:textId="77777777" w:rsidR="005A0560" w:rsidRPr="008A3FC5" w:rsidRDefault="005A0560" w:rsidP="005A0560">
            <w:pPr>
              <w:tabs>
                <w:tab w:val="left" w:pos="709"/>
                <w:tab w:val="left" w:pos="1320"/>
              </w:tabs>
              <w:spacing w:before="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6E632862" w14:textId="77777777" w:rsidR="005A0560" w:rsidRPr="008A3FC5" w:rsidRDefault="005A0560" w:rsidP="005A0560">
            <w:pPr>
              <w:tabs>
                <w:tab w:val="left" w:pos="709"/>
                <w:tab w:val="left" w:pos="1320"/>
              </w:tabs>
              <w:spacing w:before="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>Типы электр</w:t>
            </w:r>
            <w:r w:rsidR="009C39BD" w:rsidRPr="008A3FC5">
              <w:rPr>
                <w:rFonts w:ascii="Garamond" w:hAnsi="Garamond"/>
                <w:sz w:val="22"/>
                <w:szCs w:val="22"/>
                <w:highlight w:val="yellow"/>
              </w:rPr>
              <w:t xml:space="preserve">ических </w:t>
            </w: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>станций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20"/>
              <w:gridCol w:w="4253"/>
            </w:tblGrid>
            <w:tr w:rsidR="005A0560" w:rsidRPr="008A3FC5" w14:paraId="56151E23" w14:textId="77777777" w:rsidTr="00205298">
              <w:tc>
                <w:tcPr>
                  <w:tcW w:w="1820" w:type="dxa"/>
                </w:tcPr>
                <w:p w14:paraId="6D1117E2" w14:textId="1FECFBA7" w:rsidR="005A0560" w:rsidRPr="008A3FC5" w:rsidRDefault="005A0560" w:rsidP="00CA6361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ИД </w:t>
                  </w:r>
                  <w:r w:rsidR="00CA6361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т</w:t>
                  </w: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ипа </w:t>
                  </w:r>
                  <w:r w:rsidR="009C39BD"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электрической станции</w:t>
                  </w:r>
                </w:p>
              </w:tc>
              <w:tc>
                <w:tcPr>
                  <w:tcW w:w="4253" w:type="dxa"/>
                </w:tcPr>
                <w:p w14:paraId="43CE22AD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Тип </w:t>
                  </w:r>
                  <w:r w:rsidR="009C39BD"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электрической станции</w:t>
                  </w:r>
                </w:p>
              </w:tc>
            </w:tr>
            <w:tr w:rsidR="005A0560" w:rsidRPr="008A3FC5" w14:paraId="470DB825" w14:textId="77777777" w:rsidTr="00205298">
              <w:tc>
                <w:tcPr>
                  <w:tcW w:w="1820" w:type="dxa"/>
                </w:tcPr>
                <w:p w14:paraId="03321603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4253" w:type="dxa"/>
                </w:tcPr>
                <w:p w14:paraId="338316C8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ТЭС</w:t>
                  </w:r>
                </w:p>
              </w:tc>
            </w:tr>
            <w:tr w:rsidR="005A0560" w:rsidRPr="008A3FC5" w14:paraId="5F91B0B0" w14:textId="77777777" w:rsidTr="00205298">
              <w:tc>
                <w:tcPr>
                  <w:tcW w:w="1820" w:type="dxa"/>
                </w:tcPr>
                <w:p w14:paraId="745E4AD7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4253" w:type="dxa"/>
                </w:tcPr>
                <w:p w14:paraId="606A0D6B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АЭС</w:t>
                  </w:r>
                </w:p>
              </w:tc>
            </w:tr>
            <w:tr w:rsidR="005A0560" w:rsidRPr="008A3FC5" w14:paraId="70252F00" w14:textId="77777777" w:rsidTr="00205298">
              <w:tc>
                <w:tcPr>
                  <w:tcW w:w="1820" w:type="dxa"/>
                </w:tcPr>
                <w:p w14:paraId="73344293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4253" w:type="dxa"/>
                </w:tcPr>
                <w:p w14:paraId="36EAFE29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ГЭС</w:t>
                  </w:r>
                </w:p>
              </w:tc>
            </w:tr>
            <w:tr w:rsidR="005A0560" w:rsidRPr="008A3FC5" w14:paraId="5F1B9878" w14:textId="77777777" w:rsidTr="00205298">
              <w:tc>
                <w:tcPr>
                  <w:tcW w:w="1820" w:type="dxa"/>
                </w:tcPr>
                <w:p w14:paraId="5D891779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4253" w:type="dxa"/>
                </w:tcPr>
                <w:p w14:paraId="6F565C30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СЭС</w:t>
                  </w:r>
                </w:p>
              </w:tc>
            </w:tr>
            <w:tr w:rsidR="005A0560" w:rsidRPr="008A3FC5" w14:paraId="5C06A598" w14:textId="77777777" w:rsidTr="00205298">
              <w:tc>
                <w:tcPr>
                  <w:tcW w:w="1820" w:type="dxa"/>
                </w:tcPr>
                <w:p w14:paraId="40B51753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5</w:t>
                  </w:r>
                </w:p>
              </w:tc>
              <w:tc>
                <w:tcPr>
                  <w:tcW w:w="4253" w:type="dxa"/>
                </w:tcPr>
                <w:p w14:paraId="7E4C9BEC" w14:textId="77777777" w:rsidR="005A0560" w:rsidRPr="008A3FC5" w:rsidRDefault="005A0560" w:rsidP="005A0560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ВЭС</w:t>
                  </w:r>
                </w:p>
              </w:tc>
            </w:tr>
          </w:tbl>
          <w:p w14:paraId="060B919D" w14:textId="77777777" w:rsidR="00AB38D5" w:rsidRPr="008A3FC5" w:rsidRDefault="00AB38D5" w:rsidP="008A3FC5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 xml:space="preserve">Признак ГТП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92"/>
              <w:gridCol w:w="4781"/>
            </w:tblGrid>
            <w:tr w:rsidR="00AB38D5" w:rsidRPr="008A3FC5" w14:paraId="0115ECAE" w14:textId="77777777" w:rsidTr="00205298">
              <w:tc>
                <w:tcPr>
                  <w:tcW w:w="1292" w:type="dxa"/>
                </w:tcPr>
                <w:p w14:paraId="04DDDBE7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ИД признака ГТП</w:t>
                  </w:r>
                </w:p>
              </w:tc>
              <w:tc>
                <w:tcPr>
                  <w:tcW w:w="4781" w:type="dxa"/>
                </w:tcPr>
                <w:p w14:paraId="4E49D24F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Наименование признака ГТП</w:t>
                  </w:r>
                </w:p>
              </w:tc>
            </w:tr>
            <w:tr w:rsidR="00AB38D5" w:rsidRPr="008A3FC5" w14:paraId="1CEF0640" w14:textId="77777777" w:rsidTr="00205298">
              <w:tc>
                <w:tcPr>
                  <w:tcW w:w="1292" w:type="dxa"/>
                </w:tcPr>
                <w:p w14:paraId="412589BB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781" w:type="dxa"/>
                </w:tcPr>
                <w:p w14:paraId="58219F74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Условная ГТП</w:t>
                  </w:r>
                </w:p>
              </w:tc>
            </w:tr>
            <w:tr w:rsidR="00AB38D5" w:rsidRPr="008A3FC5" w14:paraId="4AD7B22C" w14:textId="77777777" w:rsidTr="00205298">
              <w:tc>
                <w:tcPr>
                  <w:tcW w:w="1292" w:type="dxa"/>
                </w:tcPr>
                <w:p w14:paraId="18CF8850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781" w:type="dxa"/>
                </w:tcPr>
                <w:p w14:paraId="6CAD2E57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ВИЭ </w:t>
                  </w:r>
                </w:p>
              </w:tc>
            </w:tr>
            <w:tr w:rsidR="00AB38D5" w:rsidRPr="008A3FC5" w14:paraId="3BE017A1" w14:textId="77777777" w:rsidTr="00205298">
              <w:tc>
                <w:tcPr>
                  <w:tcW w:w="1292" w:type="dxa"/>
                </w:tcPr>
                <w:p w14:paraId="4FDB117C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81" w:type="dxa"/>
                </w:tcPr>
                <w:p w14:paraId="223A912C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ГАЭС в режиме потребления</w:t>
                  </w:r>
                </w:p>
              </w:tc>
            </w:tr>
            <w:tr w:rsidR="00AB38D5" w:rsidRPr="008A3FC5" w14:paraId="28ED9A42" w14:textId="77777777" w:rsidTr="00205298">
              <w:tc>
                <w:tcPr>
                  <w:tcW w:w="1292" w:type="dxa"/>
                </w:tcPr>
                <w:p w14:paraId="1EF762BE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781" w:type="dxa"/>
                </w:tcPr>
                <w:p w14:paraId="1393D20B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Потребление энергосбытовой компании </w:t>
                  </w:r>
                </w:p>
              </w:tc>
            </w:tr>
            <w:tr w:rsidR="00AB38D5" w:rsidRPr="008A3FC5" w14:paraId="1D986C07" w14:textId="77777777" w:rsidTr="00205298">
              <w:tc>
                <w:tcPr>
                  <w:tcW w:w="1292" w:type="dxa"/>
                </w:tcPr>
                <w:p w14:paraId="3E439A89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781" w:type="dxa"/>
                </w:tcPr>
                <w:p w14:paraId="428C5B54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Потребление крупного потребителя </w:t>
                  </w:r>
                </w:p>
              </w:tc>
            </w:tr>
            <w:tr w:rsidR="00AB38D5" w:rsidRPr="008A3FC5" w14:paraId="76BEFC23" w14:textId="77777777" w:rsidTr="00205298">
              <w:tc>
                <w:tcPr>
                  <w:tcW w:w="1292" w:type="dxa"/>
                </w:tcPr>
                <w:p w14:paraId="7B74F918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781" w:type="dxa"/>
                </w:tcPr>
                <w:p w14:paraId="51850288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Потребление поставщика</w:t>
                  </w:r>
                </w:p>
              </w:tc>
            </w:tr>
            <w:tr w:rsidR="00AB38D5" w:rsidRPr="008A3FC5" w14:paraId="1DE0D03B" w14:textId="77777777" w:rsidTr="00205298">
              <w:tc>
                <w:tcPr>
                  <w:tcW w:w="1292" w:type="dxa"/>
                </w:tcPr>
                <w:p w14:paraId="17DBB7AA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781" w:type="dxa"/>
                </w:tcPr>
                <w:p w14:paraId="6321AC6D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Потребление гарантирующего поставщика</w:t>
                  </w:r>
                </w:p>
              </w:tc>
            </w:tr>
            <w:tr w:rsidR="00AB38D5" w:rsidRPr="008A3FC5" w14:paraId="522DE858" w14:textId="77777777" w:rsidTr="00205298">
              <w:tc>
                <w:tcPr>
                  <w:tcW w:w="1292" w:type="dxa"/>
                </w:tcPr>
                <w:p w14:paraId="54A119DC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781" w:type="dxa"/>
                </w:tcPr>
                <w:p w14:paraId="4369F021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Потребление гарантирующего поставщика первого уровня</w:t>
                  </w:r>
                </w:p>
              </w:tc>
            </w:tr>
            <w:tr w:rsidR="00AB38D5" w:rsidRPr="008A3FC5" w14:paraId="040B5207" w14:textId="77777777" w:rsidTr="00205298">
              <w:tc>
                <w:tcPr>
                  <w:tcW w:w="1292" w:type="dxa"/>
                </w:tcPr>
                <w:p w14:paraId="46376750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781" w:type="dxa"/>
                </w:tcPr>
                <w:p w14:paraId="56833EC1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Условная ГТП, ВИЭ</w:t>
                  </w:r>
                </w:p>
              </w:tc>
            </w:tr>
            <w:tr w:rsidR="00AB38D5" w:rsidRPr="008A3FC5" w14:paraId="52FDB7CA" w14:textId="77777777" w:rsidTr="00205298">
              <w:tc>
                <w:tcPr>
                  <w:tcW w:w="1292" w:type="dxa"/>
                </w:tcPr>
                <w:p w14:paraId="415676D6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781" w:type="dxa"/>
                </w:tcPr>
                <w:p w14:paraId="2D19D499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Экспорт</w:t>
                  </w:r>
                </w:p>
              </w:tc>
            </w:tr>
            <w:tr w:rsidR="00AB38D5" w:rsidRPr="008A3FC5" w14:paraId="15F87F96" w14:textId="77777777" w:rsidTr="00205298">
              <w:tc>
                <w:tcPr>
                  <w:tcW w:w="1292" w:type="dxa"/>
                </w:tcPr>
                <w:p w14:paraId="6A80A1CA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781" w:type="dxa"/>
                </w:tcPr>
                <w:p w14:paraId="63CBA151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 xml:space="preserve">Импорт </w:t>
                  </w:r>
                </w:p>
              </w:tc>
            </w:tr>
            <w:tr w:rsidR="00AB38D5" w:rsidRPr="008A3FC5" w14:paraId="43C2FD53" w14:textId="77777777" w:rsidTr="00205298">
              <w:tc>
                <w:tcPr>
                  <w:tcW w:w="1292" w:type="dxa"/>
                </w:tcPr>
                <w:p w14:paraId="79436B31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781" w:type="dxa"/>
                </w:tcPr>
                <w:p w14:paraId="2A741E81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ГТП генерации</w:t>
                  </w:r>
                </w:p>
              </w:tc>
            </w:tr>
            <w:tr w:rsidR="00AB38D5" w:rsidRPr="008A3FC5" w14:paraId="0C8383DB" w14:textId="77777777" w:rsidTr="00205298">
              <w:tc>
                <w:tcPr>
                  <w:tcW w:w="1292" w:type="dxa"/>
                </w:tcPr>
                <w:p w14:paraId="2A7D376A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781" w:type="dxa"/>
                </w:tcPr>
                <w:p w14:paraId="20C3A451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Условная ГТП, КОММод</w:t>
                  </w:r>
                </w:p>
              </w:tc>
            </w:tr>
            <w:tr w:rsidR="00AB38D5" w:rsidRPr="008A3FC5" w14:paraId="7AEC1DA1" w14:textId="77777777" w:rsidTr="00205298">
              <w:tc>
                <w:tcPr>
                  <w:tcW w:w="1292" w:type="dxa"/>
                </w:tcPr>
                <w:p w14:paraId="2C662687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4781" w:type="dxa"/>
                </w:tcPr>
                <w:p w14:paraId="65E0C4D5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</w:rPr>
                    <w:t>Условная ГТП, КОМ НГО</w:t>
                  </w:r>
                </w:p>
              </w:tc>
            </w:tr>
            <w:tr w:rsidR="00AB38D5" w:rsidRPr="008A3FC5" w14:paraId="63851C3D" w14:textId="77777777" w:rsidTr="00205298">
              <w:tc>
                <w:tcPr>
                  <w:tcW w:w="1292" w:type="dxa"/>
                </w:tcPr>
                <w:p w14:paraId="4F39AC2A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15</w:t>
                  </w:r>
                </w:p>
              </w:tc>
              <w:tc>
                <w:tcPr>
                  <w:tcW w:w="4781" w:type="dxa"/>
                </w:tcPr>
                <w:p w14:paraId="728E98B4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Условная ГТП, ВИЭ ТБО</w:t>
                  </w:r>
                </w:p>
              </w:tc>
            </w:tr>
            <w:tr w:rsidR="00AB38D5" w:rsidRPr="008A3FC5" w14:paraId="07657D91" w14:textId="77777777" w:rsidTr="00205298">
              <w:tc>
                <w:tcPr>
                  <w:tcW w:w="1292" w:type="dxa"/>
                </w:tcPr>
                <w:p w14:paraId="04992AE7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16</w:t>
                  </w:r>
                </w:p>
              </w:tc>
              <w:tc>
                <w:tcPr>
                  <w:tcW w:w="4781" w:type="dxa"/>
                </w:tcPr>
                <w:p w14:paraId="030F9220" w14:textId="77777777" w:rsidR="00AB38D5" w:rsidRPr="008A3FC5" w:rsidRDefault="00AB38D5" w:rsidP="00AB38D5">
                  <w:p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8A3FC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ВИЭ ТБО</w:t>
                  </w:r>
                </w:p>
              </w:tc>
            </w:tr>
          </w:tbl>
          <w:p w14:paraId="5B8ED009" w14:textId="77777777" w:rsidR="00AB38D5" w:rsidRPr="008A3FC5" w:rsidRDefault="00AB38D5" w:rsidP="008A3FC5">
            <w:pPr>
              <w:tabs>
                <w:tab w:val="left" w:pos="709"/>
                <w:tab w:val="left" w:pos="1320"/>
              </w:tabs>
              <w:spacing w:before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10CFC81F" w14:textId="77777777" w:rsidR="009B4F44" w:rsidRPr="008A3FC5" w:rsidRDefault="00AB38D5" w:rsidP="00AB38D5">
            <w:pPr>
              <w:tabs>
                <w:tab w:val="left" w:pos="709"/>
                <w:tab w:val="left" w:pos="1320"/>
              </w:tabs>
              <w:spacing w:before="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58883F58" w14:textId="77777777" w:rsidR="00F628C5" w:rsidRPr="00970BD8" w:rsidRDefault="00F628C5" w:rsidP="00E44213">
      <w:pPr>
        <w:pStyle w:val="1"/>
        <w:keepNext w:val="0"/>
        <w:widowControl w:val="0"/>
        <w:numPr>
          <w:ilvl w:val="0"/>
          <w:numId w:val="0"/>
        </w:numPr>
        <w:jc w:val="left"/>
        <w:rPr>
          <w:rFonts w:ascii="Garamond" w:hAnsi="Garamond"/>
          <w:b w:val="0"/>
          <w:szCs w:val="22"/>
        </w:rPr>
        <w:sectPr w:rsidR="00F628C5" w:rsidRPr="00970BD8" w:rsidSect="0076161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7DF2F6FF" w14:textId="586E83E1" w:rsidR="00AF6A56" w:rsidRPr="00205298" w:rsidRDefault="006646DB" w:rsidP="006646DB">
      <w:pPr>
        <w:rPr>
          <w:rFonts w:ascii="Garamond" w:hAnsi="Garamond"/>
          <w:b/>
          <w:sz w:val="22"/>
          <w:szCs w:val="22"/>
        </w:rPr>
      </w:pPr>
      <w:r w:rsidRPr="00205298">
        <w:rPr>
          <w:rFonts w:ascii="Garamond" w:hAnsi="Garamond"/>
          <w:b/>
          <w:sz w:val="22"/>
          <w:szCs w:val="22"/>
        </w:rPr>
        <w:t>Действующая редакция</w:t>
      </w:r>
    </w:p>
    <w:p w14:paraId="22C6377D" w14:textId="77777777" w:rsidR="00205298" w:rsidRPr="008A3FC5" w:rsidRDefault="00205298" w:rsidP="006646DB">
      <w:pPr>
        <w:rPr>
          <w:rFonts w:ascii="Garamond" w:hAnsi="Garamond"/>
          <w:sz w:val="22"/>
          <w:szCs w:val="22"/>
        </w:rPr>
      </w:pPr>
    </w:p>
    <w:p w14:paraId="6CFA8148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  <w:r w:rsidRPr="008A3FC5">
        <w:rPr>
          <w:rFonts w:ascii="Garamond" w:hAnsi="Garamond"/>
          <w:b/>
          <w:sz w:val="22"/>
          <w:szCs w:val="22"/>
        </w:rPr>
        <w:t>Форма визуального представления Акта о согласовании ГТП для поставщиков электрической энергии и мощности (Таблица 3)</w:t>
      </w:r>
    </w:p>
    <w:p w14:paraId="613E8FAE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</w:p>
    <w:p w14:paraId="381AEF09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  <w:r w:rsidRPr="008A3FC5">
        <w:rPr>
          <w:rFonts w:ascii="Garamond" w:hAnsi="Garamond"/>
          <w:b/>
          <w:sz w:val="22"/>
          <w:szCs w:val="22"/>
        </w:rPr>
        <w:t>Акт № ____ о согласовании групп точек поставки субъекта оптового рынка и отнесении их к узлам расчетной модели</w:t>
      </w:r>
    </w:p>
    <w:tbl>
      <w:tblPr>
        <w:tblW w:w="9488" w:type="dxa"/>
        <w:tblLayout w:type="fixed"/>
        <w:tblLook w:val="00A0" w:firstRow="1" w:lastRow="0" w:firstColumn="1" w:lastColumn="0" w:noHBand="0" w:noVBand="0"/>
      </w:tblPr>
      <w:tblGrid>
        <w:gridCol w:w="6369"/>
        <w:gridCol w:w="1039"/>
        <w:gridCol w:w="237"/>
        <w:gridCol w:w="142"/>
        <w:gridCol w:w="141"/>
        <w:gridCol w:w="426"/>
        <w:gridCol w:w="94"/>
        <w:gridCol w:w="1040"/>
      </w:tblGrid>
      <w:tr w:rsidR="006646DB" w:rsidRPr="008A3FC5" w14:paraId="4C0DCA37" w14:textId="77777777" w:rsidTr="003705E4">
        <w:trPr>
          <w:trHeight w:val="50"/>
        </w:trPr>
        <w:tc>
          <w:tcPr>
            <w:tcW w:w="94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C510A87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Общие данные организации (заявителя)</w:t>
            </w:r>
          </w:p>
        </w:tc>
      </w:tr>
      <w:tr w:rsidR="006646DB" w:rsidRPr="008A3FC5" w14:paraId="1EC79C39" w14:textId="77777777" w:rsidTr="003705E4">
        <w:tblPrEx>
          <w:tblLook w:val="04A0" w:firstRow="1" w:lastRow="0" w:firstColumn="1" w:lastColumn="0" w:noHBand="0" w:noVBand="1"/>
        </w:tblPrEx>
        <w:trPr>
          <w:trHeight w:val="33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6C7B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Полное наименование организации (заявителя)</w:t>
            </w:r>
          </w:p>
        </w:tc>
        <w:tc>
          <w:tcPr>
            <w:tcW w:w="311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3595FC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2C7B6F13" w14:textId="77777777" w:rsidTr="003705E4">
        <w:tblPrEx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E89B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Сокращенное наименование организации (заявителя)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A88177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087DC97C" w14:textId="77777777" w:rsidTr="003705E4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0F24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Идентификационный код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3ABD53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1A3EB4E1" w14:textId="77777777" w:rsidTr="003705E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CA75397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Общие данные электрической станции</w:t>
            </w:r>
          </w:p>
        </w:tc>
      </w:tr>
      <w:tr w:rsidR="006646DB" w:rsidRPr="008A3FC5" w14:paraId="31BFA810" w14:textId="77777777" w:rsidTr="003705E4">
        <w:tblPrEx>
          <w:tblLook w:val="04A0" w:firstRow="1" w:lastRow="0" w:firstColumn="1" w:lastColumn="0" w:noHBand="0" w:noVBand="1"/>
        </w:tblPrEx>
        <w:trPr>
          <w:trHeight w:val="168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DA3A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электрической станции</w:t>
            </w:r>
          </w:p>
        </w:tc>
        <w:tc>
          <w:tcPr>
            <w:tcW w:w="311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99CFA5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10D7EA60" w14:textId="77777777" w:rsidTr="003705E4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2D5B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Код электрической станции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9BB0BC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5FBC3273" w14:textId="77777777" w:rsidTr="003705E4">
        <w:tblPrEx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22B1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Отнесение к региону РФ в расчетной модели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0AB485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115BA96B" w14:textId="77777777" w:rsidTr="003705E4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4157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Субъект РФ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1F7F18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1CAAE521" w14:textId="77777777" w:rsidTr="003705E4">
        <w:tblPrEx>
          <w:tblLook w:val="04A0" w:firstRow="1" w:lastRow="0" w:firstColumn="1" w:lastColumn="0" w:noHBand="0" w:noVBand="1"/>
        </w:tblPrEx>
        <w:trPr>
          <w:trHeight w:val="67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1E5B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Ценовая зона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BC2A2E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70EBC24" w14:textId="77777777" w:rsidTr="003705E4">
        <w:tblPrEx>
          <w:tblLook w:val="04A0" w:firstRow="1" w:lastRow="0" w:firstColumn="1" w:lastColumn="0" w:noHBand="0" w:noVBand="1"/>
        </w:tblPrEx>
        <w:trPr>
          <w:trHeight w:val="4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E23A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ОЭС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07B09A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26B55BC9" w14:textId="77777777" w:rsidTr="003705E4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9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B5493C2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Характеристики ГТП генерации и отнесение к узлам расчетной модели </w:t>
            </w:r>
          </w:p>
        </w:tc>
      </w:tr>
      <w:tr w:rsidR="006646DB" w:rsidRPr="008A3FC5" w14:paraId="2D418B19" w14:textId="77777777" w:rsidTr="003705E4">
        <w:tblPrEx>
          <w:tblLook w:val="04A0" w:firstRow="1" w:lastRow="0" w:firstColumn="1" w:lastColumn="0" w:noHBand="0" w:noVBand="1"/>
        </w:tblPrEx>
        <w:trPr>
          <w:trHeight w:val="21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ED7D" w14:textId="77777777" w:rsidR="006646DB" w:rsidRPr="008A3FC5" w:rsidRDefault="006646DB" w:rsidP="006646DB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Наименование ГТП</w:t>
            </w:r>
          </w:p>
        </w:tc>
        <w:tc>
          <w:tcPr>
            <w:tcW w:w="311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39821F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7077CC9B" w14:textId="77777777" w:rsidTr="003705E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FB86" w14:textId="77777777" w:rsidR="006646DB" w:rsidRPr="008A3FC5" w:rsidRDefault="006646DB" w:rsidP="006646DB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Буквенный код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9B1B6D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6D15461C" w14:textId="77777777" w:rsidTr="003705E4">
        <w:tblPrEx>
          <w:tblLook w:val="04A0" w:firstRow="1" w:lastRow="0" w:firstColumn="1" w:lastColumn="0" w:noHBand="0" w:noVBand="1"/>
        </w:tblPrEx>
        <w:trPr>
          <w:trHeight w:val="43"/>
        </w:trPr>
        <w:tc>
          <w:tcPr>
            <w:tcW w:w="63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EF1565D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режимных генерирующих единиц / Цифровой код режимных генерирующих единиц / Узлы расчетной модели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8AF198" w14:textId="77777777" w:rsidR="006646DB" w:rsidRPr="008A3FC5" w:rsidRDefault="006646DB" w:rsidP="006646DB">
            <w:pPr>
              <w:ind w:left="176" w:hanging="176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633CD2" w14:textId="77777777" w:rsidR="006646DB" w:rsidRPr="008A3FC5" w:rsidRDefault="006646DB" w:rsidP="006646DB">
            <w:pPr>
              <w:ind w:left="176" w:hanging="176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10DA4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B73CD1C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91FC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006D75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B67A681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9488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90A070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Характеристики условной ГТП генерации</w:t>
            </w:r>
          </w:p>
        </w:tc>
      </w:tr>
      <w:tr w:rsidR="006646DB" w:rsidRPr="008A3FC5" w14:paraId="06F55468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7715" w14:textId="77777777" w:rsidR="006646DB" w:rsidRPr="008A3FC5" w:rsidRDefault="006646DB" w:rsidP="006646DB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Наименование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C440C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3AD4FDAA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3CBE9" w14:textId="77777777" w:rsidR="006646DB" w:rsidRPr="008A3FC5" w:rsidRDefault="006646DB" w:rsidP="006646DB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Буквенный код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A270F9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13FC30EA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42A3E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 xml:space="preserve">Наименование режимных генерирующих единиц / Цифровой код режимных генерирующих единиц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A54AF0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38BECA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13AA5D59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3934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B86292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D2F0C2D" w14:textId="77777777" w:rsidTr="003705E4">
        <w:tblPrEx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9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CBDECD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Характеристики ГТП потребления поставщика и отнесение к узлам расчетной модели</w:t>
            </w:r>
          </w:p>
        </w:tc>
      </w:tr>
      <w:tr w:rsidR="006646DB" w:rsidRPr="008A3FC5" w14:paraId="6F762D9A" w14:textId="77777777" w:rsidTr="003705E4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12E8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Цифровой код объекта потребления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293229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CCC4D0E" w14:textId="77777777" w:rsidTr="003705E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636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5D91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Узлы расчетной модели / Коэффициент отнесения объемов потребления к узлу расчетной модели - указывается для ГТП потребления типа «Нагрузка»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3774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245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1C01BAC" w14:textId="77777777" w:rsidTr="003705E4">
        <w:tblPrEx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636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082D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640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B3BC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0DE9C9E" w14:textId="77777777" w:rsidTr="003705E4">
        <w:tblPrEx>
          <w:tblLook w:val="04A0" w:firstRow="1" w:lastRow="0" w:firstColumn="1" w:lastColumn="0" w:noHBand="0" w:noVBand="1"/>
        </w:tblPrEx>
        <w:trPr>
          <w:trHeight w:val="148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704C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Тип ГТП потребления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CAF324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2F2C3E80" w14:textId="77777777" w:rsidTr="003705E4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52DC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Номер энергорайона для ГТП потребления типа «Система»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168655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09A4525E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68340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C6046B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FB7021C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9488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F89D49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Блок-станции, включенные в состав ГТП потребления поставщика</w:t>
            </w:r>
          </w:p>
        </w:tc>
      </w:tr>
      <w:tr w:rsidR="006646DB" w:rsidRPr="008A3FC5" w14:paraId="648D6E5E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F179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блок-станций / Код блок-станций / Цифровой код режимных генерирующих единиц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B467D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0004B0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C09127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2D96B07" w14:textId="77777777" w:rsidTr="003705E4">
        <w:tblPrEx>
          <w:tblLook w:val="04A0" w:firstRow="1" w:lastRow="0" w:firstColumn="1" w:lastColumn="0" w:noHBand="0" w:noVBand="1"/>
        </w:tblPrEx>
        <w:trPr>
          <w:trHeight w:val="114"/>
        </w:trPr>
        <w:tc>
          <w:tcPr>
            <w:tcW w:w="948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CFE6E4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Основание для оформления: </w:t>
            </w:r>
          </w:p>
        </w:tc>
      </w:tr>
      <w:tr w:rsidR="006646DB" w:rsidRPr="008A3FC5" w14:paraId="790523F9" w14:textId="77777777" w:rsidTr="003705E4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94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EBE035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Примечание: </w:t>
            </w:r>
          </w:p>
        </w:tc>
      </w:tr>
      <w:tr w:rsidR="006646DB" w:rsidRPr="008A3FC5" w14:paraId="5E7ACF2E" w14:textId="77777777" w:rsidTr="003705E4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94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41F5AD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Сведения об ЭП</w:t>
            </w:r>
          </w:p>
        </w:tc>
      </w:tr>
    </w:tbl>
    <w:p w14:paraId="286AEFAE" w14:textId="77777777" w:rsidR="006646DB" w:rsidRPr="008A3FC5" w:rsidRDefault="006646DB" w:rsidP="006646DB">
      <w:pPr>
        <w:rPr>
          <w:rFonts w:ascii="Garamond" w:hAnsi="Garamond"/>
          <w:sz w:val="22"/>
          <w:szCs w:val="22"/>
        </w:rPr>
      </w:pPr>
    </w:p>
    <w:p w14:paraId="2979A321" w14:textId="77777777" w:rsidR="006646DB" w:rsidRPr="008A3FC5" w:rsidRDefault="006646DB" w:rsidP="006646DB">
      <w:pPr>
        <w:rPr>
          <w:rFonts w:ascii="Garamond" w:hAnsi="Garamond"/>
          <w:sz w:val="22"/>
          <w:szCs w:val="22"/>
        </w:rPr>
      </w:pPr>
      <w:r w:rsidRPr="008A3FC5">
        <w:rPr>
          <w:rFonts w:ascii="Garamond" w:hAnsi="Garamond"/>
          <w:i/>
          <w:sz w:val="22"/>
          <w:szCs w:val="22"/>
        </w:rPr>
        <w:t>Примечание</w:t>
      </w:r>
      <w:r w:rsidRPr="008A3FC5">
        <w:rPr>
          <w:rFonts w:ascii="Garamond" w:hAnsi="Garamond"/>
          <w:sz w:val="22"/>
          <w:szCs w:val="22"/>
        </w:rPr>
        <w:t>.</w:t>
      </w:r>
    </w:p>
    <w:p w14:paraId="3A73F651" w14:textId="77777777" w:rsidR="006646DB" w:rsidRPr="008A3FC5" w:rsidRDefault="006646DB" w:rsidP="006646DB">
      <w:pPr>
        <w:pStyle w:val="ac"/>
        <w:numPr>
          <w:ilvl w:val="0"/>
          <w:numId w:val="31"/>
        </w:numPr>
        <w:tabs>
          <w:tab w:val="clear" w:pos="1440"/>
          <w:tab w:val="num" w:pos="426"/>
        </w:tabs>
        <w:ind w:left="426" w:hanging="426"/>
        <w:contextualSpacing w:val="0"/>
        <w:jc w:val="both"/>
        <w:rPr>
          <w:rFonts w:ascii="Garamond" w:hAnsi="Garamond"/>
          <w:sz w:val="22"/>
          <w:szCs w:val="22"/>
        </w:rPr>
      </w:pPr>
      <w:r w:rsidRPr="008A3FC5">
        <w:rPr>
          <w:rFonts w:ascii="Garamond" w:hAnsi="Garamond"/>
          <w:sz w:val="22"/>
          <w:szCs w:val="22"/>
        </w:rPr>
        <w:t xml:space="preserve">Информация о характеристиках условной ГТП генерации указывается в Акте о согласовании ГТП только в случае наличия </w:t>
      </w:r>
      <w:r w:rsidRPr="008A3FC5">
        <w:rPr>
          <w:rFonts w:ascii="Garamond" w:hAnsi="Garamond"/>
          <w:sz w:val="22"/>
          <w:szCs w:val="22"/>
          <w:highlight w:val="yellow"/>
        </w:rPr>
        <w:t>соответствующей</w:t>
      </w:r>
      <w:r w:rsidRPr="008A3FC5">
        <w:rPr>
          <w:rFonts w:ascii="Garamond" w:hAnsi="Garamond"/>
          <w:sz w:val="22"/>
          <w:szCs w:val="22"/>
        </w:rPr>
        <w:t xml:space="preserve"> </w:t>
      </w:r>
      <w:r w:rsidRPr="008A3FC5">
        <w:rPr>
          <w:rFonts w:ascii="Garamond" w:hAnsi="Garamond"/>
          <w:sz w:val="22"/>
          <w:szCs w:val="22"/>
          <w:highlight w:val="yellow"/>
        </w:rPr>
        <w:t>условной ГТП</w:t>
      </w:r>
      <w:r w:rsidRPr="008A3FC5">
        <w:rPr>
          <w:rFonts w:ascii="Garamond" w:hAnsi="Garamond"/>
          <w:sz w:val="22"/>
          <w:szCs w:val="22"/>
        </w:rPr>
        <w:t xml:space="preserve"> в составе электрической станции.</w:t>
      </w:r>
    </w:p>
    <w:p w14:paraId="0DBD464A" w14:textId="294B8DB4" w:rsidR="006646DB" w:rsidRPr="00205298" w:rsidRDefault="006646DB" w:rsidP="006646DB">
      <w:pPr>
        <w:rPr>
          <w:rFonts w:ascii="Garamond" w:hAnsi="Garamond"/>
          <w:b/>
          <w:sz w:val="22"/>
          <w:szCs w:val="22"/>
        </w:rPr>
      </w:pPr>
      <w:r w:rsidRPr="00970BD8">
        <w:rPr>
          <w:rFonts w:ascii="Garamond" w:hAnsi="Garamond"/>
        </w:rPr>
        <w:br w:type="page"/>
      </w:r>
      <w:r w:rsidRPr="00205298">
        <w:rPr>
          <w:rFonts w:ascii="Garamond" w:hAnsi="Garamond"/>
          <w:b/>
          <w:sz w:val="22"/>
          <w:szCs w:val="22"/>
        </w:rPr>
        <w:lastRenderedPageBreak/>
        <w:t>Предлагаемая редакция</w:t>
      </w:r>
    </w:p>
    <w:p w14:paraId="5287FD51" w14:textId="77777777" w:rsidR="00205298" w:rsidRPr="008A3FC5" w:rsidRDefault="00205298" w:rsidP="006646DB">
      <w:pPr>
        <w:rPr>
          <w:rFonts w:ascii="Garamond" w:hAnsi="Garamond"/>
          <w:sz w:val="22"/>
          <w:szCs w:val="22"/>
        </w:rPr>
      </w:pPr>
    </w:p>
    <w:p w14:paraId="313E3596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  <w:r w:rsidRPr="008A3FC5">
        <w:rPr>
          <w:rFonts w:ascii="Garamond" w:hAnsi="Garamond"/>
          <w:b/>
          <w:sz w:val="22"/>
          <w:szCs w:val="22"/>
        </w:rPr>
        <w:t>Форма визуального представления Акта о согласовании ГТП для поставщиков электрической энергии и мощности (Таблица 3)</w:t>
      </w:r>
    </w:p>
    <w:p w14:paraId="3A9A97E1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</w:p>
    <w:p w14:paraId="57C16B27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  <w:r w:rsidRPr="008A3FC5">
        <w:rPr>
          <w:rFonts w:ascii="Garamond" w:hAnsi="Garamond"/>
          <w:b/>
          <w:sz w:val="22"/>
          <w:szCs w:val="22"/>
        </w:rPr>
        <w:t>Акт № ____ о согласовании групп точек поставки субъекта оптового рынка и отнесении их к узлам расчетной модели</w:t>
      </w:r>
    </w:p>
    <w:tbl>
      <w:tblPr>
        <w:tblW w:w="9488" w:type="dxa"/>
        <w:tblLayout w:type="fixed"/>
        <w:tblLook w:val="00A0" w:firstRow="1" w:lastRow="0" w:firstColumn="1" w:lastColumn="0" w:noHBand="0" w:noVBand="0"/>
      </w:tblPr>
      <w:tblGrid>
        <w:gridCol w:w="6369"/>
        <w:gridCol w:w="1039"/>
        <w:gridCol w:w="237"/>
        <w:gridCol w:w="142"/>
        <w:gridCol w:w="141"/>
        <w:gridCol w:w="426"/>
        <w:gridCol w:w="94"/>
        <w:gridCol w:w="1040"/>
      </w:tblGrid>
      <w:tr w:rsidR="006646DB" w:rsidRPr="008A3FC5" w14:paraId="410E3528" w14:textId="77777777" w:rsidTr="003705E4">
        <w:trPr>
          <w:trHeight w:val="50"/>
        </w:trPr>
        <w:tc>
          <w:tcPr>
            <w:tcW w:w="94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2389DE5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Общие данные организации (заявителя)</w:t>
            </w:r>
          </w:p>
        </w:tc>
      </w:tr>
      <w:tr w:rsidR="006646DB" w:rsidRPr="008A3FC5" w14:paraId="282B32CD" w14:textId="77777777" w:rsidTr="003705E4">
        <w:tblPrEx>
          <w:tblLook w:val="04A0" w:firstRow="1" w:lastRow="0" w:firstColumn="1" w:lastColumn="0" w:noHBand="0" w:noVBand="1"/>
        </w:tblPrEx>
        <w:trPr>
          <w:trHeight w:val="33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06A3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Полное наименование организации (заявителя)</w:t>
            </w:r>
          </w:p>
        </w:tc>
        <w:tc>
          <w:tcPr>
            <w:tcW w:w="311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7D8384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2EDBDF58" w14:textId="77777777" w:rsidTr="003705E4">
        <w:tblPrEx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9FC4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Сокращенное наименование организации (заявителя)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25EC02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052B77B8" w14:textId="77777777" w:rsidTr="003705E4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40BE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Идентификационный код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19B46C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5FAFF444" w14:textId="77777777" w:rsidTr="003705E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9C7135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Общие данные электрической станции</w:t>
            </w:r>
          </w:p>
        </w:tc>
      </w:tr>
      <w:tr w:rsidR="006646DB" w:rsidRPr="008A3FC5" w14:paraId="17936A5A" w14:textId="77777777" w:rsidTr="003705E4">
        <w:tblPrEx>
          <w:tblLook w:val="04A0" w:firstRow="1" w:lastRow="0" w:firstColumn="1" w:lastColumn="0" w:noHBand="0" w:noVBand="1"/>
        </w:tblPrEx>
        <w:trPr>
          <w:trHeight w:val="168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B1D6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электрической станции</w:t>
            </w:r>
          </w:p>
        </w:tc>
        <w:tc>
          <w:tcPr>
            <w:tcW w:w="311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C5567A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4BCA29DE" w14:textId="77777777" w:rsidTr="003705E4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C50E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Код электрической станции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8B7311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0412142B" w14:textId="77777777" w:rsidTr="003705E4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098F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>Тип электрической станции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3C799C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38D12726" w14:textId="77777777" w:rsidTr="003705E4">
        <w:tblPrEx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557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Отнесение к региону РФ в расчетной модели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8797A3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EAD23A9" w14:textId="77777777" w:rsidTr="003705E4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BBF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Субъект РФ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52C06E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2EB6A5FE" w14:textId="77777777" w:rsidTr="003705E4">
        <w:tblPrEx>
          <w:tblLook w:val="04A0" w:firstRow="1" w:lastRow="0" w:firstColumn="1" w:lastColumn="0" w:noHBand="0" w:noVBand="1"/>
        </w:tblPrEx>
        <w:trPr>
          <w:trHeight w:val="67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F33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Ценовая зона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A889AD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148D388" w14:textId="77777777" w:rsidTr="003705E4">
        <w:tblPrEx>
          <w:tblLook w:val="04A0" w:firstRow="1" w:lastRow="0" w:firstColumn="1" w:lastColumn="0" w:noHBand="0" w:noVBand="1"/>
        </w:tblPrEx>
        <w:trPr>
          <w:trHeight w:val="4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BA4C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ОЭС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99B1DB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0A4960E8" w14:textId="77777777" w:rsidTr="003705E4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9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1E7F25C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Характеристики ГТП генерации и отнесение к узлам расчетной модели </w:t>
            </w:r>
          </w:p>
        </w:tc>
      </w:tr>
      <w:tr w:rsidR="006646DB" w:rsidRPr="008A3FC5" w14:paraId="71B8DDDE" w14:textId="77777777" w:rsidTr="003705E4">
        <w:tblPrEx>
          <w:tblLook w:val="04A0" w:firstRow="1" w:lastRow="0" w:firstColumn="1" w:lastColumn="0" w:noHBand="0" w:noVBand="1"/>
        </w:tblPrEx>
        <w:trPr>
          <w:trHeight w:val="21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6193" w14:textId="77777777" w:rsidR="006646DB" w:rsidRPr="008A3FC5" w:rsidRDefault="006646DB" w:rsidP="003705E4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Наименование ГТП</w:t>
            </w:r>
          </w:p>
        </w:tc>
        <w:tc>
          <w:tcPr>
            <w:tcW w:w="311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070E34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179DC839" w14:textId="77777777" w:rsidTr="003705E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8CF3" w14:textId="77777777" w:rsidR="006646DB" w:rsidRPr="008A3FC5" w:rsidRDefault="006646DB" w:rsidP="003705E4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Буквенный код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1403780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3852426D" w14:textId="77777777" w:rsidTr="003705E4">
        <w:tblPrEx>
          <w:tblLook w:val="04A0" w:firstRow="1" w:lastRow="0" w:firstColumn="1" w:lastColumn="0" w:noHBand="0" w:noVBand="1"/>
        </w:tblPrEx>
        <w:trPr>
          <w:trHeight w:val="43"/>
        </w:trPr>
        <w:tc>
          <w:tcPr>
            <w:tcW w:w="63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B16F852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режимных генерирующих единиц / Цифровой код режимных генерирующих единиц / Узлы расчетной модели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4116F3" w14:textId="77777777" w:rsidR="006646DB" w:rsidRPr="008A3FC5" w:rsidRDefault="006646DB" w:rsidP="003705E4">
            <w:pPr>
              <w:ind w:left="176" w:hanging="176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1A5076" w14:textId="77777777" w:rsidR="006646DB" w:rsidRPr="008A3FC5" w:rsidRDefault="006646DB" w:rsidP="003705E4">
            <w:pPr>
              <w:ind w:left="176" w:hanging="176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DC1D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5B314EF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2A0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187E52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44E6CE08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9488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370C7B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Характеристики условной ГТП генерации</w:t>
            </w:r>
          </w:p>
        </w:tc>
      </w:tr>
      <w:tr w:rsidR="006646DB" w:rsidRPr="008A3FC5" w14:paraId="53151C71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F2C7" w14:textId="77777777" w:rsidR="006646DB" w:rsidRPr="008A3FC5" w:rsidRDefault="006646DB" w:rsidP="003705E4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Наименование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C0AF62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30F211E2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ECB8" w14:textId="77777777" w:rsidR="006646DB" w:rsidRPr="008A3FC5" w:rsidRDefault="006646DB" w:rsidP="003705E4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Буквенный код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B64E9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0693390C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DDD2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 xml:space="preserve">Наименование режимных генерирующих единиц / Цифровой код режимных генерирующих единиц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DEAF82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FFEF7C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F72E51B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4265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001001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243F9104" w14:textId="77777777" w:rsidTr="003705E4">
        <w:tblPrEx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9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CC28A2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Характеристики ГТП потребления поставщика и отнесение к узлам расчетной модели</w:t>
            </w:r>
          </w:p>
        </w:tc>
      </w:tr>
      <w:tr w:rsidR="003705E4" w:rsidRPr="008A3FC5" w14:paraId="0AE5CEFD" w14:textId="77777777" w:rsidTr="003705E4">
        <w:tblPrEx>
          <w:tblLook w:val="04A0" w:firstRow="1" w:lastRow="0" w:firstColumn="1" w:lastColumn="0" w:noHBand="0" w:noVBand="1"/>
        </w:tblPrEx>
        <w:trPr>
          <w:trHeight w:val="21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08D7" w14:textId="77777777" w:rsidR="003705E4" w:rsidRPr="008A3FC5" w:rsidRDefault="003705E4" w:rsidP="003705E4">
            <w:pPr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Наименование ГТП</w:t>
            </w:r>
          </w:p>
        </w:tc>
        <w:tc>
          <w:tcPr>
            <w:tcW w:w="311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D7EF765" w14:textId="77777777" w:rsidR="003705E4" w:rsidRPr="008A3FC5" w:rsidRDefault="003705E4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3705E4" w:rsidRPr="008A3FC5" w14:paraId="317220B9" w14:textId="77777777" w:rsidTr="003705E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2659A" w14:textId="77777777" w:rsidR="003705E4" w:rsidRPr="008A3FC5" w:rsidRDefault="003705E4" w:rsidP="003705E4">
            <w:pPr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  <w:highlight w:val="yellow"/>
              </w:rPr>
              <w:t>Буквенный код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40866E" w14:textId="77777777" w:rsidR="003705E4" w:rsidRPr="008A3FC5" w:rsidRDefault="003705E4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176764E1" w14:textId="77777777" w:rsidTr="003705E4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2F3B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Цифровой код объекта потребления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468BA0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869FAFD" w14:textId="77777777" w:rsidTr="003705E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636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B792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Узлы расчетной модели / Коэффициент отнесения объемов потребления к узлу расчетной модели - указывается для ГТП потребления типа «Нагрузка»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3FD8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1936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10C259A8" w14:textId="77777777" w:rsidTr="003705E4">
        <w:tblPrEx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636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BBF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B68A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B4BB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628B9AD" w14:textId="77777777" w:rsidTr="003705E4">
        <w:tblPrEx>
          <w:tblLook w:val="04A0" w:firstRow="1" w:lastRow="0" w:firstColumn="1" w:lastColumn="0" w:noHBand="0" w:noVBand="1"/>
        </w:tblPrEx>
        <w:trPr>
          <w:trHeight w:val="148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2ED8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Тип ГТП потребления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6FB96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0765B3D6" w14:textId="77777777" w:rsidTr="003705E4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F51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Номер энергорайона для ГТП потребления типа «Система»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326BFD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4CD4178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D402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C24492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3A2D0ECB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9488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558DC8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Блок-станции, включенные в состав ГТП потребления поставщика</w:t>
            </w:r>
          </w:p>
        </w:tc>
      </w:tr>
      <w:tr w:rsidR="006646DB" w:rsidRPr="008A3FC5" w14:paraId="3CACC75A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531E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блок-станций / Код блок-станций / Цифровой код режимных генерирующих единиц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8A89C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D47614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9C2AE7C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0A03BFAF" w14:textId="77777777" w:rsidTr="003705E4">
        <w:tblPrEx>
          <w:tblLook w:val="04A0" w:firstRow="1" w:lastRow="0" w:firstColumn="1" w:lastColumn="0" w:noHBand="0" w:noVBand="1"/>
        </w:tblPrEx>
        <w:trPr>
          <w:trHeight w:val="114"/>
        </w:trPr>
        <w:tc>
          <w:tcPr>
            <w:tcW w:w="948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68AEB9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Основание для оформления: </w:t>
            </w:r>
          </w:p>
        </w:tc>
      </w:tr>
      <w:tr w:rsidR="006646DB" w:rsidRPr="008A3FC5" w14:paraId="61CD8EF6" w14:textId="77777777" w:rsidTr="003705E4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94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DD5332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Примечание: </w:t>
            </w:r>
          </w:p>
        </w:tc>
      </w:tr>
      <w:tr w:rsidR="006646DB" w:rsidRPr="008A3FC5" w14:paraId="5E461C5E" w14:textId="77777777" w:rsidTr="003705E4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94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F25F7E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Сведения об ЭП</w:t>
            </w:r>
          </w:p>
        </w:tc>
      </w:tr>
    </w:tbl>
    <w:p w14:paraId="42BB39CF" w14:textId="77777777" w:rsidR="006646DB" w:rsidRPr="008A3FC5" w:rsidRDefault="006646DB" w:rsidP="006646DB">
      <w:pPr>
        <w:rPr>
          <w:rFonts w:ascii="Garamond" w:hAnsi="Garamond"/>
          <w:sz w:val="22"/>
          <w:szCs w:val="22"/>
        </w:rPr>
      </w:pPr>
      <w:r w:rsidRPr="008A3FC5">
        <w:rPr>
          <w:rFonts w:ascii="Garamond" w:hAnsi="Garamond"/>
          <w:i/>
          <w:sz w:val="22"/>
          <w:szCs w:val="22"/>
        </w:rPr>
        <w:t>Примечание</w:t>
      </w:r>
      <w:r w:rsidRPr="008A3FC5">
        <w:rPr>
          <w:rFonts w:ascii="Garamond" w:hAnsi="Garamond"/>
          <w:sz w:val="22"/>
          <w:szCs w:val="22"/>
        </w:rPr>
        <w:t>.</w:t>
      </w:r>
    </w:p>
    <w:p w14:paraId="23A5971D" w14:textId="77777777" w:rsidR="006646DB" w:rsidRPr="008A3FC5" w:rsidRDefault="006646DB" w:rsidP="006646DB">
      <w:pPr>
        <w:pStyle w:val="ac"/>
        <w:numPr>
          <w:ilvl w:val="0"/>
          <w:numId w:val="32"/>
        </w:numPr>
        <w:tabs>
          <w:tab w:val="clear" w:pos="1440"/>
          <w:tab w:val="num" w:pos="426"/>
        </w:tabs>
        <w:ind w:left="426" w:hanging="426"/>
        <w:contextualSpacing w:val="0"/>
        <w:jc w:val="both"/>
        <w:rPr>
          <w:rFonts w:ascii="Garamond" w:hAnsi="Garamond"/>
          <w:sz w:val="22"/>
          <w:szCs w:val="22"/>
        </w:rPr>
      </w:pPr>
      <w:r w:rsidRPr="008A3FC5">
        <w:rPr>
          <w:rFonts w:ascii="Garamond" w:hAnsi="Garamond"/>
          <w:sz w:val="22"/>
          <w:szCs w:val="22"/>
        </w:rPr>
        <w:t xml:space="preserve">Информация о </w:t>
      </w:r>
      <w:r w:rsidR="009F6DC0" w:rsidRPr="008A3FC5">
        <w:rPr>
          <w:rFonts w:ascii="Garamond" w:hAnsi="Garamond"/>
          <w:sz w:val="22"/>
          <w:szCs w:val="22"/>
          <w:highlight w:val="yellow"/>
        </w:rPr>
        <w:t>блок-станциях</w:t>
      </w:r>
      <w:r w:rsidR="005F3665" w:rsidRPr="008A3FC5">
        <w:rPr>
          <w:rFonts w:ascii="Garamond" w:hAnsi="Garamond"/>
          <w:sz w:val="22"/>
          <w:szCs w:val="22"/>
          <w:highlight w:val="yellow"/>
        </w:rPr>
        <w:t>,</w:t>
      </w:r>
      <w:r w:rsidR="009F6DC0" w:rsidRPr="008A3FC5">
        <w:rPr>
          <w:rFonts w:ascii="Garamond" w:hAnsi="Garamond"/>
          <w:sz w:val="22"/>
          <w:szCs w:val="22"/>
        </w:rPr>
        <w:t xml:space="preserve"> </w:t>
      </w:r>
      <w:r w:rsidRPr="008A3FC5">
        <w:rPr>
          <w:rFonts w:ascii="Garamond" w:hAnsi="Garamond"/>
          <w:sz w:val="22"/>
          <w:szCs w:val="22"/>
        </w:rPr>
        <w:t xml:space="preserve">характеристиках условной ГТП генерации указывается в Акте о согласовании ГТП только в случае наличия </w:t>
      </w:r>
      <w:r w:rsidR="005F3665" w:rsidRPr="008A3FC5">
        <w:rPr>
          <w:rFonts w:ascii="Garamond" w:hAnsi="Garamond"/>
          <w:sz w:val="22"/>
          <w:szCs w:val="22"/>
          <w:highlight w:val="yellow"/>
        </w:rPr>
        <w:t>указанных</w:t>
      </w:r>
      <w:r w:rsidR="009F6DC0" w:rsidRPr="008A3FC5">
        <w:rPr>
          <w:rFonts w:ascii="Garamond" w:hAnsi="Garamond"/>
          <w:sz w:val="22"/>
          <w:szCs w:val="22"/>
        </w:rPr>
        <w:t xml:space="preserve"> </w:t>
      </w:r>
      <w:r w:rsidR="009F6DC0" w:rsidRPr="008A3FC5">
        <w:rPr>
          <w:rFonts w:ascii="Garamond" w:hAnsi="Garamond"/>
          <w:sz w:val="22"/>
          <w:szCs w:val="22"/>
          <w:highlight w:val="yellow"/>
        </w:rPr>
        <w:t>объектов</w:t>
      </w:r>
      <w:r w:rsidR="009F6DC0" w:rsidRPr="008A3FC5">
        <w:rPr>
          <w:rFonts w:ascii="Garamond" w:hAnsi="Garamond"/>
          <w:sz w:val="22"/>
          <w:szCs w:val="22"/>
        </w:rPr>
        <w:t xml:space="preserve"> </w:t>
      </w:r>
      <w:r w:rsidRPr="008A3FC5">
        <w:rPr>
          <w:rFonts w:ascii="Garamond" w:hAnsi="Garamond"/>
          <w:sz w:val="22"/>
          <w:szCs w:val="22"/>
        </w:rPr>
        <w:t>в составе электрической станции.</w:t>
      </w:r>
    </w:p>
    <w:p w14:paraId="22A2F001" w14:textId="77777777" w:rsidR="006646DB" w:rsidRPr="008A3FC5" w:rsidRDefault="006646DB" w:rsidP="006646DB">
      <w:pPr>
        <w:rPr>
          <w:rFonts w:ascii="Garamond" w:hAnsi="Garamond"/>
          <w:sz w:val="22"/>
          <w:szCs w:val="22"/>
        </w:rPr>
      </w:pPr>
      <w:r w:rsidRPr="008A3FC5">
        <w:rPr>
          <w:rFonts w:ascii="Garamond" w:hAnsi="Garamond"/>
          <w:sz w:val="22"/>
          <w:szCs w:val="22"/>
        </w:rPr>
        <w:br w:type="page"/>
      </w:r>
    </w:p>
    <w:p w14:paraId="5FDE203E" w14:textId="460DFED7" w:rsidR="006646DB" w:rsidRPr="00205298" w:rsidRDefault="006646DB" w:rsidP="006646DB">
      <w:pPr>
        <w:rPr>
          <w:rFonts w:ascii="Garamond" w:hAnsi="Garamond"/>
          <w:b/>
          <w:sz w:val="22"/>
          <w:szCs w:val="22"/>
        </w:rPr>
      </w:pPr>
      <w:r w:rsidRPr="00205298">
        <w:rPr>
          <w:rFonts w:ascii="Garamond" w:hAnsi="Garamond"/>
          <w:b/>
          <w:sz w:val="22"/>
          <w:szCs w:val="22"/>
        </w:rPr>
        <w:lastRenderedPageBreak/>
        <w:t>Действующая редакция</w:t>
      </w:r>
    </w:p>
    <w:p w14:paraId="21F665F5" w14:textId="77777777" w:rsidR="00205298" w:rsidRPr="008A3FC5" w:rsidRDefault="00205298" w:rsidP="006646DB">
      <w:pPr>
        <w:rPr>
          <w:rFonts w:ascii="Garamond" w:hAnsi="Garamond"/>
          <w:sz w:val="22"/>
          <w:szCs w:val="22"/>
        </w:rPr>
      </w:pPr>
    </w:p>
    <w:p w14:paraId="6787C81B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  <w:bookmarkStart w:id="1" w:name="_Toc91505682"/>
      <w:bookmarkStart w:id="2" w:name="_Toc101808806"/>
      <w:bookmarkStart w:id="3" w:name="_Toc109837241"/>
      <w:r w:rsidRPr="008A3FC5">
        <w:rPr>
          <w:rFonts w:ascii="Garamond" w:hAnsi="Garamond"/>
          <w:b/>
          <w:sz w:val="22"/>
          <w:szCs w:val="22"/>
        </w:rPr>
        <w:t>Форма визуального представления приложения к Акту о согласовании ГТП для поставщиков электрической энергии и мощности (Таблица 4)</w:t>
      </w:r>
      <w:bookmarkEnd w:id="1"/>
      <w:bookmarkEnd w:id="2"/>
      <w:bookmarkEnd w:id="3"/>
    </w:p>
    <w:p w14:paraId="5F14AEFD" w14:textId="77777777" w:rsidR="006646DB" w:rsidRPr="008A3FC5" w:rsidRDefault="006646DB" w:rsidP="006646DB">
      <w:pPr>
        <w:jc w:val="center"/>
        <w:rPr>
          <w:rFonts w:ascii="Garamond" w:hAnsi="Garamond"/>
          <w:sz w:val="22"/>
          <w:szCs w:val="22"/>
        </w:rPr>
      </w:pPr>
    </w:p>
    <w:p w14:paraId="378A116D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  <w:r w:rsidRPr="008A3FC5">
        <w:rPr>
          <w:rFonts w:ascii="Garamond" w:hAnsi="Garamond"/>
          <w:b/>
          <w:sz w:val="22"/>
          <w:szCs w:val="22"/>
        </w:rPr>
        <w:t>Приложение №_____ к Акту № ______ о согласовании групп точек поставки субъекта оптового рынка и отнесении их к узлам расчетной модели</w:t>
      </w:r>
    </w:p>
    <w:tbl>
      <w:tblPr>
        <w:tblW w:w="9488" w:type="dxa"/>
        <w:tblLayout w:type="fixed"/>
        <w:tblLook w:val="00A0" w:firstRow="1" w:lastRow="0" w:firstColumn="1" w:lastColumn="0" w:noHBand="0" w:noVBand="0"/>
      </w:tblPr>
      <w:tblGrid>
        <w:gridCol w:w="6369"/>
        <w:gridCol w:w="1039"/>
        <w:gridCol w:w="237"/>
        <w:gridCol w:w="283"/>
        <w:gridCol w:w="520"/>
        <w:gridCol w:w="47"/>
        <w:gridCol w:w="993"/>
      </w:tblGrid>
      <w:tr w:rsidR="006646DB" w:rsidRPr="008A3FC5" w14:paraId="03B71A14" w14:textId="77777777" w:rsidTr="003705E4">
        <w:trPr>
          <w:trHeight w:val="50"/>
        </w:trPr>
        <w:tc>
          <w:tcPr>
            <w:tcW w:w="948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6CB638E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Общие данные организации (заявителя)</w:t>
            </w:r>
          </w:p>
        </w:tc>
      </w:tr>
      <w:tr w:rsidR="006646DB" w:rsidRPr="008A3FC5" w14:paraId="7A3BC230" w14:textId="77777777" w:rsidTr="003705E4">
        <w:tblPrEx>
          <w:tblLook w:val="04A0" w:firstRow="1" w:lastRow="0" w:firstColumn="1" w:lastColumn="0" w:noHBand="0" w:noVBand="1"/>
        </w:tblPrEx>
        <w:trPr>
          <w:trHeight w:val="33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1C6D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Полное наименование организации (заявителя)</w:t>
            </w:r>
          </w:p>
        </w:tc>
        <w:tc>
          <w:tcPr>
            <w:tcW w:w="31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FF4D0D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6CF95E28" w14:textId="77777777" w:rsidTr="003705E4">
        <w:tblPrEx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9CCD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Сокращенное наименование организации (заявителя)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AD5DEE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73FC4398" w14:textId="77777777" w:rsidTr="003705E4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E178C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Идентификационный код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FA28CF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11702F85" w14:textId="77777777" w:rsidTr="003705E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4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FBA197A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Общие данные электрической станции</w:t>
            </w:r>
          </w:p>
        </w:tc>
      </w:tr>
      <w:tr w:rsidR="006646DB" w:rsidRPr="008A3FC5" w14:paraId="6AD962B7" w14:textId="77777777" w:rsidTr="003705E4">
        <w:tblPrEx>
          <w:tblLook w:val="04A0" w:firstRow="1" w:lastRow="0" w:firstColumn="1" w:lastColumn="0" w:noHBand="0" w:noVBand="1"/>
        </w:tblPrEx>
        <w:trPr>
          <w:trHeight w:val="168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BEC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электрической станции</w:t>
            </w:r>
          </w:p>
        </w:tc>
        <w:tc>
          <w:tcPr>
            <w:tcW w:w="31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31F037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56A50B5D" w14:textId="77777777" w:rsidTr="003705E4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0689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Код электрической станции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E07994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6E39FA92" w14:textId="77777777" w:rsidTr="003705E4">
        <w:tblPrEx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DE82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Отнесение к региону РФ в расчетной модели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B1CE0A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26AC81D0" w14:textId="77777777" w:rsidTr="003705E4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A1EF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Субъект РФ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A7211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E704A20" w14:textId="77777777" w:rsidTr="003705E4">
        <w:tblPrEx>
          <w:tblLook w:val="04A0" w:firstRow="1" w:lastRow="0" w:firstColumn="1" w:lastColumn="0" w:noHBand="0" w:noVBand="1"/>
        </w:tblPrEx>
        <w:trPr>
          <w:trHeight w:val="67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CCF9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Ценовая зона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504B9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2D841F0" w14:textId="77777777" w:rsidTr="003705E4">
        <w:tblPrEx>
          <w:tblLook w:val="04A0" w:firstRow="1" w:lastRow="0" w:firstColumn="1" w:lastColumn="0" w:noHBand="0" w:noVBand="1"/>
        </w:tblPrEx>
        <w:trPr>
          <w:trHeight w:val="4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940E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ОЭС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B49C2D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F891DD7" w14:textId="77777777" w:rsidTr="003705E4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94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D667AFD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Характеристики ГТП генерации и отнесение к узлам расчетной модели </w:t>
            </w:r>
          </w:p>
        </w:tc>
      </w:tr>
      <w:tr w:rsidR="006646DB" w:rsidRPr="008A3FC5" w14:paraId="6E503E10" w14:textId="77777777" w:rsidTr="003705E4">
        <w:tblPrEx>
          <w:tblLook w:val="04A0" w:firstRow="1" w:lastRow="0" w:firstColumn="1" w:lastColumn="0" w:noHBand="0" w:noVBand="1"/>
        </w:tblPrEx>
        <w:trPr>
          <w:trHeight w:val="21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AA74" w14:textId="77777777" w:rsidR="006646DB" w:rsidRPr="008A3FC5" w:rsidRDefault="006646DB" w:rsidP="006646DB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Наименование ГТП</w:t>
            </w:r>
          </w:p>
        </w:tc>
        <w:tc>
          <w:tcPr>
            <w:tcW w:w="31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7A0CF8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3BF6F75C" w14:textId="77777777" w:rsidTr="003705E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DFF4" w14:textId="77777777" w:rsidR="006646DB" w:rsidRPr="008A3FC5" w:rsidRDefault="006646DB" w:rsidP="006646DB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Буквенный код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C15C18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5CC3856C" w14:textId="77777777" w:rsidTr="003705E4">
        <w:tblPrEx>
          <w:tblLook w:val="04A0" w:firstRow="1" w:lastRow="0" w:firstColumn="1" w:lastColumn="0" w:noHBand="0" w:noVBand="1"/>
        </w:tblPrEx>
        <w:trPr>
          <w:trHeight w:val="43"/>
        </w:trPr>
        <w:tc>
          <w:tcPr>
            <w:tcW w:w="63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C7C5AD1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режимных генерирующих единиц / Цифровой код режимных генерирующих единиц / Узлы расчетной модели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B4C7F7" w14:textId="77777777" w:rsidR="006646DB" w:rsidRPr="008A3FC5" w:rsidRDefault="006646DB" w:rsidP="006646DB">
            <w:pPr>
              <w:ind w:left="176" w:hanging="176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67FF82" w14:textId="77777777" w:rsidR="006646DB" w:rsidRPr="008A3FC5" w:rsidRDefault="006646DB" w:rsidP="006646DB">
            <w:pPr>
              <w:ind w:left="176" w:hanging="176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20194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0F2FED55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6769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A6058E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E133CE4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948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B09A10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Характеристики условной ГТП генерации</w:t>
            </w:r>
          </w:p>
        </w:tc>
      </w:tr>
      <w:tr w:rsidR="006646DB" w:rsidRPr="008A3FC5" w14:paraId="5AB3AA47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D1F1" w14:textId="77777777" w:rsidR="006646DB" w:rsidRPr="008A3FC5" w:rsidRDefault="006646DB" w:rsidP="006646DB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Наименование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69DF98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1F628B8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3A63" w14:textId="77777777" w:rsidR="006646DB" w:rsidRPr="008A3FC5" w:rsidRDefault="006646DB" w:rsidP="006646DB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Буквенный код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04C494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B6F2809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1B9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 xml:space="preserve">Наименование режимных генерирующих единиц / Цифровой код режимных генерирующих единиц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7F8C47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354A46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D66334F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BB7B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A8523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1768897B" w14:textId="77777777" w:rsidTr="003705E4">
        <w:tblPrEx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94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CB5429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Характеристики ГТП потребления поставщика и отнесение к узлам расчетной модели</w:t>
            </w:r>
          </w:p>
        </w:tc>
      </w:tr>
      <w:tr w:rsidR="006646DB" w:rsidRPr="008A3FC5" w14:paraId="2B22DB86" w14:textId="77777777" w:rsidTr="003705E4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EC55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Цифровой код объекта потребления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6D38A4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35DB5E8" w14:textId="77777777" w:rsidTr="003705E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636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6564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Узлы расчетной модели / Коэффициент отнесения объемов потребления к узлу расчетной модели - указывается для ГТП потребления типа «Нагрузка»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DA92A1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381A81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0FBB0314" w14:textId="77777777" w:rsidTr="003705E4">
        <w:tblPrEx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636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6677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1FAD42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46A87F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A16E530" w14:textId="77777777" w:rsidTr="003705E4">
        <w:tblPrEx>
          <w:tblLook w:val="04A0" w:firstRow="1" w:lastRow="0" w:firstColumn="1" w:lastColumn="0" w:noHBand="0" w:noVBand="1"/>
        </w:tblPrEx>
        <w:trPr>
          <w:trHeight w:val="148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E252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Тип ГТП потребления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042546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94B651B" w14:textId="77777777" w:rsidTr="003705E4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5EE6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Номер энергорайона для ГТП потребления типа «Система»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3C45B6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E940F66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9EBE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40A203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818F212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948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1FB2BD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Блок-станции, включенные в состав ГТП потребления поставщика</w:t>
            </w:r>
          </w:p>
        </w:tc>
      </w:tr>
      <w:tr w:rsidR="006646DB" w:rsidRPr="008A3FC5" w14:paraId="5E846E50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8EA8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блок-станций / Код блок-станций / Цифровой код режимных генерирующих единиц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6C8F01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B7209C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6AD544" w14:textId="77777777" w:rsidR="006646DB" w:rsidRPr="008A3FC5" w:rsidRDefault="006646DB" w:rsidP="006646D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3314E9F7" w14:textId="77777777" w:rsidTr="003705E4">
        <w:tblPrEx>
          <w:tblLook w:val="04A0" w:firstRow="1" w:lastRow="0" w:firstColumn="1" w:lastColumn="0" w:noHBand="0" w:noVBand="1"/>
        </w:tblPrEx>
        <w:trPr>
          <w:trHeight w:val="114"/>
        </w:trPr>
        <w:tc>
          <w:tcPr>
            <w:tcW w:w="948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88E063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Основание для оформления: </w:t>
            </w:r>
          </w:p>
        </w:tc>
      </w:tr>
      <w:tr w:rsidR="006646DB" w:rsidRPr="008A3FC5" w14:paraId="45D428D5" w14:textId="77777777" w:rsidTr="003705E4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948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6084D1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Примечание: </w:t>
            </w:r>
          </w:p>
        </w:tc>
      </w:tr>
      <w:tr w:rsidR="006646DB" w:rsidRPr="008A3FC5" w14:paraId="6B593E88" w14:textId="77777777" w:rsidTr="003705E4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948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2F4439" w14:textId="77777777" w:rsidR="006646DB" w:rsidRPr="008A3FC5" w:rsidRDefault="006646DB" w:rsidP="006646D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Сведения об ЭП</w:t>
            </w:r>
          </w:p>
        </w:tc>
      </w:tr>
    </w:tbl>
    <w:p w14:paraId="59C0E31D" w14:textId="77777777" w:rsidR="006646DB" w:rsidRPr="008A3FC5" w:rsidRDefault="006646DB" w:rsidP="006646DB">
      <w:pPr>
        <w:rPr>
          <w:rFonts w:ascii="Garamond" w:hAnsi="Garamond"/>
          <w:sz w:val="22"/>
          <w:szCs w:val="22"/>
        </w:rPr>
      </w:pPr>
    </w:p>
    <w:p w14:paraId="57D5A52D" w14:textId="77777777" w:rsidR="006646DB" w:rsidRPr="008A3FC5" w:rsidRDefault="006646DB" w:rsidP="006646DB">
      <w:pPr>
        <w:rPr>
          <w:rFonts w:ascii="Garamond" w:hAnsi="Garamond"/>
          <w:sz w:val="22"/>
          <w:szCs w:val="22"/>
        </w:rPr>
      </w:pPr>
      <w:r w:rsidRPr="008A3FC5">
        <w:rPr>
          <w:rFonts w:ascii="Garamond" w:hAnsi="Garamond"/>
          <w:i/>
          <w:sz w:val="22"/>
          <w:szCs w:val="22"/>
        </w:rPr>
        <w:t>Примечание</w:t>
      </w:r>
      <w:r w:rsidRPr="008A3FC5">
        <w:rPr>
          <w:rFonts w:ascii="Garamond" w:hAnsi="Garamond"/>
          <w:sz w:val="22"/>
          <w:szCs w:val="22"/>
        </w:rPr>
        <w:t>.</w:t>
      </w:r>
    </w:p>
    <w:p w14:paraId="3A2EA0CA" w14:textId="77777777" w:rsidR="006646DB" w:rsidRPr="008A3FC5" w:rsidRDefault="006646DB" w:rsidP="006646DB">
      <w:pPr>
        <w:pStyle w:val="ac"/>
        <w:numPr>
          <w:ilvl w:val="0"/>
          <w:numId w:val="33"/>
        </w:numPr>
        <w:tabs>
          <w:tab w:val="clear" w:pos="1440"/>
          <w:tab w:val="num" w:pos="426"/>
        </w:tabs>
        <w:ind w:left="284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8A3FC5">
        <w:rPr>
          <w:rFonts w:ascii="Garamond" w:hAnsi="Garamond"/>
          <w:sz w:val="22"/>
          <w:szCs w:val="22"/>
        </w:rPr>
        <w:t>Информация о блок-станциях, характеристиках условной ГТП генерации указывается в приложении к Акту о согласовании ГТП только в случае наличия указанных объектов в составе электрической станции.</w:t>
      </w:r>
    </w:p>
    <w:p w14:paraId="29DB3F60" w14:textId="77777777" w:rsidR="006646DB" w:rsidRPr="008A3FC5" w:rsidRDefault="006646DB" w:rsidP="006646DB">
      <w:pPr>
        <w:rPr>
          <w:rFonts w:ascii="Garamond" w:hAnsi="Garamond"/>
          <w:sz w:val="22"/>
          <w:szCs w:val="22"/>
        </w:rPr>
      </w:pPr>
    </w:p>
    <w:p w14:paraId="5B1AFF1E" w14:textId="04B23868" w:rsidR="006646DB" w:rsidRPr="00205298" w:rsidRDefault="006646DB" w:rsidP="006646DB">
      <w:pPr>
        <w:rPr>
          <w:rFonts w:ascii="Garamond" w:hAnsi="Garamond"/>
          <w:b/>
          <w:sz w:val="22"/>
          <w:szCs w:val="22"/>
        </w:rPr>
      </w:pPr>
      <w:r w:rsidRPr="008A3FC5">
        <w:rPr>
          <w:rFonts w:ascii="Garamond" w:hAnsi="Garamond"/>
          <w:sz w:val="22"/>
          <w:szCs w:val="22"/>
        </w:rPr>
        <w:br w:type="page"/>
      </w:r>
      <w:r w:rsidR="009C39BD" w:rsidRPr="00205298">
        <w:rPr>
          <w:rFonts w:ascii="Garamond" w:hAnsi="Garamond"/>
          <w:b/>
          <w:sz w:val="22"/>
          <w:szCs w:val="22"/>
        </w:rPr>
        <w:lastRenderedPageBreak/>
        <w:t>Предлагаемая редакция</w:t>
      </w:r>
    </w:p>
    <w:p w14:paraId="442A9D70" w14:textId="77777777" w:rsidR="00205298" w:rsidRPr="008A3FC5" w:rsidRDefault="00205298" w:rsidP="006646DB">
      <w:pPr>
        <w:rPr>
          <w:rFonts w:ascii="Garamond" w:hAnsi="Garamond"/>
          <w:sz w:val="22"/>
          <w:szCs w:val="22"/>
        </w:rPr>
      </w:pPr>
    </w:p>
    <w:p w14:paraId="35BA1969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  <w:r w:rsidRPr="008A3FC5">
        <w:rPr>
          <w:rFonts w:ascii="Garamond" w:hAnsi="Garamond"/>
          <w:b/>
          <w:sz w:val="22"/>
          <w:szCs w:val="22"/>
        </w:rPr>
        <w:t>Форма визуального представления приложения к Акту о согласовании ГТП для поставщиков электрической энергии и мощности (Таблица 4)</w:t>
      </w:r>
    </w:p>
    <w:p w14:paraId="3F6DA01F" w14:textId="77777777" w:rsidR="006646DB" w:rsidRPr="008A3FC5" w:rsidRDefault="006646DB" w:rsidP="006646DB">
      <w:pPr>
        <w:jc w:val="center"/>
        <w:rPr>
          <w:rFonts w:ascii="Garamond" w:hAnsi="Garamond"/>
          <w:sz w:val="22"/>
          <w:szCs w:val="22"/>
        </w:rPr>
      </w:pPr>
    </w:p>
    <w:p w14:paraId="6BA489F8" w14:textId="77777777" w:rsidR="006646DB" w:rsidRPr="008A3FC5" w:rsidRDefault="006646DB" w:rsidP="006646DB">
      <w:pPr>
        <w:jc w:val="center"/>
        <w:rPr>
          <w:rFonts w:ascii="Garamond" w:hAnsi="Garamond"/>
          <w:b/>
          <w:sz w:val="22"/>
          <w:szCs w:val="22"/>
        </w:rPr>
      </w:pPr>
      <w:r w:rsidRPr="008A3FC5">
        <w:rPr>
          <w:rFonts w:ascii="Garamond" w:hAnsi="Garamond"/>
          <w:b/>
          <w:sz w:val="22"/>
          <w:szCs w:val="22"/>
        </w:rPr>
        <w:t>Приложение №_____ к Акту № ______ о согласовании групп точек поставки субъекта оптового рынка и отнесении их к узлам расчетной модели</w:t>
      </w:r>
    </w:p>
    <w:tbl>
      <w:tblPr>
        <w:tblW w:w="9488" w:type="dxa"/>
        <w:tblLayout w:type="fixed"/>
        <w:tblLook w:val="00A0" w:firstRow="1" w:lastRow="0" w:firstColumn="1" w:lastColumn="0" w:noHBand="0" w:noVBand="0"/>
      </w:tblPr>
      <w:tblGrid>
        <w:gridCol w:w="6369"/>
        <w:gridCol w:w="1039"/>
        <w:gridCol w:w="237"/>
        <w:gridCol w:w="283"/>
        <w:gridCol w:w="520"/>
        <w:gridCol w:w="47"/>
        <w:gridCol w:w="993"/>
      </w:tblGrid>
      <w:tr w:rsidR="006646DB" w:rsidRPr="008A3FC5" w14:paraId="20610520" w14:textId="77777777" w:rsidTr="003705E4">
        <w:trPr>
          <w:trHeight w:val="50"/>
        </w:trPr>
        <w:tc>
          <w:tcPr>
            <w:tcW w:w="948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24DDE97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Общие данные организации (заявителя)</w:t>
            </w:r>
          </w:p>
        </w:tc>
      </w:tr>
      <w:tr w:rsidR="006646DB" w:rsidRPr="008A3FC5" w14:paraId="66A0A475" w14:textId="77777777" w:rsidTr="003705E4">
        <w:tblPrEx>
          <w:tblLook w:val="04A0" w:firstRow="1" w:lastRow="0" w:firstColumn="1" w:lastColumn="0" w:noHBand="0" w:noVBand="1"/>
        </w:tblPrEx>
        <w:trPr>
          <w:trHeight w:val="33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DEE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Полное наименование организации (заявителя)</w:t>
            </w:r>
          </w:p>
        </w:tc>
        <w:tc>
          <w:tcPr>
            <w:tcW w:w="31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D06ADE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2685A0CA" w14:textId="77777777" w:rsidTr="003705E4">
        <w:tblPrEx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063A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Сокращенное наименование организации (заявителя)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45C43A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2F978516" w14:textId="77777777" w:rsidTr="003705E4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6364E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Идентификационный код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0E45C6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4B3AC05A" w14:textId="77777777" w:rsidTr="003705E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4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2D973C2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Общие данные электрической станции</w:t>
            </w:r>
          </w:p>
        </w:tc>
      </w:tr>
      <w:tr w:rsidR="006646DB" w:rsidRPr="008A3FC5" w14:paraId="000B8778" w14:textId="77777777" w:rsidTr="003705E4">
        <w:tblPrEx>
          <w:tblLook w:val="04A0" w:firstRow="1" w:lastRow="0" w:firstColumn="1" w:lastColumn="0" w:noHBand="0" w:noVBand="1"/>
        </w:tblPrEx>
        <w:trPr>
          <w:trHeight w:val="168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259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электрической станции</w:t>
            </w:r>
          </w:p>
        </w:tc>
        <w:tc>
          <w:tcPr>
            <w:tcW w:w="31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991D73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137003AC" w14:textId="77777777" w:rsidTr="003705E4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AD08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Код электрической станции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F2ECB7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9C39BD" w:rsidRPr="008A3FC5" w14:paraId="3620FADA" w14:textId="77777777" w:rsidTr="003705E4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9322" w14:textId="77777777" w:rsidR="009C39BD" w:rsidRPr="008A3FC5" w:rsidRDefault="009C39BD" w:rsidP="003705E4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A3FC5">
              <w:rPr>
                <w:rFonts w:ascii="Garamond" w:hAnsi="Garamond"/>
                <w:sz w:val="22"/>
                <w:szCs w:val="22"/>
                <w:highlight w:val="yellow"/>
              </w:rPr>
              <w:t>Тип электрической станции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9E5B49" w14:textId="77777777" w:rsidR="009C39BD" w:rsidRPr="008A3FC5" w:rsidRDefault="009C39BD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47B56509" w14:textId="77777777" w:rsidTr="003705E4">
        <w:tblPrEx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564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Отнесение к региону РФ в расчетной модели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AF073D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4BAA8746" w14:textId="77777777" w:rsidTr="003705E4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D4C0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Субъект РФ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7B925C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11F51F1C" w14:textId="77777777" w:rsidTr="003705E4">
        <w:tblPrEx>
          <w:tblLook w:val="04A0" w:firstRow="1" w:lastRow="0" w:firstColumn="1" w:lastColumn="0" w:noHBand="0" w:noVBand="1"/>
        </w:tblPrEx>
        <w:trPr>
          <w:trHeight w:val="67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5694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Ценовая зона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4A56E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0413F5E" w14:textId="77777777" w:rsidTr="003705E4">
        <w:tblPrEx>
          <w:tblLook w:val="04A0" w:firstRow="1" w:lastRow="0" w:firstColumn="1" w:lastColumn="0" w:noHBand="0" w:noVBand="1"/>
        </w:tblPrEx>
        <w:trPr>
          <w:trHeight w:val="4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2F65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ОЭС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A1EE5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2682FF6F" w14:textId="77777777" w:rsidTr="003705E4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94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228E917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Характеристики ГТП генерации и отнесение к узлам расчетной модели </w:t>
            </w:r>
          </w:p>
        </w:tc>
      </w:tr>
      <w:tr w:rsidR="006646DB" w:rsidRPr="008A3FC5" w14:paraId="684AF1FE" w14:textId="77777777" w:rsidTr="003705E4">
        <w:tblPrEx>
          <w:tblLook w:val="04A0" w:firstRow="1" w:lastRow="0" w:firstColumn="1" w:lastColumn="0" w:noHBand="0" w:noVBand="1"/>
        </w:tblPrEx>
        <w:trPr>
          <w:trHeight w:val="21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E0458" w14:textId="77777777" w:rsidR="006646DB" w:rsidRPr="008A3FC5" w:rsidRDefault="006646DB" w:rsidP="003705E4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Наименование ГТП</w:t>
            </w:r>
          </w:p>
        </w:tc>
        <w:tc>
          <w:tcPr>
            <w:tcW w:w="31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494E3B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1B5C1662" w14:textId="77777777" w:rsidTr="003705E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7ED5" w14:textId="77777777" w:rsidR="006646DB" w:rsidRPr="008A3FC5" w:rsidRDefault="006646DB" w:rsidP="003705E4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Буквенный код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3877E4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6646DB" w:rsidRPr="008A3FC5" w14:paraId="4DA478DD" w14:textId="77777777" w:rsidTr="003705E4">
        <w:tblPrEx>
          <w:tblLook w:val="04A0" w:firstRow="1" w:lastRow="0" w:firstColumn="1" w:lastColumn="0" w:noHBand="0" w:noVBand="1"/>
        </w:tblPrEx>
        <w:trPr>
          <w:trHeight w:val="43"/>
        </w:trPr>
        <w:tc>
          <w:tcPr>
            <w:tcW w:w="63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D37C0D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режимных генерирующих единиц / Цифровой код режимных генерирующих единиц / Узлы расчетной модели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4ADF61" w14:textId="77777777" w:rsidR="006646DB" w:rsidRPr="008A3FC5" w:rsidRDefault="006646DB" w:rsidP="003705E4">
            <w:pPr>
              <w:ind w:left="176" w:hanging="176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687237" w14:textId="77777777" w:rsidR="006646DB" w:rsidRPr="008A3FC5" w:rsidRDefault="006646DB" w:rsidP="003705E4">
            <w:pPr>
              <w:ind w:left="176" w:hanging="176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289FD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60477C5D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9AD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E9FACE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50EC2697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948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7AD93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Характеристики условной ГТП генерации</w:t>
            </w:r>
          </w:p>
        </w:tc>
      </w:tr>
      <w:tr w:rsidR="006646DB" w:rsidRPr="008A3FC5" w14:paraId="33B87809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4241" w14:textId="77777777" w:rsidR="006646DB" w:rsidRPr="008A3FC5" w:rsidRDefault="006646DB" w:rsidP="003705E4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Наименование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A77174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4226E9BB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C5B7" w14:textId="77777777" w:rsidR="006646DB" w:rsidRPr="008A3FC5" w:rsidRDefault="006646DB" w:rsidP="003705E4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</w:rPr>
              <w:t>Буквенный код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6ACC2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449C92DC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848C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 xml:space="preserve">Наименование режимных генерирующих единиц / Цифровой код режимных генерирующих единиц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A6D1FE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D2BCAA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10599F1F" w14:textId="77777777" w:rsidTr="003705E4">
        <w:tblPrEx>
          <w:tblLook w:val="04A0" w:firstRow="1" w:lastRow="0" w:firstColumn="1" w:lastColumn="0" w:noHBand="0" w:noVBand="1"/>
        </w:tblPrEx>
        <w:trPr>
          <w:trHeight w:val="94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D83D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067F9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26A5A38E" w14:textId="77777777" w:rsidTr="003705E4">
        <w:tblPrEx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94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93A24E1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Характеристики ГТП потребления поставщика и отнесение к узлам расчетной модели</w:t>
            </w:r>
          </w:p>
        </w:tc>
      </w:tr>
      <w:tr w:rsidR="003705E4" w:rsidRPr="008A3FC5" w14:paraId="10B4A205" w14:textId="77777777" w:rsidTr="003705E4">
        <w:tblPrEx>
          <w:tblLook w:val="04A0" w:firstRow="1" w:lastRow="0" w:firstColumn="1" w:lastColumn="0" w:noHBand="0" w:noVBand="1"/>
        </w:tblPrEx>
        <w:trPr>
          <w:trHeight w:val="214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53EE" w14:textId="77777777" w:rsidR="003705E4" w:rsidRPr="008A3FC5" w:rsidRDefault="003705E4" w:rsidP="003705E4">
            <w:pPr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Наименование ГТП</w:t>
            </w:r>
          </w:p>
        </w:tc>
        <w:tc>
          <w:tcPr>
            <w:tcW w:w="31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20A707" w14:textId="77777777" w:rsidR="003705E4" w:rsidRPr="008A3FC5" w:rsidRDefault="003705E4" w:rsidP="003705E4">
            <w:pPr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3705E4" w:rsidRPr="008A3FC5" w14:paraId="033C2F9B" w14:textId="77777777" w:rsidTr="003705E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518F" w14:textId="77777777" w:rsidR="003705E4" w:rsidRPr="008A3FC5" w:rsidRDefault="003705E4" w:rsidP="003705E4">
            <w:pPr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8A3FC5">
              <w:rPr>
                <w:rFonts w:ascii="Garamond" w:hAnsi="Garamond"/>
                <w:bCs/>
                <w:sz w:val="22"/>
                <w:szCs w:val="22"/>
                <w:highlight w:val="yellow"/>
              </w:rPr>
              <w:t>Буквенный код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DE08C" w14:textId="77777777" w:rsidR="003705E4" w:rsidRPr="008A3FC5" w:rsidRDefault="003705E4" w:rsidP="003705E4">
            <w:pPr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6646DB" w:rsidRPr="008A3FC5" w14:paraId="62C9E44F" w14:textId="77777777" w:rsidTr="003705E4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63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117F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Цифровой код объекта потребления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DAF3DA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395EF479" w14:textId="77777777" w:rsidTr="003705E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636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9D0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Узлы расчетной модели / Коэффициент отнесения объемов потребления к узлу расчетной модели - указывается для ГТП потребления типа «Нагрузка»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BD6984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5C18C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735C77C" w14:textId="77777777" w:rsidTr="003705E4">
        <w:tblPrEx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636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8CEB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8BC75F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6C639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39171C1E" w14:textId="77777777" w:rsidTr="003705E4">
        <w:tblPrEx>
          <w:tblLook w:val="04A0" w:firstRow="1" w:lastRow="0" w:firstColumn="1" w:lastColumn="0" w:noHBand="0" w:noVBand="1"/>
        </w:tblPrEx>
        <w:trPr>
          <w:trHeight w:val="148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D741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Тип ГТП потребления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78D883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2C560ADA" w14:textId="77777777" w:rsidTr="003705E4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6E69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Номер энергорайона для ГТП потребления типа «Система»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FE7EDF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1603C1F0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1EDD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Признак ГТП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0C040B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416E82B7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948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33C08C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Блок-станции, включенные в состав ГТП потребления поставщика</w:t>
            </w:r>
          </w:p>
        </w:tc>
      </w:tr>
      <w:tr w:rsidR="006646DB" w:rsidRPr="008A3FC5" w14:paraId="4ABA592C" w14:textId="77777777" w:rsidTr="003705E4">
        <w:tblPrEx>
          <w:tblLook w:val="04A0" w:firstRow="1" w:lastRow="0" w:firstColumn="1" w:lastColumn="0" w:noHBand="0" w:noVBand="1"/>
        </w:tblPrEx>
        <w:trPr>
          <w:trHeight w:val="86"/>
        </w:trPr>
        <w:tc>
          <w:tcPr>
            <w:tcW w:w="6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87BD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  <w:r w:rsidRPr="008A3FC5">
              <w:rPr>
                <w:rFonts w:ascii="Garamond" w:hAnsi="Garamond"/>
                <w:sz w:val="22"/>
                <w:szCs w:val="22"/>
              </w:rPr>
              <w:t>Наименование блок-станций / Код блок-станций / Цифровой код режимных генерирующих единиц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F92EA8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7FCA6E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85D147" w14:textId="77777777" w:rsidR="006646DB" w:rsidRPr="008A3FC5" w:rsidRDefault="006646DB" w:rsidP="003705E4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6646DB" w:rsidRPr="008A3FC5" w14:paraId="7DB37F8B" w14:textId="77777777" w:rsidTr="003705E4">
        <w:tblPrEx>
          <w:tblLook w:val="04A0" w:firstRow="1" w:lastRow="0" w:firstColumn="1" w:lastColumn="0" w:noHBand="0" w:noVBand="1"/>
        </w:tblPrEx>
        <w:trPr>
          <w:trHeight w:val="114"/>
        </w:trPr>
        <w:tc>
          <w:tcPr>
            <w:tcW w:w="948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FBD8A7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Основание для оформления: </w:t>
            </w:r>
          </w:p>
        </w:tc>
      </w:tr>
      <w:tr w:rsidR="006646DB" w:rsidRPr="008A3FC5" w14:paraId="7048860D" w14:textId="77777777" w:rsidTr="003705E4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948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30E184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 xml:space="preserve">Примечание: </w:t>
            </w:r>
          </w:p>
        </w:tc>
      </w:tr>
      <w:tr w:rsidR="006646DB" w:rsidRPr="008A3FC5" w14:paraId="5538981E" w14:textId="77777777" w:rsidTr="003705E4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948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4B9FA7" w14:textId="77777777" w:rsidR="006646DB" w:rsidRPr="008A3FC5" w:rsidRDefault="006646DB" w:rsidP="003705E4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3FC5">
              <w:rPr>
                <w:rFonts w:ascii="Garamond" w:hAnsi="Garamond"/>
                <w:b/>
                <w:bCs/>
                <w:sz w:val="22"/>
                <w:szCs w:val="22"/>
              </w:rPr>
              <w:t>Сведения об ЭП</w:t>
            </w:r>
          </w:p>
        </w:tc>
      </w:tr>
    </w:tbl>
    <w:p w14:paraId="7730978E" w14:textId="77777777" w:rsidR="006646DB" w:rsidRPr="008A3FC5" w:rsidRDefault="006646DB" w:rsidP="006646DB">
      <w:pPr>
        <w:rPr>
          <w:rFonts w:ascii="Garamond" w:hAnsi="Garamond"/>
          <w:sz w:val="22"/>
          <w:szCs w:val="22"/>
        </w:rPr>
      </w:pPr>
    </w:p>
    <w:p w14:paraId="1E330891" w14:textId="77777777" w:rsidR="006646DB" w:rsidRPr="008A3FC5" w:rsidRDefault="006646DB" w:rsidP="006646DB">
      <w:pPr>
        <w:rPr>
          <w:rFonts w:ascii="Garamond" w:hAnsi="Garamond"/>
          <w:sz w:val="22"/>
          <w:szCs w:val="22"/>
        </w:rPr>
      </w:pPr>
      <w:r w:rsidRPr="008A3FC5">
        <w:rPr>
          <w:rFonts w:ascii="Garamond" w:hAnsi="Garamond"/>
          <w:i/>
          <w:sz w:val="22"/>
          <w:szCs w:val="22"/>
        </w:rPr>
        <w:t>Примечание</w:t>
      </w:r>
      <w:r w:rsidRPr="008A3FC5">
        <w:rPr>
          <w:rFonts w:ascii="Garamond" w:hAnsi="Garamond"/>
          <w:sz w:val="22"/>
          <w:szCs w:val="22"/>
        </w:rPr>
        <w:t>.</w:t>
      </w:r>
    </w:p>
    <w:p w14:paraId="26DC5E65" w14:textId="77777777" w:rsidR="006646DB" w:rsidRPr="008A3FC5" w:rsidRDefault="006646DB" w:rsidP="009C39BD">
      <w:pPr>
        <w:pStyle w:val="ac"/>
        <w:numPr>
          <w:ilvl w:val="0"/>
          <w:numId w:val="34"/>
        </w:numPr>
        <w:tabs>
          <w:tab w:val="clear" w:pos="1440"/>
          <w:tab w:val="num" w:pos="426"/>
        </w:tabs>
        <w:ind w:left="426" w:hanging="426"/>
        <w:contextualSpacing w:val="0"/>
        <w:jc w:val="both"/>
        <w:rPr>
          <w:rFonts w:ascii="Garamond" w:hAnsi="Garamond"/>
          <w:sz w:val="22"/>
          <w:szCs w:val="22"/>
        </w:rPr>
      </w:pPr>
      <w:r w:rsidRPr="008A3FC5">
        <w:rPr>
          <w:rFonts w:ascii="Garamond" w:hAnsi="Garamond"/>
          <w:sz w:val="22"/>
          <w:szCs w:val="22"/>
        </w:rPr>
        <w:t>Информация о блок-станциях, характеристиках условной ГТП генерации указывается в приложении к Акту о согласовании ГТП только в случае наличия указанных объектов в составе электрической станции.</w:t>
      </w:r>
    </w:p>
    <w:p w14:paraId="6F1E199D" w14:textId="77777777" w:rsidR="0016407F" w:rsidRPr="00970BD8" w:rsidRDefault="0016407F">
      <w:pPr>
        <w:spacing w:after="160" w:line="259" w:lineRule="auto"/>
        <w:rPr>
          <w:rFonts w:ascii="Garamond" w:hAnsi="Garamond"/>
          <w:szCs w:val="22"/>
        </w:rPr>
      </w:pPr>
      <w:r w:rsidRPr="00970BD8">
        <w:rPr>
          <w:rFonts w:ascii="Garamond" w:hAnsi="Garamond"/>
          <w:szCs w:val="22"/>
        </w:rPr>
        <w:br w:type="page"/>
      </w:r>
    </w:p>
    <w:p w14:paraId="70C97C77" w14:textId="77777777" w:rsidR="00DE3E3B" w:rsidRPr="00205298" w:rsidRDefault="00DE3E3B" w:rsidP="00DE3E3B">
      <w:pPr>
        <w:jc w:val="right"/>
        <w:rPr>
          <w:rFonts w:ascii="Garamond" w:hAnsi="Garamond"/>
          <w:b/>
          <w:sz w:val="22"/>
          <w:szCs w:val="22"/>
        </w:rPr>
      </w:pPr>
      <w:bookmarkStart w:id="4" w:name="_Toc479333232"/>
      <w:bookmarkStart w:id="5" w:name="_Toc501972251"/>
      <w:bookmarkStart w:id="6" w:name="_Toc536698039"/>
      <w:bookmarkStart w:id="7" w:name="_Toc91505661"/>
      <w:r w:rsidRPr="00205298">
        <w:rPr>
          <w:rFonts w:ascii="Garamond" w:hAnsi="Garamond"/>
          <w:b/>
          <w:sz w:val="22"/>
          <w:szCs w:val="22"/>
        </w:rPr>
        <w:lastRenderedPageBreak/>
        <w:t>Приложение 1</w:t>
      </w:r>
    </w:p>
    <w:p w14:paraId="7CB8D8BD" w14:textId="77777777" w:rsidR="004A039F" w:rsidRPr="00205298" w:rsidRDefault="004A039F" w:rsidP="004A039F">
      <w:pPr>
        <w:pStyle w:val="1"/>
        <w:numPr>
          <w:ilvl w:val="0"/>
          <w:numId w:val="0"/>
        </w:numPr>
        <w:ind w:left="851" w:hanging="709"/>
        <w:jc w:val="left"/>
        <w:rPr>
          <w:rFonts w:ascii="Garamond" w:hAnsi="Garamond"/>
          <w:sz w:val="22"/>
          <w:szCs w:val="22"/>
        </w:rPr>
      </w:pPr>
      <w:bookmarkStart w:id="8" w:name="_Toc479333231"/>
      <w:bookmarkStart w:id="9" w:name="_Toc501972250"/>
      <w:bookmarkStart w:id="10" w:name="_Toc536698038"/>
      <w:bookmarkStart w:id="11" w:name="_Toc91505660"/>
      <w:bookmarkStart w:id="12" w:name="_Toc117782724"/>
      <w:bookmarkStart w:id="13" w:name="_Toc120746361"/>
      <w:r w:rsidRPr="00205298">
        <w:rPr>
          <w:rFonts w:ascii="Garamond" w:hAnsi="Garamond"/>
          <w:sz w:val="22"/>
          <w:szCs w:val="22"/>
        </w:rPr>
        <w:t>Действующая редакция</w:t>
      </w:r>
    </w:p>
    <w:p w14:paraId="5A5FC012" w14:textId="77777777" w:rsidR="004A039F" w:rsidRPr="003D0D62" w:rsidRDefault="004A039F" w:rsidP="004A039F">
      <w:pPr>
        <w:pStyle w:val="1"/>
        <w:numPr>
          <w:ilvl w:val="0"/>
          <w:numId w:val="0"/>
        </w:numPr>
        <w:ind w:left="851" w:hanging="709"/>
        <w:jc w:val="center"/>
        <w:rPr>
          <w:rFonts w:ascii="Garamond" w:hAnsi="Garamond"/>
          <w:sz w:val="22"/>
          <w:szCs w:val="22"/>
        </w:rPr>
      </w:pPr>
      <w:r w:rsidRPr="003D0D62">
        <w:rPr>
          <w:rFonts w:ascii="Garamond" w:hAnsi="Garamond"/>
          <w:sz w:val="22"/>
          <w:szCs w:val="22"/>
        </w:rPr>
        <w:t>Форма 13</w:t>
      </w:r>
      <w:bookmarkEnd w:id="8"/>
      <w:bookmarkEnd w:id="9"/>
      <w:bookmarkEnd w:id="10"/>
      <w:bookmarkEnd w:id="11"/>
      <w:bookmarkEnd w:id="12"/>
      <w:bookmarkEnd w:id="13"/>
    </w:p>
    <w:p w14:paraId="265864A8" w14:textId="77777777" w:rsidR="004A039F" w:rsidRPr="003D0D62" w:rsidRDefault="004A039F" w:rsidP="004A039F">
      <w:pPr>
        <w:jc w:val="center"/>
        <w:rPr>
          <w:rFonts w:ascii="Garamond" w:hAnsi="Garamond"/>
          <w:b/>
          <w:caps/>
          <w:sz w:val="22"/>
          <w:szCs w:val="22"/>
        </w:rPr>
      </w:pPr>
    </w:p>
    <w:p w14:paraId="281A4D03" w14:textId="77777777" w:rsidR="004A039F" w:rsidRPr="003D0D62" w:rsidRDefault="004A039F" w:rsidP="004A039F">
      <w:pPr>
        <w:jc w:val="center"/>
        <w:rPr>
          <w:rFonts w:ascii="Garamond" w:hAnsi="Garamond"/>
          <w:b/>
          <w:sz w:val="22"/>
          <w:szCs w:val="22"/>
        </w:rPr>
      </w:pPr>
      <w:bookmarkStart w:id="14" w:name="_Toc247527151"/>
      <w:bookmarkStart w:id="15" w:name="_Toc399249220"/>
      <w:bookmarkStart w:id="16" w:name="_Toc404696657"/>
      <w:bookmarkStart w:id="17" w:name="_Toc407020108"/>
      <w:bookmarkStart w:id="18" w:name="_Toc428358617"/>
      <w:bookmarkStart w:id="19" w:name="_Toc473814664"/>
      <w:r w:rsidRPr="003D0D62">
        <w:rPr>
          <w:rFonts w:ascii="Garamond" w:hAnsi="Garamond"/>
          <w:b/>
          <w:caps/>
          <w:sz w:val="22"/>
          <w:szCs w:val="22"/>
        </w:rPr>
        <w:t>п</w:t>
      </w:r>
      <w:r w:rsidRPr="003D0D62">
        <w:rPr>
          <w:rFonts w:ascii="Garamond" w:hAnsi="Garamond"/>
          <w:b/>
          <w:sz w:val="22"/>
          <w:szCs w:val="22"/>
        </w:rPr>
        <w:t>еречень паспортных технологических характеристик генерирующего оборудования,</w:t>
      </w:r>
      <w:bookmarkEnd w:id="14"/>
      <w:bookmarkEnd w:id="15"/>
      <w:bookmarkEnd w:id="16"/>
      <w:bookmarkEnd w:id="17"/>
      <w:bookmarkEnd w:id="18"/>
      <w:bookmarkEnd w:id="19"/>
    </w:p>
    <w:p w14:paraId="1409269D" w14:textId="77777777" w:rsidR="004A039F" w:rsidRPr="003D0D62" w:rsidRDefault="004A039F" w:rsidP="004A039F">
      <w:pPr>
        <w:jc w:val="center"/>
        <w:rPr>
          <w:rFonts w:ascii="Garamond" w:hAnsi="Garamond"/>
          <w:b/>
          <w:sz w:val="22"/>
          <w:szCs w:val="22"/>
        </w:rPr>
      </w:pPr>
      <w:r w:rsidRPr="003D0D62">
        <w:rPr>
          <w:rFonts w:ascii="Garamond" w:hAnsi="Garamond"/>
          <w:b/>
          <w:sz w:val="22"/>
          <w:szCs w:val="22"/>
        </w:rPr>
        <w:t>планируемого к вводу в эксплуатацию</w:t>
      </w:r>
    </w:p>
    <w:p w14:paraId="3E1B0331" w14:textId="77777777" w:rsidR="004A039F" w:rsidRPr="003D0D62" w:rsidRDefault="004A039F" w:rsidP="004A039F">
      <w:pPr>
        <w:jc w:val="center"/>
        <w:rPr>
          <w:rFonts w:ascii="Garamond" w:hAnsi="Garamond"/>
          <w:b/>
          <w:sz w:val="22"/>
          <w:szCs w:val="22"/>
        </w:rPr>
      </w:pPr>
    </w:p>
    <w:p w14:paraId="2D564472" w14:textId="77777777" w:rsidR="004A039F" w:rsidRPr="003D0D62" w:rsidRDefault="004A039F" w:rsidP="004A039F">
      <w:pPr>
        <w:jc w:val="center"/>
        <w:rPr>
          <w:rFonts w:ascii="Garamond" w:hAnsi="Garamond"/>
          <w:b/>
          <w:sz w:val="22"/>
          <w:szCs w:val="22"/>
        </w:rPr>
      </w:pPr>
    </w:p>
    <w:p w14:paraId="618C947E" w14:textId="77777777" w:rsidR="004A039F" w:rsidRPr="003D0D62" w:rsidRDefault="004A039F" w:rsidP="004A039F">
      <w:pPr>
        <w:rPr>
          <w:rFonts w:ascii="Garamond" w:hAnsi="Garamond"/>
          <w:sz w:val="22"/>
          <w:szCs w:val="22"/>
        </w:rPr>
      </w:pPr>
      <w:bookmarkStart w:id="20" w:name="_Toc247527152"/>
      <w:bookmarkStart w:id="21" w:name="_Toc399249221"/>
      <w:bookmarkStart w:id="22" w:name="_Toc404696658"/>
      <w:bookmarkStart w:id="23" w:name="_Toc407020109"/>
      <w:bookmarkStart w:id="24" w:name="_Toc428358618"/>
      <w:bookmarkStart w:id="25" w:name="_Toc473814665"/>
      <w:r w:rsidRPr="003D0D62">
        <w:rPr>
          <w:rFonts w:ascii="Garamond" w:hAnsi="Garamond"/>
          <w:sz w:val="22"/>
          <w:szCs w:val="22"/>
        </w:rPr>
        <w:t xml:space="preserve">Наименование условной </w:t>
      </w:r>
      <w:r w:rsidRPr="003D0D62">
        <w:rPr>
          <w:rFonts w:ascii="Garamond" w:hAnsi="Garamond"/>
          <w:sz w:val="22"/>
          <w:szCs w:val="22"/>
          <w:highlight w:val="yellow"/>
        </w:rPr>
        <w:t>группы точек поставки</w:t>
      </w:r>
      <w:r w:rsidRPr="003D0D62">
        <w:rPr>
          <w:rFonts w:ascii="Garamond" w:hAnsi="Garamond"/>
          <w:sz w:val="22"/>
          <w:szCs w:val="22"/>
        </w:rPr>
        <w:t xml:space="preserve"> генерации (условной ГТПг) ___________________</w:t>
      </w:r>
      <w:bookmarkEnd w:id="20"/>
      <w:bookmarkEnd w:id="21"/>
      <w:bookmarkEnd w:id="22"/>
      <w:bookmarkEnd w:id="23"/>
      <w:bookmarkEnd w:id="24"/>
      <w:bookmarkEnd w:id="25"/>
    </w:p>
    <w:p w14:paraId="69297FC3" w14:textId="77777777" w:rsidR="004A039F" w:rsidRPr="003D0D62" w:rsidRDefault="004A039F" w:rsidP="004A039F">
      <w:pPr>
        <w:rPr>
          <w:rFonts w:ascii="Garamond" w:hAnsi="Garamond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026"/>
        <w:gridCol w:w="9"/>
        <w:gridCol w:w="5445"/>
        <w:gridCol w:w="754"/>
        <w:gridCol w:w="720"/>
        <w:gridCol w:w="27"/>
      </w:tblGrid>
      <w:tr w:rsidR="004A039F" w:rsidRPr="003D0D62" w14:paraId="60AF0225" w14:textId="77777777" w:rsidTr="006C7C9E">
        <w:trPr>
          <w:cantSplit/>
        </w:trPr>
        <w:tc>
          <w:tcPr>
            <w:tcW w:w="9889" w:type="dxa"/>
            <w:gridSpan w:val="7"/>
          </w:tcPr>
          <w:p w14:paraId="78173B72" w14:textId="77777777" w:rsidR="004A039F" w:rsidRPr="002046BA" w:rsidRDefault="004A039F" w:rsidP="004A039F">
            <w:pPr>
              <w:pStyle w:val="af8"/>
              <w:spacing w:before="0"/>
              <w:rPr>
                <w:rFonts w:ascii="Garamond" w:hAnsi="Garamond"/>
                <w:b/>
                <w:szCs w:val="20"/>
              </w:rPr>
            </w:pPr>
            <w:r w:rsidRPr="002046BA">
              <w:rPr>
                <w:rFonts w:ascii="Garamond" w:hAnsi="Garamond"/>
                <w:b/>
                <w:szCs w:val="20"/>
              </w:rPr>
              <w:t>Общие характеристики условной ГТПг</w:t>
            </w:r>
          </w:p>
          <w:p w14:paraId="2E507BED" w14:textId="77777777" w:rsidR="004A039F" w:rsidRPr="002046BA" w:rsidRDefault="004A039F" w:rsidP="004A039F">
            <w:pPr>
              <w:pStyle w:val="af8"/>
              <w:spacing w:before="0"/>
              <w:rPr>
                <w:rFonts w:ascii="Garamond" w:hAnsi="Garamond"/>
                <w:b/>
                <w:szCs w:val="20"/>
              </w:rPr>
            </w:pPr>
          </w:p>
        </w:tc>
      </w:tr>
      <w:tr w:rsidR="004A039F" w:rsidRPr="003D0D62" w14:paraId="0A96DF18" w14:textId="77777777" w:rsidTr="006C7C9E">
        <w:tc>
          <w:tcPr>
            <w:tcW w:w="2934" w:type="dxa"/>
            <w:gridSpan w:val="2"/>
          </w:tcPr>
          <w:p w14:paraId="34F2377C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Состав условной ГТПг</w:t>
            </w:r>
          </w:p>
        </w:tc>
        <w:tc>
          <w:tcPr>
            <w:tcW w:w="6955" w:type="dxa"/>
            <w:gridSpan w:val="5"/>
          </w:tcPr>
          <w:p w14:paraId="4B47550E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Группа электростанций, одна электростанция, отдельные блоки станций или один блок, неблочная часть, отдельный генерирующий агрегат или другое с указанием названий генераторов в соответствии с проектной документацией</w:t>
            </w:r>
          </w:p>
        </w:tc>
      </w:tr>
      <w:tr w:rsidR="004A039F" w:rsidRPr="003D0D62" w14:paraId="14723572" w14:textId="77777777" w:rsidTr="006C7C9E">
        <w:tc>
          <w:tcPr>
            <w:tcW w:w="2934" w:type="dxa"/>
            <w:gridSpan w:val="2"/>
          </w:tcPr>
          <w:p w14:paraId="58F94980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>Суммарная установленная мощность условной ГТПг, МВт</w:t>
            </w:r>
          </w:p>
        </w:tc>
        <w:tc>
          <w:tcPr>
            <w:tcW w:w="6955" w:type="dxa"/>
            <w:gridSpan w:val="5"/>
          </w:tcPr>
          <w:p w14:paraId="6E858CAA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Суммарная величина установленной мощности всего генерирующего оборудования, включенного в условную ГТПг (должна быть равна сумме установленных мощностей нижеуказанных единиц генерирующего оборудования, включенных в данную условную ГТПг)</w:t>
            </w:r>
          </w:p>
        </w:tc>
      </w:tr>
      <w:tr w:rsidR="004A039F" w:rsidRPr="003D0D62" w14:paraId="4A3E0458" w14:textId="77777777" w:rsidTr="006C7C9E">
        <w:trPr>
          <w:cantSplit/>
        </w:trPr>
        <w:tc>
          <w:tcPr>
            <w:tcW w:w="9889" w:type="dxa"/>
            <w:gridSpan w:val="7"/>
          </w:tcPr>
          <w:p w14:paraId="7C79083D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b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b/>
                <w:spacing w:val="0"/>
                <w:szCs w:val="20"/>
              </w:rPr>
              <w:t>Характеристики генерирующего оборудования, включенного в условную ГТПг</w:t>
            </w:r>
          </w:p>
        </w:tc>
      </w:tr>
      <w:tr w:rsidR="004A039F" w:rsidRPr="002046BA" w14:paraId="6B59BC1C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48398B4B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>№</w:t>
            </w:r>
          </w:p>
        </w:tc>
        <w:tc>
          <w:tcPr>
            <w:tcW w:w="5445" w:type="dxa"/>
          </w:tcPr>
          <w:p w14:paraId="62A1A897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>1</w:t>
            </w:r>
          </w:p>
        </w:tc>
        <w:tc>
          <w:tcPr>
            <w:tcW w:w="754" w:type="dxa"/>
          </w:tcPr>
          <w:p w14:paraId="6ECD9BB8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>2</w:t>
            </w:r>
          </w:p>
        </w:tc>
        <w:tc>
          <w:tcPr>
            <w:tcW w:w="720" w:type="dxa"/>
          </w:tcPr>
          <w:p w14:paraId="60DBCD24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  <w:r w:rsidRPr="002046BA">
              <w:rPr>
                <w:rFonts w:ascii="Garamond" w:eastAsia="MS Mincho" w:hAnsi="Garamond"/>
                <w:sz w:val="20"/>
                <w:szCs w:val="20"/>
              </w:rPr>
              <w:t>3…</w:t>
            </w:r>
          </w:p>
        </w:tc>
      </w:tr>
      <w:tr w:rsidR="004A039F" w:rsidRPr="002046BA" w14:paraId="1A737A9F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6C927CCC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Единица генерирующего оборудования</w:t>
            </w:r>
          </w:p>
        </w:tc>
        <w:tc>
          <w:tcPr>
            <w:tcW w:w="5445" w:type="dxa"/>
          </w:tcPr>
          <w:p w14:paraId="4ACA9D6A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Наименование единицы генерирующего оборудования (включая обозначение на схеме)</w:t>
            </w:r>
          </w:p>
        </w:tc>
        <w:tc>
          <w:tcPr>
            <w:tcW w:w="754" w:type="dxa"/>
          </w:tcPr>
          <w:p w14:paraId="5A05B65C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2831D2DF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4D967BD4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5B33F5C9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5445" w:type="dxa"/>
          </w:tcPr>
          <w:p w14:paraId="7368F98E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(в том числе указать код КПО − классификатор производственных объектов, если он присвоен)</w:t>
            </w:r>
          </w:p>
        </w:tc>
        <w:tc>
          <w:tcPr>
            <w:tcW w:w="754" w:type="dxa"/>
          </w:tcPr>
          <w:p w14:paraId="1D3ABF1D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71C27F31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11ABA2DC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211945C4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Установленная мощность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единицы генерирующего оборудования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>, МВт</w:t>
            </w:r>
          </w:p>
        </w:tc>
        <w:tc>
          <w:tcPr>
            <w:tcW w:w="5445" w:type="dxa"/>
          </w:tcPr>
          <w:p w14:paraId="61962A32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B23232">
              <w:rPr>
                <w:rFonts w:ascii="Garamond" w:eastAsia="MS Mincho" w:hAnsi="Garamond"/>
                <w:spacing w:val="0"/>
                <w:szCs w:val="20"/>
              </w:rPr>
              <w:t>У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становленная </w:t>
            </w:r>
            <w:r w:rsidRPr="003F62B1">
              <w:rPr>
                <w:rFonts w:ascii="Garamond" w:eastAsia="MS Mincho" w:hAnsi="Garamond"/>
                <w:spacing w:val="0"/>
                <w:szCs w:val="20"/>
              </w:rPr>
              <w:t xml:space="preserve">мощность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единицы генерирующего оборудования</w:t>
            </w:r>
          </w:p>
          <w:p w14:paraId="58DDB0A1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54" w:type="dxa"/>
          </w:tcPr>
          <w:p w14:paraId="4BCE02FA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39551FA4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34015A36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009381F5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Характеристика расхода на собственные нужды, % </w:t>
            </w:r>
          </w:p>
        </w:tc>
        <w:tc>
          <w:tcPr>
            <w:tcW w:w="5445" w:type="dxa"/>
          </w:tcPr>
          <w:p w14:paraId="35ED31AD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54" w:type="dxa"/>
          </w:tcPr>
          <w:p w14:paraId="679790FD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3CA228BB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29252165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32EEA003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Тип единицы генерирующего оборудования</w:t>
            </w:r>
          </w:p>
        </w:tc>
        <w:tc>
          <w:tcPr>
            <w:tcW w:w="5445" w:type="dxa"/>
          </w:tcPr>
          <w:p w14:paraId="077D5721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Атомная электростанция, гидроэлектростанция, тепловая электростанция с теплофикационным режимом и др.</w:t>
            </w:r>
          </w:p>
        </w:tc>
        <w:tc>
          <w:tcPr>
            <w:tcW w:w="754" w:type="dxa"/>
          </w:tcPr>
          <w:p w14:paraId="6E843DC4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</w:p>
        </w:tc>
        <w:tc>
          <w:tcPr>
            <w:tcW w:w="720" w:type="dxa"/>
          </w:tcPr>
          <w:p w14:paraId="62426B8E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  <w:highlight w:val="yellow"/>
              </w:rPr>
            </w:pPr>
          </w:p>
        </w:tc>
      </w:tr>
      <w:tr w:rsidR="004A039F" w:rsidRPr="002046BA" w14:paraId="07C664C1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107EEE5F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Основной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(-ые)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 вид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(-ы)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 топлива</w:t>
            </w:r>
          </w:p>
        </w:tc>
        <w:tc>
          <w:tcPr>
            <w:tcW w:w="5445" w:type="dxa"/>
          </w:tcPr>
          <w:p w14:paraId="708B5B58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54" w:type="dxa"/>
            <w:tcBorders>
              <w:bottom w:val="nil"/>
            </w:tcBorders>
          </w:tcPr>
          <w:p w14:paraId="2D3C3EF3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14:paraId="7B47AD0A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757297FB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6113E700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Резервный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(-ые)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 вид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(-ы)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 топлива</w:t>
            </w:r>
          </w:p>
        </w:tc>
        <w:tc>
          <w:tcPr>
            <w:tcW w:w="5445" w:type="dxa"/>
          </w:tcPr>
          <w:p w14:paraId="5391CF41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54" w:type="dxa"/>
            <w:tcBorders>
              <w:top w:val="nil"/>
            </w:tcBorders>
          </w:tcPr>
          <w:p w14:paraId="1BC8CBCE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013F537D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28EABC82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483D7384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>Топливная составляющая себестоимости производства электроэнергии, руб./МВт∙ч</w:t>
            </w:r>
          </w:p>
        </w:tc>
        <w:tc>
          <w:tcPr>
            <w:tcW w:w="5445" w:type="dxa"/>
          </w:tcPr>
          <w:p w14:paraId="78857394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54" w:type="dxa"/>
          </w:tcPr>
          <w:p w14:paraId="32AFF2CC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230243AB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397CCFFE" w14:textId="77777777" w:rsidTr="006C7C9E">
        <w:trPr>
          <w:gridAfter w:val="1"/>
          <w:wAfter w:w="27" w:type="dxa"/>
          <w:cantSplit/>
        </w:trPr>
        <w:tc>
          <w:tcPr>
            <w:tcW w:w="1908" w:type="dxa"/>
            <w:vMerge w:val="restart"/>
          </w:tcPr>
          <w:p w14:paraId="504E8258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>Предел регулировочного диапазона, МВт</w:t>
            </w:r>
          </w:p>
        </w:tc>
        <w:tc>
          <w:tcPr>
            <w:tcW w:w="1035" w:type="dxa"/>
            <w:gridSpan w:val="2"/>
          </w:tcPr>
          <w:p w14:paraId="6EEB4FDE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>нижний</w:t>
            </w:r>
          </w:p>
        </w:tc>
        <w:tc>
          <w:tcPr>
            <w:tcW w:w="5445" w:type="dxa"/>
          </w:tcPr>
          <w:p w14:paraId="5463F90C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54" w:type="dxa"/>
          </w:tcPr>
          <w:p w14:paraId="1A5635E0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785D9728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7075BA6E" w14:textId="77777777" w:rsidTr="006C7C9E">
        <w:trPr>
          <w:gridAfter w:val="1"/>
          <w:wAfter w:w="27" w:type="dxa"/>
          <w:cantSplit/>
          <w:trHeight w:val="472"/>
        </w:trPr>
        <w:tc>
          <w:tcPr>
            <w:tcW w:w="1908" w:type="dxa"/>
            <w:vMerge/>
          </w:tcPr>
          <w:p w14:paraId="044423DC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1035" w:type="dxa"/>
            <w:gridSpan w:val="2"/>
          </w:tcPr>
          <w:p w14:paraId="45206791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>верхний</w:t>
            </w:r>
          </w:p>
        </w:tc>
        <w:tc>
          <w:tcPr>
            <w:tcW w:w="5445" w:type="dxa"/>
          </w:tcPr>
          <w:p w14:paraId="07320BCF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54" w:type="dxa"/>
          </w:tcPr>
          <w:p w14:paraId="25FBA76B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42527595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65A69DAB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6F7DFDFA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Участие в автоматическом вторичном регулировании частоты и сальдо перетоков мощности</w:t>
            </w:r>
          </w:p>
          <w:p w14:paraId="4F854EF0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5445" w:type="dxa"/>
          </w:tcPr>
          <w:p w14:paraId="4832356A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54" w:type="dxa"/>
          </w:tcPr>
          <w:p w14:paraId="4937F062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020DC762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0F102CCF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43FB8343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Скорость набора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мощности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(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>нагрузки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)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>, МВт/мин</w:t>
            </w:r>
          </w:p>
          <w:p w14:paraId="22E77F87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5445" w:type="dxa"/>
          </w:tcPr>
          <w:p w14:paraId="26141DE2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Максимально допустимый предел увеличения нагрузки генерирующей единицы в течение 1 мин</w:t>
            </w:r>
          </w:p>
        </w:tc>
        <w:tc>
          <w:tcPr>
            <w:tcW w:w="754" w:type="dxa"/>
          </w:tcPr>
          <w:p w14:paraId="6CCB37A6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4B22BF42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  <w:tr w:rsidR="004A039F" w:rsidRPr="002046BA" w14:paraId="34A20D6A" w14:textId="77777777" w:rsidTr="006C7C9E">
        <w:trPr>
          <w:gridAfter w:val="1"/>
          <w:wAfter w:w="27" w:type="dxa"/>
        </w:trPr>
        <w:tc>
          <w:tcPr>
            <w:tcW w:w="2943" w:type="dxa"/>
            <w:gridSpan w:val="3"/>
          </w:tcPr>
          <w:p w14:paraId="7A93AEE7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Скорость снижения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мощности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 xml:space="preserve"> 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(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>нагрузки</w:t>
            </w: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)</w:t>
            </w:r>
            <w:r w:rsidRPr="002046BA">
              <w:rPr>
                <w:rFonts w:ascii="Garamond" w:eastAsia="MS Mincho" w:hAnsi="Garamond"/>
                <w:spacing w:val="0"/>
                <w:szCs w:val="20"/>
              </w:rPr>
              <w:t>, МВт/мин</w:t>
            </w:r>
          </w:p>
        </w:tc>
        <w:tc>
          <w:tcPr>
            <w:tcW w:w="5445" w:type="dxa"/>
          </w:tcPr>
          <w:p w14:paraId="0EA9CC7B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Cs w:val="20"/>
                <w:highlight w:val="yellow"/>
              </w:rPr>
              <w:t>Максимально допустимый предел снижения нагрузки генерирующей единицы в течение 1 мин</w:t>
            </w:r>
          </w:p>
        </w:tc>
        <w:tc>
          <w:tcPr>
            <w:tcW w:w="754" w:type="dxa"/>
          </w:tcPr>
          <w:p w14:paraId="23164834" w14:textId="77777777" w:rsidR="004A039F" w:rsidRPr="002046BA" w:rsidRDefault="004A039F" w:rsidP="004A039F">
            <w:pPr>
              <w:pStyle w:val="af8"/>
              <w:spacing w:before="0"/>
              <w:rPr>
                <w:rFonts w:ascii="Garamond" w:eastAsia="MS Mincho" w:hAnsi="Garamond"/>
                <w:spacing w:val="0"/>
                <w:szCs w:val="20"/>
              </w:rPr>
            </w:pPr>
          </w:p>
        </w:tc>
        <w:tc>
          <w:tcPr>
            <w:tcW w:w="720" w:type="dxa"/>
          </w:tcPr>
          <w:p w14:paraId="28DCAB3D" w14:textId="77777777" w:rsidR="004A039F" w:rsidRPr="002046BA" w:rsidRDefault="004A039F" w:rsidP="004A039F">
            <w:pPr>
              <w:rPr>
                <w:rFonts w:ascii="Garamond" w:eastAsia="MS Mincho" w:hAnsi="Garamond"/>
                <w:sz w:val="20"/>
                <w:szCs w:val="20"/>
              </w:rPr>
            </w:pPr>
          </w:p>
        </w:tc>
      </w:tr>
    </w:tbl>
    <w:p w14:paraId="47E97592" w14:textId="77777777" w:rsidR="004A039F" w:rsidRPr="00970BD8" w:rsidRDefault="004A039F" w:rsidP="004A039F">
      <w:pPr>
        <w:rPr>
          <w:rFonts w:ascii="Garamond" w:hAnsi="Garamond"/>
        </w:rPr>
      </w:pPr>
    </w:p>
    <w:p w14:paraId="6250489D" w14:textId="77777777" w:rsidR="004A039F" w:rsidRPr="00970BD8" w:rsidRDefault="004A039F" w:rsidP="004A039F">
      <w:pPr>
        <w:ind w:right="6"/>
        <w:rPr>
          <w:rFonts w:ascii="Garamond" w:hAnsi="Garamond" w:cs="Garamond"/>
          <w:i/>
          <w:iCs/>
          <w:sz w:val="18"/>
          <w:szCs w:val="18"/>
        </w:rPr>
      </w:pPr>
    </w:p>
    <w:p w14:paraId="3CFEA26D" w14:textId="77777777" w:rsidR="004A039F" w:rsidRPr="00970BD8" w:rsidRDefault="004A039F" w:rsidP="004A039F">
      <w:pPr>
        <w:ind w:right="6"/>
        <w:rPr>
          <w:rFonts w:ascii="Garamond" w:hAnsi="Garamond" w:cs="Garamond"/>
          <w:i/>
          <w:iCs/>
          <w:sz w:val="18"/>
          <w:szCs w:val="18"/>
        </w:rPr>
      </w:pPr>
      <w:r w:rsidRPr="00970BD8">
        <w:rPr>
          <w:rFonts w:ascii="Garamond" w:hAnsi="Garamond" w:cs="Garamond"/>
          <w:i/>
          <w:iCs/>
          <w:sz w:val="18"/>
          <w:szCs w:val="18"/>
        </w:rPr>
        <w:t xml:space="preserve">Примечания. </w:t>
      </w:r>
    </w:p>
    <w:p w14:paraId="0FA9FEF3" w14:textId="77777777" w:rsidR="004A039F" w:rsidRPr="00970BD8" w:rsidRDefault="004A039F" w:rsidP="00AC0F64">
      <w:pPr>
        <w:numPr>
          <w:ilvl w:val="0"/>
          <w:numId w:val="36"/>
        </w:numPr>
        <w:tabs>
          <w:tab w:val="clear" w:pos="900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</w:rPr>
      </w:pPr>
      <w:r w:rsidRPr="00970BD8">
        <w:rPr>
          <w:rFonts w:ascii="Garamond" w:hAnsi="Garamond" w:cs="Garamond"/>
          <w:sz w:val="18"/>
          <w:szCs w:val="18"/>
        </w:rPr>
        <w:t xml:space="preserve">Условная ГТПг включает в себя генерирующее оборудование </w:t>
      </w:r>
      <w:r w:rsidRPr="00970BD8">
        <w:rPr>
          <w:rFonts w:ascii="Garamond" w:hAnsi="Garamond" w:cs="Garamond"/>
          <w:sz w:val="18"/>
          <w:szCs w:val="18"/>
          <w:highlight w:val="yellow"/>
        </w:rPr>
        <w:t>организации</w:t>
      </w:r>
      <w:r w:rsidRPr="00970BD8">
        <w:rPr>
          <w:rFonts w:ascii="Garamond" w:hAnsi="Garamond" w:cs="Garamond"/>
          <w:sz w:val="18"/>
          <w:szCs w:val="18"/>
        </w:rPr>
        <w:t>, планируемое к вводу в эксплуатацию, в отношении которого на оптовом рынке на момент подачи заявления не зарегистрирована группа точек поставки генерации.</w:t>
      </w:r>
    </w:p>
    <w:p w14:paraId="07A67178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180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</w:rPr>
      </w:pPr>
      <w:r w:rsidRPr="00970BD8">
        <w:rPr>
          <w:rFonts w:ascii="Garamond" w:hAnsi="Garamond" w:cs="Garamond"/>
          <w:sz w:val="18"/>
          <w:szCs w:val="18"/>
          <w:highlight w:val="yellow"/>
        </w:rPr>
        <w:t>Данная</w:t>
      </w:r>
      <w:r w:rsidRPr="00970BD8">
        <w:rPr>
          <w:rFonts w:ascii="Garamond" w:hAnsi="Garamond" w:cs="Garamond"/>
          <w:sz w:val="18"/>
          <w:szCs w:val="18"/>
        </w:rPr>
        <w:t xml:space="preserve"> </w:t>
      </w:r>
      <w:r w:rsidRPr="00970BD8">
        <w:rPr>
          <w:rFonts w:ascii="Garamond" w:hAnsi="Garamond" w:cs="Garamond"/>
          <w:sz w:val="18"/>
          <w:szCs w:val="18"/>
          <w:highlight w:val="yellow"/>
        </w:rPr>
        <w:t>ф</w:t>
      </w:r>
      <w:r w:rsidRPr="00970BD8">
        <w:rPr>
          <w:rFonts w:ascii="Garamond" w:hAnsi="Garamond" w:cs="Garamond"/>
          <w:sz w:val="18"/>
          <w:szCs w:val="18"/>
        </w:rPr>
        <w:t xml:space="preserve">орма заполняется для каждой условной </w:t>
      </w:r>
      <w:r w:rsidRPr="00970BD8">
        <w:rPr>
          <w:rFonts w:ascii="Garamond" w:hAnsi="Garamond" w:cs="Garamond"/>
          <w:sz w:val="18"/>
          <w:szCs w:val="18"/>
          <w:highlight w:val="yellow"/>
        </w:rPr>
        <w:t>группы точек поставки генерации</w:t>
      </w:r>
      <w:r w:rsidRPr="00970BD8">
        <w:rPr>
          <w:rFonts w:ascii="Garamond" w:hAnsi="Garamond" w:cs="Garamond"/>
          <w:sz w:val="18"/>
          <w:szCs w:val="18"/>
        </w:rPr>
        <w:t>, предложенной заявителем.</w:t>
      </w:r>
    </w:p>
    <w:p w14:paraId="175BBD1F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180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</w:rPr>
      </w:pPr>
      <w:r w:rsidRPr="00970BD8">
        <w:rPr>
          <w:rFonts w:ascii="Garamond" w:hAnsi="Garamond"/>
          <w:sz w:val="18"/>
          <w:szCs w:val="18"/>
        </w:rPr>
        <w:t xml:space="preserve">По всем показателям, по которым в форме указаны единицы измерения, должны быть представлены числовые значения </w:t>
      </w:r>
      <w:r w:rsidRPr="00970BD8">
        <w:rPr>
          <w:rFonts w:ascii="Garamond" w:hAnsi="Garamond"/>
          <w:sz w:val="18"/>
          <w:szCs w:val="18"/>
          <w:highlight w:val="yellow"/>
        </w:rPr>
        <w:t>по каждой единице генерирующего оборудования;</w:t>
      </w:r>
      <w:r w:rsidRPr="00970BD8">
        <w:rPr>
          <w:rFonts w:ascii="Garamond" w:hAnsi="Garamond"/>
          <w:sz w:val="18"/>
          <w:szCs w:val="18"/>
        </w:rPr>
        <w:t xml:space="preserve"> </w:t>
      </w:r>
      <w:r w:rsidRPr="00970BD8">
        <w:rPr>
          <w:rFonts w:ascii="Garamond" w:hAnsi="Garamond"/>
          <w:sz w:val="18"/>
          <w:szCs w:val="18"/>
          <w:highlight w:val="yellow"/>
        </w:rPr>
        <w:t>н</w:t>
      </w:r>
      <w:r w:rsidRPr="00970BD8">
        <w:rPr>
          <w:rFonts w:ascii="Garamond" w:hAnsi="Garamond"/>
          <w:sz w:val="18"/>
          <w:szCs w:val="18"/>
        </w:rPr>
        <w:t xml:space="preserve">е допускается наличие текстового описания, формул, диапазонов и интервалов изменения показателей, задание обобщенных значений показателя </w:t>
      </w:r>
      <w:r w:rsidRPr="00970BD8">
        <w:rPr>
          <w:rFonts w:ascii="Garamond" w:hAnsi="Garamond"/>
          <w:sz w:val="18"/>
          <w:szCs w:val="18"/>
          <w:highlight w:val="yellow"/>
        </w:rPr>
        <w:t>сразу для нескольких единиц генерирующего оборудования</w:t>
      </w:r>
      <w:r w:rsidRPr="00970BD8">
        <w:rPr>
          <w:rFonts w:ascii="Garamond" w:hAnsi="Garamond"/>
          <w:sz w:val="18"/>
          <w:szCs w:val="18"/>
        </w:rPr>
        <w:t>.</w:t>
      </w:r>
    </w:p>
    <w:p w14:paraId="35730E67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180"/>
        </w:tabs>
        <w:ind w:left="284" w:right="6" w:hanging="284"/>
        <w:jc w:val="both"/>
        <w:rPr>
          <w:rFonts w:ascii="Garamond" w:hAnsi="Garamond" w:cs="Garamond"/>
          <w:b/>
          <w:bCs/>
          <w:sz w:val="18"/>
          <w:szCs w:val="18"/>
        </w:rPr>
      </w:pPr>
      <w:r w:rsidRPr="00970BD8">
        <w:rPr>
          <w:rFonts w:ascii="Garamond" w:hAnsi="Garamond"/>
          <w:sz w:val="18"/>
          <w:szCs w:val="18"/>
        </w:rPr>
        <w:t xml:space="preserve">Значения нижнего и верхнего пределов регулировочного диапазона, </w:t>
      </w:r>
      <w:r w:rsidRPr="00970BD8">
        <w:rPr>
          <w:rFonts w:ascii="Garamond" w:hAnsi="Garamond"/>
          <w:sz w:val="18"/>
          <w:szCs w:val="18"/>
          <w:highlight w:val="yellow"/>
        </w:rPr>
        <w:t>установленной мощности</w:t>
      </w:r>
      <w:r w:rsidRPr="00970BD8">
        <w:rPr>
          <w:rFonts w:ascii="Garamond" w:hAnsi="Garamond"/>
          <w:sz w:val="18"/>
          <w:szCs w:val="18"/>
        </w:rPr>
        <w:t>, скорости набора и снижения мощности (нагрузки) указываются с точностью не более трех знаков после запятой.</w:t>
      </w:r>
    </w:p>
    <w:p w14:paraId="19FC4B7B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180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  <w:highlight w:val="yellow"/>
        </w:rPr>
      </w:pPr>
      <w:r w:rsidRPr="00970BD8">
        <w:rPr>
          <w:rFonts w:ascii="Garamond" w:hAnsi="Garamond"/>
          <w:sz w:val="18"/>
          <w:szCs w:val="18"/>
          <w:highlight w:val="yellow"/>
        </w:rPr>
        <w:t xml:space="preserve">Значение нижнего предела регулировочного диапазона не должно превышать верхний предел. Для ГЭС значение нижнего предела регулировочного диапазона должно быть указано равным нулю. Для ГАЭС в графе «значение нижнего предела </w:t>
      </w:r>
      <w:r w:rsidRPr="00970BD8">
        <w:rPr>
          <w:rFonts w:ascii="Garamond" w:hAnsi="Garamond"/>
          <w:sz w:val="18"/>
          <w:szCs w:val="18"/>
          <w:highlight w:val="yellow"/>
        </w:rPr>
        <w:lastRenderedPageBreak/>
        <w:t>регулировочного диапазона» указывается значение номинального потребления электрической мощности при работе в насосном (двигательном) режиме (с отрицательным знаком) с точностью не более трех знаков после запятой.</w:t>
      </w:r>
    </w:p>
    <w:p w14:paraId="7EE85AC9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180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  <w:highlight w:val="yellow"/>
        </w:rPr>
      </w:pPr>
      <w:r w:rsidRPr="00970BD8">
        <w:rPr>
          <w:rFonts w:ascii="Garamond" w:hAnsi="Garamond"/>
          <w:sz w:val="18"/>
          <w:szCs w:val="18"/>
          <w:highlight w:val="yellow"/>
        </w:rPr>
        <w:t>Значения установленной мощности, нижнего предела регулировочного диапазона, скорости набора и снижения мощности (нагрузки) должны соответствовать паспортным данным (заводским или проектным) соответствующего генерирующего оборудования.</w:t>
      </w:r>
    </w:p>
    <w:p w14:paraId="32EFDE8F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180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  <w:highlight w:val="yellow"/>
        </w:rPr>
      </w:pPr>
      <w:r w:rsidRPr="00970BD8">
        <w:rPr>
          <w:rFonts w:ascii="Garamond" w:hAnsi="Garamond"/>
          <w:sz w:val="18"/>
          <w:szCs w:val="18"/>
          <w:highlight w:val="yellow"/>
        </w:rPr>
        <w:t>Не допускается задание нулевых значений для верхнего предела регулировочного диапазона, скорости набора/снижения мощности (нагрузки). В случае превышения точности задания величин установленной мощности, нижнего и верхнего пределов регулировочного диапазона, скорости набора/снижения мощности (нагрузки) свыше трех знаков после запятой, для целей включения в регистрационную информацию КО корректирует указанные величины до требуемой точности методом математического округления.</w:t>
      </w:r>
    </w:p>
    <w:p w14:paraId="3739F26F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180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  <w:highlight w:val="yellow"/>
        </w:rPr>
      </w:pPr>
      <w:r w:rsidRPr="00970BD8">
        <w:rPr>
          <w:rFonts w:ascii="Garamond" w:hAnsi="Garamond"/>
          <w:sz w:val="18"/>
          <w:szCs w:val="18"/>
          <w:highlight w:val="yellow"/>
        </w:rPr>
        <w:t>Позиции без единиц измерений могут содержать как числа, так и текстовые описания</w:t>
      </w:r>
      <w:r w:rsidRPr="00970BD8">
        <w:rPr>
          <w:rFonts w:ascii="Garamond" w:hAnsi="Garamond" w:cs="Garamond"/>
          <w:sz w:val="18"/>
          <w:szCs w:val="18"/>
          <w:highlight w:val="yellow"/>
        </w:rPr>
        <w:t>.</w:t>
      </w:r>
    </w:p>
    <w:p w14:paraId="45166809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180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  <w:highlight w:val="yellow"/>
        </w:rPr>
      </w:pPr>
      <w:r w:rsidRPr="00970BD8">
        <w:rPr>
          <w:rFonts w:ascii="Garamond" w:hAnsi="Garamond" w:cs="Garamond"/>
          <w:sz w:val="18"/>
          <w:szCs w:val="18"/>
          <w:highlight w:val="yellow"/>
        </w:rPr>
        <w:t>В графе «основной (-ые) вид (-ы) топлива» следует указывать один или несколько видов топлива: газ, уголь, иное (с указанием наименования иного вида топлива).</w:t>
      </w:r>
    </w:p>
    <w:p w14:paraId="07A207B3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284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  <w:highlight w:val="yellow"/>
        </w:rPr>
      </w:pPr>
      <w:r w:rsidRPr="00970BD8">
        <w:rPr>
          <w:rFonts w:ascii="Garamond" w:hAnsi="Garamond" w:cs="Garamond"/>
          <w:sz w:val="18"/>
          <w:szCs w:val="18"/>
          <w:highlight w:val="yellow"/>
        </w:rPr>
        <w:t>Графа «резервный (-ые) вид (-ы) топлива» заполняется только при наличии такового (-ых) вида (-ов) топлива.</w:t>
      </w:r>
    </w:p>
    <w:p w14:paraId="6E0E1D1D" w14:textId="77777777" w:rsidR="004A039F" w:rsidRPr="00970BD8" w:rsidRDefault="004A039F" w:rsidP="004A039F">
      <w:pPr>
        <w:numPr>
          <w:ilvl w:val="0"/>
          <w:numId w:val="36"/>
        </w:numPr>
        <w:tabs>
          <w:tab w:val="clear" w:pos="900"/>
          <w:tab w:val="num" w:pos="180"/>
          <w:tab w:val="left" w:pos="240"/>
        </w:tabs>
        <w:ind w:left="180" w:right="6" w:hanging="180"/>
        <w:jc w:val="both"/>
        <w:rPr>
          <w:rFonts w:ascii="Garamond" w:hAnsi="Garamond" w:cs="Garamond"/>
          <w:b/>
          <w:bCs/>
          <w:sz w:val="18"/>
          <w:szCs w:val="18"/>
          <w:highlight w:val="yellow"/>
        </w:rPr>
      </w:pPr>
      <w:r w:rsidRPr="00970BD8">
        <w:rPr>
          <w:rFonts w:ascii="Garamond" w:hAnsi="Garamond" w:cs="Garamond"/>
          <w:sz w:val="18"/>
          <w:szCs w:val="18"/>
          <w:highlight w:val="yellow"/>
        </w:rPr>
        <w:t xml:space="preserve">Копия таблицы представляется в электронном виде в формате </w:t>
      </w:r>
      <w:r w:rsidRPr="00970BD8">
        <w:rPr>
          <w:rFonts w:ascii="Garamond" w:hAnsi="Garamond" w:cs="Garamond"/>
          <w:i/>
          <w:iCs/>
          <w:sz w:val="18"/>
          <w:szCs w:val="18"/>
          <w:highlight w:val="yellow"/>
        </w:rPr>
        <w:t>Microsoft Excel</w:t>
      </w:r>
      <w:r w:rsidRPr="00970BD8">
        <w:rPr>
          <w:rFonts w:ascii="Garamond" w:hAnsi="Garamond" w:cs="Garamond"/>
          <w:sz w:val="18"/>
          <w:szCs w:val="18"/>
          <w:highlight w:val="yellow"/>
        </w:rPr>
        <w:t>.</w:t>
      </w:r>
    </w:p>
    <w:p w14:paraId="2E7FDF7E" w14:textId="77777777" w:rsidR="004A039F" w:rsidRPr="00970BD8" w:rsidRDefault="004A039F">
      <w:pPr>
        <w:spacing w:after="160" w:line="259" w:lineRule="auto"/>
        <w:rPr>
          <w:rFonts w:ascii="Garamond" w:hAnsi="Garamond"/>
          <w:szCs w:val="22"/>
        </w:rPr>
      </w:pPr>
      <w:r w:rsidRPr="00970BD8">
        <w:rPr>
          <w:rFonts w:ascii="Garamond" w:hAnsi="Garamond"/>
          <w:szCs w:val="22"/>
        </w:rPr>
        <w:br w:type="page"/>
      </w:r>
    </w:p>
    <w:p w14:paraId="7AADA549" w14:textId="77777777" w:rsidR="004A039F" w:rsidRPr="00205298" w:rsidRDefault="004A039F" w:rsidP="004A039F">
      <w:pPr>
        <w:pStyle w:val="1"/>
        <w:numPr>
          <w:ilvl w:val="0"/>
          <w:numId w:val="0"/>
        </w:numPr>
        <w:ind w:left="851" w:hanging="709"/>
        <w:jc w:val="left"/>
        <w:rPr>
          <w:rFonts w:ascii="Garamond" w:hAnsi="Garamond"/>
          <w:sz w:val="22"/>
          <w:szCs w:val="22"/>
        </w:rPr>
      </w:pPr>
      <w:r w:rsidRPr="00205298">
        <w:rPr>
          <w:rFonts w:ascii="Garamond" w:hAnsi="Garamond"/>
          <w:sz w:val="22"/>
          <w:szCs w:val="22"/>
        </w:rPr>
        <w:lastRenderedPageBreak/>
        <w:t>Предлагаемая редакция</w:t>
      </w:r>
    </w:p>
    <w:p w14:paraId="72AACA6B" w14:textId="77777777" w:rsidR="004A039F" w:rsidRPr="002046BA" w:rsidRDefault="004A039F" w:rsidP="00C16DA0">
      <w:pPr>
        <w:pStyle w:val="1"/>
        <w:numPr>
          <w:ilvl w:val="0"/>
          <w:numId w:val="0"/>
        </w:numPr>
        <w:ind w:left="851" w:hanging="709"/>
        <w:jc w:val="center"/>
        <w:rPr>
          <w:rFonts w:ascii="Garamond" w:hAnsi="Garamond"/>
          <w:sz w:val="22"/>
          <w:szCs w:val="22"/>
        </w:rPr>
      </w:pPr>
      <w:r w:rsidRPr="002046BA">
        <w:rPr>
          <w:rFonts w:ascii="Garamond" w:hAnsi="Garamond"/>
          <w:sz w:val="22"/>
          <w:szCs w:val="22"/>
        </w:rPr>
        <w:t>Форма 13</w:t>
      </w:r>
    </w:p>
    <w:p w14:paraId="1D24501A" w14:textId="77777777" w:rsidR="004A039F" w:rsidRPr="002046BA" w:rsidRDefault="004A039F" w:rsidP="00C16DA0">
      <w:pPr>
        <w:jc w:val="center"/>
        <w:rPr>
          <w:rFonts w:ascii="Garamond" w:hAnsi="Garamond"/>
          <w:b/>
          <w:caps/>
          <w:sz w:val="22"/>
          <w:szCs w:val="22"/>
        </w:rPr>
      </w:pPr>
    </w:p>
    <w:p w14:paraId="1521B836" w14:textId="77777777" w:rsidR="00C16DA0" w:rsidRPr="002046BA" w:rsidRDefault="00C16DA0" w:rsidP="00C16DA0">
      <w:pPr>
        <w:jc w:val="center"/>
        <w:rPr>
          <w:rFonts w:ascii="Garamond" w:hAnsi="Garamond"/>
          <w:b/>
          <w:sz w:val="22"/>
          <w:szCs w:val="22"/>
        </w:rPr>
      </w:pPr>
      <w:r w:rsidRPr="002046BA">
        <w:rPr>
          <w:rFonts w:ascii="Garamond" w:hAnsi="Garamond"/>
          <w:b/>
          <w:caps/>
          <w:sz w:val="22"/>
          <w:szCs w:val="22"/>
        </w:rPr>
        <w:t>п</w:t>
      </w:r>
      <w:r w:rsidRPr="002046BA">
        <w:rPr>
          <w:rFonts w:ascii="Garamond" w:hAnsi="Garamond"/>
          <w:b/>
          <w:sz w:val="22"/>
          <w:szCs w:val="22"/>
        </w:rPr>
        <w:t>еречень паспортных технологических характеристик генерирующего оборудования, планируемого к вводу в эксплуатацию</w:t>
      </w:r>
    </w:p>
    <w:p w14:paraId="49A49D06" w14:textId="77777777" w:rsidR="00C16DA0" w:rsidRPr="002046BA" w:rsidRDefault="00C16DA0" w:rsidP="00C16DA0">
      <w:pPr>
        <w:rPr>
          <w:rFonts w:ascii="Garamond" w:hAnsi="Garamond"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  <w:gridCol w:w="5339"/>
      </w:tblGrid>
      <w:tr w:rsidR="00C16DA0" w:rsidRPr="002046BA" w14:paraId="1377F87B" w14:textId="77777777" w:rsidTr="006C7C9E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4B28CBDE" w14:textId="77777777" w:rsidR="00C16DA0" w:rsidRPr="002046BA" w:rsidRDefault="00C16DA0" w:rsidP="00C16DA0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2046BA">
              <w:rPr>
                <w:rFonts w:ascii="Garamond" w:hAnsi="Garamond"/>
                <w:b/>
                <w:sz w:val="22"/>
                <w:szCs w:val="22"/>
                <w:highlight w:val="yellow"/>
              </w:rPr>
              <w:t>Наименование условной ГТП генерации (условная ГТПг)</w:t>
            </w:r>
          </w:p>
        </w:tc>
        <w:tc>
          <w:tcPr>
            <w:tcW w:w="5339" w:type="dxa"/>
            <w:vAlign w:val="center"/>
          </w:tcPr>
          <w:p w14:paraId="7721D192" w14:textId="77777777" w:rsidR="00C16DA0" w:rsidRPr="002046BA" w:rsidRDefault="00C16DA0" w:rsidP="00C16DA0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Указывается наименование условной ГТПг</w:t>
            </w:r>
          </w:p>
          <w:p w14:paraId="6771CAA5" w14:textId="77777777" w:rsidR="00C16DA0" w:rsidRPr="002046BA" w:rsidRDefault="00C16DA0" w:rsidP="00C16DA0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наименованием, указанным в заявлении и форме 5 (при наличии) </w:t>
            </w:r>
          </w:p>
        </w:tc>
      </w:tr>
      <w:tr w:rsidR="00C16DA0" w:rsidRPr="002046BA" w14:paraId="5A1C8FE1" w14:textId="77777777" w:rsidTr="006C7C9E">
        <w:trPr>
          <w:trHeight w:val="964"/>
        </w:trPr>
        <w:tc>
          <w:tcPr>
            <w:tcW w:w="4154" w:type="dxa"/>
            <w:shd w:val="clear" w:color="auto" w:fill="D9D9D9"/>
            <w:vAlign w:val="center"/>
          </w:tcPr>
          <w:p w14:paraId="7C8446AB" w14:textId="77777777" w:rsidR="00C16DA0" w:rsidRPr="002046BA" w:rsidRDefault="00C16DA0" w:rsidP="00C16DA0">
            <w:pPr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b/>
                <w:sz w:val="22"/>
                <w:szCs w:val="22"/>
                <w:highlight w:val="yellow"/>
              </w:rPr>
              <w:t>Наименование электростанции</w:t>
            </w:r>
          </w:p>
        </w:tc>
        <w:tc>
          <w:tcPr>
            <w:tcW w:w="5339" w:type="dxa"/>
            <w:vAlign w:val="center"/>
          </w:tcPr>
          <w:p w14:paraId="799812F7" w14:textId="617EFA86" w:rsidR="00C16DA0" w:rsidRPr="002046BA" w:rsidRDefault="00C16DA0" w:rsidP="00CA6361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Указывается наименование электростанции в соответствии с наименованием, указанным в заявлении и форме 5 (при наличии)</w:t>
            </w:r>
          </w:p>
        </w:tc>
      </w:tr>
      <w:tr w:rsidR="00C16DA0" w:rsidRPr="002046BA" w14:paraId="7BC187B0" w14:textId="77777777" w:rsidTr="006C7C9E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14C89836" w14:textId="77777777" w:rsidR="00C16DA0" w:rsidRPr="002046BA" w:rsidRDefault="00C16DA0" w:rsidP="00C16DA0">
            <w:pPr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b/>
                <w:sz w:val="22"/>
                <w:szCs w:val="22"/>
                <w:highlight w:val="yellow"/>
              </w:rPr>
              <w:t>Тип электростанции</w:t>
            </w:r>
          </w:p>
        </w:tc>
        <w:tc>
          <w:tcPr>
            <w:tcW w:w="5339" w:type="dxa"/>
            <w:vAlign w:val="center"/>
          </w:tcPr>
          <w:p w14:paraId="6E84118D" w14:textId="77777777" w:rsidR="003D0D62" w:rsidRPr="002046BA" w:rsidRDefault="003D0D62" w:rsidP="003D0D62">
            <w:pPr>
              <w:tabs>
                <w:tab w:val="left" w:pos="0"/>
              </w:tabs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Указывается тип электростанции:</w:t>
            </w:r>
          </w:p>
          <w:p w14:paraId="5BA2486E" w14:textId="77777777" w:rsidR="00C16DA0" w:rsidRPr="002046BA" w:rsidRDefault="003D0D62" w:rsidP="003D0D62">
            <w:pPr>
              <w:tabs>
                <w:tab w:val="left" w:pos="0"/>
              </w:tabs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ТЭС, АЭС, ГЭС, ГАЭС, СЭС, ВЭС или иной тип электростанции</w:t>
            </w:r>
          </w:p>
        </w:tc>
      </w:tr>
    </w:tbl>
    <w:p w14:paraId="4A7F6213" w14:textId="77777777" w:rsidR="00C16DA0" w:rsidRPr="002046BA" w:rsidRDefault="00C16DA0" w:rsidP="00C16DA0">
      <w:pPr>
        <w:rPr>
          <w:rFonts w:ascii="Garamond" w:hAnsi="Garamond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069"/>
        <w:gridCol w:w="4743"/>
        <w:gridCol w:w="596"/>
      </w:tblGrid>
      <w:tr w:rsidR="00C16DA0" w:rsidRPr="002046BA" w14:paraId="6A92F31C" w14:textId="77777777" w:rsidTr="006C7C9E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13E2458D" w14:textId="77777777" w:rsidR="00C16DA0" w:rsidRPr="002046BA" w:rsidRDefault="00C16DA0" w:rsidP="00C16DA0">
            <w:pPr>
              <w:pStyle w:val="af8"/>
              <w:spacing w:before="0"/>
              <w:rPr>
                <w:rFonts w:ascii="Garamond" w:hAnsi="Garamond"/>
                <w:b/>
                <w:sz w:val="22"/>
                <w:szCs w:val="22"/>
              </w:rPr>
            </w:pPr>
            <w:r w:rsidRPr="002046BA">
              <w:rPr>
                <w:rFonts w:ascii="Garamond" w:hAnsi="Garamond"/>
                <w:b/>
                <w:sz w:val="22"/>
                <w:szCs w:val="22"/>
                <w:highlight w:val="yellow"/>
              </w:rPr>
              <w:t>Общие характеристики условной ГТПг</w:t>
            </w:r>
          </w:p>
        </w:tc>
      </w:tr>
      <w:tr w:rsidR="00C16DA0" w:rsidRPr="002046BA" w14:paraId="370371F6" w14:textId="77777777" w:rsidTr="006C7C9E">
        <w:trPr>
          <w:trHeight w:val="1191"/>
        </w:trPr>
        <w:tc>
          <w:tcPr>
            <w:tcW w:w="4154" w:type="dxa"/>
            <w:gridSpan w:val="2"/>
            <w:vAlign w:val="center"/>
          </w:tcPr>
          <w:p w14:paraId="22855E8D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установленная мощность 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ЕГО в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условной ГТПг, МВт</w:t>
            </w:r>
          </w:p>
        </w:tc>
        <w:tc>
          <w:tcPr>
            <w:tcW w:w="5339" w:type="dxa"/>
            <w:gridSpan w:val="2"/>
            <w:vAlign w:val="center"/>
          </w:tcPr>
          <w:p w14:paraId="718917D8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Указывается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 xml:space="preserve"> суммарная величина установленной мощности всех </w:t>
            </w: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ЕГО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 xml:space="preserve"> в условной ГТПг, в МВт.</w:t>
            </w:r>
          </w:p>
          <w:p w14:paraId="3364A464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pacing w:val="0"/>
                <w:sz w:val="22"/>
                <w:szCs w:val="22"/>
                <w:highlight w:val="yellow"/>
              </w:rPr>
              <w:t xml:space="preserve">Для </w:t>
            </w: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 xml:space="preserve">типов электростанций СЭС и ВЭС </w:t>
            </w:r>
            <w:r w:rsidRPr="002046BA">
              <w:rPr>
                <w:rFonts w:ascii="Garamond" w:hAnsi="Garamond"/>
                <w:spacing w:val="0"/>
                <w:sz w:val="22"/>
                <w:szCs w:val="22"/>
                <w:highlight w:val="yellow"/>
              </w:rPr>
              <w:t xml:space="preserve">указывается 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 xml:space="preserve">суммарная </w:t>
            </w:r>
            <w:r w:rsidRPr="002046BA">
              <w:rPr>
                <w:rFonts w:ascii="Garamond" w:hAnsi="Garamond"/>
                <w:spacing w:val="0"/>
                <w:sz w:val="22"/>
                <w:szCs w:val="22"/>
                <w:highlight w:val="yellow"/>
              </w:rPr>
              <w:t xml:space="preserve">установленная мощность 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 xml:space="preserve">всех </w:t>
            </w: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ФЭСМ и ВЭУ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, включенных в состав условной ГТПг</w:t>
            </w:r>
          </w:p>
        </w:tc>
      </w:tr>
      <w:tr w:rsidR="00C16DA0" w:rsidRPr="002046BA" w14:paraId="6694AC43" w14:textId="77777777" w:rsidTr="006C7C9E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1A37B7D8" w14:textId="77777777" w:rsidR="00C16DA0" w:rsidRPr="002046BA" w:rsidRDefault="00C16DA0" w:rsidP="00C16DA0">
            <w:pPr>
              <w:pStyle w:val="af8"/>
              <w:tabs>
                <w:tab w:val="left" w:pos="2777"/>
              </w:tabs>
              <w:spacing w:before="0"/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Характеристики </w:t>
            </w:r>
            <w:r w:rsidRPr="002046BA">
              <w:rPr>
                <w:rFonts w:ascii="Garamond" w:eastAsia="MS Mincho" w:hAnsi="Garamond"/>
                <w:b/>
                <w:spacing w:val="0"/>
                <w:sz w:val="22"/>
                <w:szCs w:val="22"/>
                <w:highlight w:val="yellow"/>
              </w:rPr>
              <w:t>единиц</w:t>
            </w:r>
            <w:r w:rsidRPr="002046BA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 генерирующего оборудования </w:t>
            </w:r>
            <w:r w:rsidRPr="002046BA">
              <w:rPr>
                <w:rFonts w:ascii="Garamond" w:eastAsia="MS Mincho" w:hAnsi="Garamond"/>
                <w:b/>
                <w:spacing w:val="0"/>
                <w:sz w:val="22"/>
                <w:szCs w:val="22"/>
                <w:highlight w:val="yellow"/>
              </w:rPr>
              <w:t>(ЕГО),</w:t>
            </w:r>
            <w:r w:rsidRPr="002046BA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 включенн</w:t>
            </w:r>
            <w:r w:rsidRPr="002046BA">
              <w:rPr>
                <w:rFonts w:ascii="Garamond" w:eastAsia="MS Mincho" w:hAnsi="Garamond"/>
                <w:b/>
                <w:spacing w:val="0"/>
                <w:sz w:val="22"/>
                <w:szCs w:val="22"/>
                <w:highlight w:val="yellow"/>
              </w:rPr>
              <w:t>ых</w:t>
            </w:r>
            <w:r w:rsidRPr="002046BA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 в условную ГТПг</w:t>
            </w:r>
          </w:p>
        </w:tc>
      </w:tr>
      <w:tr w:rsidR="00C16DA0" w:rsidRPr="002046BA" w14:paraId="3E334674" w14:textId="77777777" w:rsidTr="006C7C9E">
        <w:trPr>
          <w:trHeight w:val="283"/>
        </w:trPr>
        <w:tc>
          <w:tcPr>
            <w:tcW w:w="4154" w:type="dxa"/>
            <w:gridSpan w:val="2"/>
            <w:vAlign w:val="center"/>
          </w:tcPr>
          <w:p w14:paraId="70A17B86" w14:textId="77777777" w:rsidR="00C16DA0" w:rsidRPr="002046BA" w:rsidRDefault="00C16DA0" w:rsidP="00C16DA0">
            <w:pPr>
              <w:pStyle w:val="af8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№</w:t>
            </w:r>
          </w:p>
        </w:tc>
        <w:tc>
          <w:tcPr>
            <w:tcW w:w="4743" w:type="dxa"/>
            <w:vAlign w:val="center"/>
          </w:tcPr>
          <w:p w14:paraId="7E0CC72D" w14:textId="77777777" w:rsidR="00C16DA0" w:rsidRPr="002046BA" w:rsidRDefault="00C16DA0" w:rsidP="00C16DA0">
            <w:pPr>
              <w:pStyle w:val="af8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1</w:t>
            </w:r>
          </w:p>
        </w:tc>
        <w:tc>
          <w:tcPr>
            <w:tcW w:w="596" w:type="dxa"/>
            <w:vAlign w:val="center"/>
          </w:tcPr>
          <w:p w14:paraId="4B420128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z w:val="22"/>
                <w:szCs w:val="22"/>
                <w:lang w:val="en-US"/>
              </w:rPr>
              <w:t>N</w:t>
            </w:r>
            <w:r w:rsidRPr="002046BA">
              <w:rPr>
                <w:rFonts w:ascii="Garamond" w:eastAsia="MS Mincho" w:hAnsi="Garamond"/>
                <w:sz w:val="22"/>
                <w:szCs w:val="22"/>
              </w:rPr>
              <w:t>…</w:t>
            </w:r>
          </w:p>
        </w:tc>
      </w:tr>
      <w:tr w:rsidR="00C16DA0" w:rsidRPr="002046BA" w14:paraId="6E9BB8B2" w14:textId="77777777" w:rsidTr="006C7C9E">
        <w:trPr>
          <w:trHeight w:val="964"/>
        </w:trPr>
        <w:tc>
          <w:tcPr>
            <w:tcW w:w="4154" w:type="dxa"/>
            <w:gridSpan w:val="2"/>
            <w:vAlign w:val="center"/>
          </w:tcPr>
          <w:p w14:paraId="5022B1B2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Наименование ЕГО</w:t>
            </w:r>
          </w:p>
        </w:tc>
        <w:tc>
          <w:tcPr>
            <w:tcW w:w="4743" w:type="dxa"/>
            <w:vAlign w:val="center"/>
          </w:tcPr>
          <w:p w14:paraId="5E07E689" w14:textId="77777777" w:rsidR="00C16DA0" w:rsidRPr="002046BA" w:rsidRDefault="00C16DA0" w:rsidP="00C16DA0">
            <w:pPr>
              <w:tabs>
                <w:tab w:val="left" w:pos="0"/>
              </w:tabs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Указывается наименование ЕГО в соответствии с </w:t>
            </w:r>
            <w:r w:rsidR="00D244B7" w:rsidRPr="002046BA">
              <w:rPr>
                <w:rFonts w:ascii="Garamond" w:hAnsi="Garamond"/>
                <w:sz w:val="22"/>
                <w:szCs w:val="22"/>
                <w:highlight w:val="yellow"/>
              </w:rPr>
              <w:t>примечанием 3</w:t>
            </w: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7023ECAF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Для типов электростанций СЭС и ВЭС указывается ФЭСМ и ВЭ</w:t>
            </w:r>
            <w:r w:rsidR="00D244B7" w:rsidRPr="002046BA">
              <w:rPr>
                <w:rFonts w:ascii="Garamond" w:hAnsi="Garamond"/>
                <w:sz w:val="22"/>
                <w:szCs w:val="22"/>
                <w:highlight w:val="yellow"/>
              </w:rPr>
              <w:t>У в соответствии с примечанием 4</w:t>
            </w:r>
          </w:p>
        </w:tc>
        <w:tc>
          <w:tcPr>
            <w:tcW w:w="596" w:type="dxa"/>
            <w:vAlign w:val="center"/>
          </w:tcPr>
          <w:p w14:paraId="2D3BEA64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C16DA0" w:rsidRPr="002046BA" w14:paraId="26C85618" w14:textId="77777777" w:rsidTr="006C7C9E">
        <w:trPr>
          <w:trHeight w:val="1474"/>
        </w:trPr>
        <w:tc>
          <w:tcPr>
            <w:tcW w:w="4154" w:type="dxa"/>
            <w:gridSpan w:val="2"/>
            <w:vAlign w:val="center"/>
          </w:tcPr>
          <w:p w14:paraId="6709719C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Установленная мощность 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ЕГО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, МВт</w:t>
            </w:r>
          </w:p>
        </w:tc>
        <w:tc>
          <w:tcPr>
            <w:tcW w:w="4743" w:type="dxa"/>
            <w:vAlign w:val="center"/>
          </w:tcPr>
          <w:p w14:paraId="70584BB4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установленная мощность 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ЕГО в МВт.</w:t>
            </w:r>
          </w:p>
          <w:p w14:paraId="065D3706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hAnsi="Garamond"/>
                <w:spacing w:val="0"/>
                <w:sz w:val="22"/>
                <w:szCs w:val="22"/>
                <w:highlight w:val="yellow"/>
              </w:rPr>
              <w:t xml:space="preserve">Для </w:t>
            </w: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типов электростанций СЭС и ВЭС</w:t>
            </w:r>
            <w:r w:rsidRPr="002046BA">
              <w:rPr>
                <w:rFonts w:ascii="Garamond" w:hAnsi="Garamond"/>
                <w:spacing w:val="0"/>
                <w:sz w:val="22"/>
                <w:szCs w:val="22"/>
                <w:highlight w:val="yellow"/>
              </w:rPr>
              <w:t xml:space="preserve"> указывается 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 xml:space="preserve">суммарная </w:t>
            </w:r>
            <w:r w:rsidRPr="002046BA">
              <w:rPr>
                <w:rFonts w:ascii="Garamond" w:hAnsi="Garamond"/>
                <w:spacing w:val="0"/>
                <w:sz w:val="22"/>
                <w:szCs w:val="22"/>
                <w:highlight w:val="yellow"/>
              </w:rPr>
              <w:t xml:space="preserve">установленная мощность 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 xml:space="preserve">всех </w:t>
            </w:r>
            <w:r w:rsidRPr="002046BA">
              <w:rPr>
                <w:rFonts w:ascii="Garamond" w:hAnsi="Garamond"/>
                <w:sz w:val="22"/>
                <w:szCs w:val="22"/>
                <w:highlight w:val="yellow"/>
              </w:rPr>
              <w:t>ФЭСМ и ВЭУ</w:t>
            </w: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, включенных в состав условной ГТПг.</w:t>
            </w:r>
          </w:p>
          <w:p w14:paraId="411493C2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4D754441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C16DA0" w:rsidRPr="002046BA" w14:paraId="15EFEAAC" w14:textId="77777777" w:rsidTr="006C7C9E">
        <w:trPr>
          <w:trHeight w:val="737"/>
        </w:trPr>
        <w:tc>
          <w:tcPr>
            <w:tcW w:w="4154" w:type="dxa"/>
            <w:gridSpan w:val="2"/>
            <w:vAlign w:val="center"/>
          </w:tcPr>
          <w:p w14:paraId="6E9BA072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Характеристика расхода на собственные нужды, %</w:t>
            </w:r>
          </w:p>
        </w:tc>
        <w:tc>
          <w:tcPr>
            <w:tcW w:w="4743" w:type="dxa"/>
            <w:vAlign w:val="center"/>
          </w:tcPr>
          <w:p w14:paraId="63672B6D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числовое значение характеристики расхода электрической энергии на собственные нужды в %</w:t>
            </w:r>
          </w:p>
        </w:tc>
        <w:tc>
          <w:tcPr>
            <w:tcW w:w="596" w:type="dxa"/>
            <w:vAlign w:val="center"/>
          </w:tcPr>
          <w:p w14:paraId="07F9D1BD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C16DA0" w:rsidRPr="002046BA" w14:paraId="12B437FB" w14:textId="77777777" w:rsidTr="006C7C9E">
        <w:trPr>
          <w:trHeight w:val="1191"/>
        </w:trPr>
        <w:tc>
          <w:tcPr>
            <w:tcW w:w="4154" w:type="dxa"/>
            <w:gridSpan w:val="2"/>
            <w:vAlign w:val="center"/>
          </w:tcPr>
          <w:p w14:paraId="300A8600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Основной вид топлива</w:t>
            </w:r>
          </w:p>
        </w:tc>
        <w:tc>
          <w:tcPr>
            <w:tcW w:w="4743" w:type="dxa"/>
            <w:tcBorders>
              <w:bottom w:val="single" w:sz="4" w:space="0" w:color="auto"/>
            </w:tcBorders>
            <w:vAlign w:val="center"/>
          </w:tcPr>
          <w:p w14:paraId="1EC38CB6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основной вид топлива.</w:t>
            </w:r>
          </w:p>
          <w:p w14:paraId="4EF9EC5F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64EDD293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C16DA0" w:rsidRPr="002046BA" w14:paraId="33F5F380" w14:textId="77777777" w:rsidTr="006C7C9E">
        <w:trPr>
          <w:trHeight w:val="1474"/>
        </w:trPr>
        <w:tc>
          <w:tcPr>
            <w:tcW w:w="4154" w:type="dxa"/>
            <w:gridSpan w:val="2"/>
            <w:vAlign w:val="center"/>
          </w:tcPr>
          <w:p w14:paraId="26D46536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Резервный вид топлива</w:t>
            </w:r>
          </w:p>
        </w:tc>
        <w:tc>
          <w:tcPr>
            <w:tcW w:w="4743" w:type="dxa"/>
            <w:tcBorders>
              <w:top w:val="single" w:sz="4" w:space="0" w:color="auto"/>
            </w:tcBorders>
            <w:vAlign w:val="center"/>
          </w:tcPr>
          <w:p w14:paraId="3D3B97F7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резервный вид топлива (при наличии).</w:t>
            </w:r>
          </w:p>
          <w:p w14:paraId="3241C648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14:paraId="2060930C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C16DA0" w:rsidRPr="002046BA" w14:paraId="31E9CA83" w14:textId="77777777" w:rsidTr="006C7C9E">
        <w:trPr>
          <w:trHeight w:val="737"/>
        </w:trPr>
        <w:tc>
          <w:tcPr>
            <w:tcW w:w="4154" w:type="dxa"/>
            <w:gridSpan w:val="2"/>
            <w:vAlign w:val="center"/>
          </w:tcPr>
          <w:p w14:paraId="7D8B3B8E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Топливная составляющая себестоимости производства электроэнергии, руб./МВт∙ч</w:t>
            </w:r>
          </w:p>
        </w:tc>
        <w:tc>
          <w:tcPr>
            <w:tcW w:w="4743" w:type="dxa"/>
            <w:vAlign w:val="center"/>
          </w:tcPr>
          <w:p w14:paraId="6178B06B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числовое значение топливной составляющей себестоимости производства электроэнергии в руб./МВт∙ч</w:t>
            </w:r>
          </w:p>
        </w:tc>
        <w:tc>
          <w:tcPr>
            <w:tcW w:w="596" w:type="dxa"/>
            <w:vAlign w:val="center"/>
          </w:tcPr>
          <w:p w14:paraId="6E14E032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C16DA0" w:rsidRPr="002046BA" w14:paraId="2AF27B6A" w14:textId="77777777" w:rsidTr="006C7C9E">
        <w:trPr>
          <w:cantSplit/>
          <w:trHeight w:val="1984"/>
        </w:trPr>
        <w:tc>
          <w:tcPr>
            <w:tcW w:w="3085" w:type="dxa"/>
            <w:vMerge w:val="restart"/>
            <w:vAlign w:val="center"/>
          </w:tcPr>
          <w:p w14:paraId="710AD03D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lastRenderedPageBreak/>
              <w:t>Предел регулировочного диапазона, МВт</w:t>
            </w:r>
          </w:p>
        </w:tc>
        <w:tc>
          <w:tcPr>
            <w:tcW w:w="1069" w:type="dxa"/>
            <w:vAlign w:val="center"/>
          </w:tcPr>
          <w:p w14:paraId="46E3AD65" w14:textId="77777777" w:rsidR="00C16DA0" w:rsidRPr="002046BA" w:rsidRDefault="00C16DA0" w:rsidP="00C16DA0">
            <w:pPr>
              <w:pStyle w:val="af8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нижний</w:t>
            </w:r>
          </w:p>
        </w:tc>
        <w:tc>
          <w:tcPr>
            <w:tcW w:w="4743" w:type="dxa"/>
            <w:vAlign w:val="center"/>
          </w:tcPr>
          <w:p w14:paraId="277FD1A3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числовое значение нижнего предела регулировочного диапазона в МВт.</w:t>
            </w:r>
          </w:p>
          <w:p w14:paraId="6D9A1ACD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Значение нижнего предела регулировочного диапазона не должно превышать верхний предел.</w:t>
            </w:r>
          </w:p>
          <w:p w14:paraId="4C031A57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Для ГЭС значение нижнего предела регулировочного диапазона должно быть указано равным нулю</w:t>
            </w:r>
          </w:p>
        </w:tc>
        <w:tc>
          <w:tcPr>
            <w:tcW w:w="596" w:type="dxa"/>
            <w:vAlign w:val="center"/>
          </w:tcPr>
          <w:p w14:paraId="2E165CCA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C16DA0" w:rsidRPr="002046BA" w14:paraId="1860A94F" w14:textId="77777777" w:rsidTr="006C7C9E">
        <w:trPr>
          <w:cantSplit/>
          <w:trHeight w:val="1191"/>
        </w:trPr>
        <w:tc>
          <w:tcPr>
            <w:tcW w:w="3085" w:type="dxa"/>
            <w:vMerge/>
            <w:vAlign w:val="center"/>
          </w:tcPr>
          <w:p w14:paraId="337556AB" w14:textId="77777777" w:rsidR="00C16DA0" w:rsidRPr="002046BA" w:rsidRDefault="00C16DA0" w:rsidP="00C16DA0">
            <w:pPr>
              <w:pStyle w:val="af8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14:paraId="378AAAB3" w14:textId="77777777" w:rsidR="00C16DA0" w:rsidRPr="002046BA" w:rsidRDefault="00C16DA0" w:rsidP="00C16DA0">
            <w:pPr>
              <w:pStyle w:val="af8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верхний</w:t>
            </w:r>
          </w:p>
        </w:tc>
        <w:tc>
          <w:tcPr>
            <w:tcW w:w="4743" w:type="dxa"/>
            <w:vAlign w:val="center"/>
          </w:tcPr>
          <w:p w14:paraId="5DC360EE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числовое значение верхнего предела регулировочного диапазона в МВт.</w:t>
            </w:r>
          </w:p>
          <w:p w14:paraId="2B6A6460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Числовое значение может быть меньше или больше установленной мощности ЕГО.</w:t>
            </w:r>
          </w:p>
          <w:p w14:paraId="2B998F84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3D239039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C16DA0" w:rsidRPr="002046BA" w14:paraId="052DD7A6" w14:textId="77777777" w:rsidTr="006C7C9E">
        <w:trPr>
          <w:trHeight w:val="737"/>
        </w:trPr>
        <w:tc>
          <w:tcPr>
            <w:tcW w:w="4154" w:type="dxa"/>
            <w:gridSpan w:val="2"/>
            <w:vAlign w:val="center"/>
          </w:tcPr>
          <w:p w14:paraId="4F4C03EE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набора нагрузки, МВт/мин</w:t>
            </w:r>
          </w:p>
        </w:tc>
        <w:tc>
          <w:tcPr>
            <w:tcW w:w="4743" w:type="dxa"/>
            <w:vAlign w:val="center"/>
          </w:tcPr>
          <w:p w14:paraId="323F9F33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числовое значение максимально допустимой скорости увеличения нагрузки ЕГО в течение 1 минуты в МВт/мин</w:t>
            </w:r>
          </w:p>
        </w:tc>
        <w:tc>
          <w:tcPr>
            <w:tcW w:w="596" w:type="dxa"/>
            <w:vAlign w:val="center"/>
          </w:tcPr>
          <w:p w14:paraId="4DCB23EB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C16DA0" w:rsidRPr="002046BA" w14:paraId="4D6FCACC" w14:textId="77777777" w:rsidTr="006C7C9E">
        <w:trPr>
          <w:trHeight w:val="737"/>
        </w:trPr>
        <w:tc>
          <w:tcPr>
            <w:tcW w:w="4154" w:type="dxa"/>
            <w:gridSpan w:val="2"/>
            <w:vAlign w:val="center"/>
          </w:tcPr>
          <w:p w14:paraId="4AB6B6A6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снижения нагрузки, МВт/мин</w:t>
            </w:r>
          </w:p>
        </w:tc>
        <w:tc>
          <w:tcPr>
            <w:tcW w:w="4743" w:type="dxa"/>
            <w:vAlign w:val="center"/>
          </w:tcPr>
          <w:p w14:paraId="5E89D2BF" w14:textId="77777777" w:rsidR="00C16DA0" w:rsidRPr="002046BA" w:rsidRDefault="00C16DA0" w:rsidP="00C16DA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2046BA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числовое значение максимально допустимой скорости снижения нагрузки ЕГО в течение 1 минуты в МВт/мин</w:t>
            </w:r>
          </w:p>
        </w:tc>
        <w:tc>
          <w:tcPr>
            <w:tcW w:w="596" w:type="dxa"/>
            <w:vAlign w:val="center"/>
          </w:tcPr>
          <w:p w14:paraId="6866DE6C" w14:textId="77777777" w:rsidR="00C16DA0" w:rsidRPr="002046BA" w:rsidRDefault="00C16DA0" w:rsidP="00C16DA0">
            <w:pPr>
              <w:jc w:val="center"/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</w:tbl>
    <w:p w14:paraId="54C3CDB9" w14:textId="77777777" w:rsidR="00C16DA0" w:rsidRPr="00970BD8" w:rsidRDefault="00C16DA0" w:rsidP="00C16DA0">
      <w:pPr>
        <w:ind w:right="4670"/>
        <w:rPr>
          <w:rFonts w:ascii="Garamond" w:hAnsi="Garamond" w:cs="Garamond"/>
          <w:iCs/>
          <w:sz w:val="20"/>
        </w:rPr>
      </w:pPr>
    </w:p>
    <w:p w14:paraId="76B81556" w14:textId="77777777" w:rsidR="00C16DA0" w:rsidRPr="00CA6361" w:rsidRDefault="00C16DA0" w:rsidP="00C16DA0">
      <w:pPr>
        <w:ind w:right="4670"/>
        <w:rPr>
          <w:rFonts w:ascii="Garamond" w:hAnsi="Garamond" w:cs="Garamond"/>
          <w:i/>
          <w:iCs/>
          <w:sz w:val="20"/>
        </w:rPr>
      </w:pPr>
      <w:r w:rsidRPr="00CA6361">
        <w:rPr>
          <w:rFonts w:ascii="Garamond" w:hAnsi="Garamond" w:cs="Garamond"/>
          <w:i/>
          <w:iCs/>
          <w:sz w:val="20"/>
        </w:rPr>
        <w:t>Примечания.</w:t>
      </w:r>
    </w:p>
    <w:p w14:paraId="0F176A00" w14:textId="77777777" w:rsidR="00C16DA0" w:rsidRPr="00970BD8" w:rsidRDefault="00C16DA0" w:rsidP="00C16DA0">
      <w:pPr>
        <w:ind w:right="4670"/>
        <w:rPr>
          <w:rFonts w:ascii="Garamond" w:hAnsi="Garamond" w:cs="Garamond"/>
          <w:b/>
          <w:iCs/>
          <w:sz w:val="20"/>
        </w:rPr>
      </w:pPr>
    </w:p>
    <w:p w14:paraId="104A28E4" w14:textId="4674605D" w:rsidR="00C16DA0" w:rsidRDefault="00AC0F64" w:rsidP="00D14653">
      <w:pPr>
        <w:ind w:right="-2"/>
        <w:jc w:val="both"/>
        <w:rPr>
          <w:rFonts w:ascii="Garamond" w:hAnsi="Garamond"/>
          <w:b/>
          <w:iCs/>
          <w:sz w:val="20"/>
          <w:highlight w:val="yellow"/>
        </w:rPr>
      </w:pPr>
      <w:r w:rsidRPr="00970BD8">
        <w:rPr>
          <w:rFonts w:ascii="Garamond" w:hAnsi="Garamond"/>
          <w:b/>
          <w:iCs/>
          <w:sz w:val="20"/>
          <w:highlight w:val="yellow"/>
        </w:rPr>
        <w:t>Разделы формы 13</w:t>
      </w:r>
      <w:r w:rsidR="00C16DA0" w:rsidRPr="00970BD8">
        <w:rPr>
          <w:rFonts w:ascii="Garamond" w:hAnsi="Garamond"/>
          <w:b/>
          <w:iCs/>
          <w:sz w:val="20"/>
          <w:highlight w:val="yellow"/>
        </w:rPr>
        <w:t xml:space="preserve"> заполняются с учетом указанных ниже особенностей</w:t>
      </w:r>
      <w:r w:rsidR="00CA6361">
        <w:rPr>
          <w:rFonts w:ascii="Garamond" w:hAnsi="Garamond"/>
          <w:b/>
          <w:iCs/>
          <w:sz w:val="20"/>
          <w:highlight w:val="yellow"/>
        </w:rPr>
        <w:t>.</w:t>
      </w:r>
    </w:p>
    <w:p w14:paraId="79A1B682" w14:textId="77777777" w:rsidR="00CA6361" w:rsidRPr="00970BD8" w:rsidRDefault="00CA6361" w:rsidP="00D14653">
      <w:pPr>
        <w:ind w:right="-2"/>
        <w:jc w:val="both"/>
        <w:rPr>
          <w:rFonts w:ascii="Garamond" w:hAnsi="Garamond"/>
          <w:b/>
          <w:iCs/>
          <w:sz w:val="20"/>
          <w:highlight w:val="yellow"/>
        </w:rPr>
      </w:pPr>
    </w:p>
    <w:p w14:paraId="080F70B9" w14:textId="77777777" w:rsidR="00AC0F64" w:rsidRPr="00970BD8" w:rsidRDefault="00AC0F64" w:rsidP="00D14653">
      <w:pPr>
        <w:pStyle w:val="ac"/>
        <w:numPr>
          <w:ilvl w:val="0"/>
          <w:numId w:val="39"/>
        </w:numPr>
        <w:ind w:left="426" w:right="6" w:hanging="426"/>
        <w:jc w:val="both"/>
        <w:rPr>
          <w:rFonts w:ascii="Garamond" w:hAnsi="Garamond"/>
          <w:sz w:val="20"/>
        </w:rPr>
      </w:pPr>
      <w:r w:rsidRPr="00970BD8">
        <w:rPr>
          <w:rFonts w:ascii="Garamond" w:hAnsi="Garamond"/>
          <w:sz w:val="20"/>
        </w:rPr>
        <w:t>Условная ГТПг включает в себя генерирующее оборудование, планируемое к вводу в эксплуатацию, в отношении которого на оптовом рынке на момент подачи заявления не зарегистрирована группа точек поставки генерации.</w:t>
      </w:r>
    </w:p>
    <w:p w14:paraId="53641E08" w14:textId="77777777" w:rsidR="00AC0F64" w:rsidRPr="00970BD8" w:rsidRDefault="00C16DA0" w:rsidP="00D14653">
      <w:pPr>
        <w:pStyle w:val="ac"/>
        <w:numPr>
          <w:ilvl w:val="0"/>
          <w:numId w:val="39"/>
        </w:numPr>
        <w:ind w:left="426" w:right="6" w:hanging="426"/>
        <w:jc w:val="both"/>
        <w:rPr>
          <w:rFonts w:ascii="Garamond" w:hAnsi="Garamond"/>
          <w:sz w:val="20"/>
        </w:rPr>
      </w:pPr>
      <w:r w:rsidRPr="00970BD8">
        <w:rPr>
          <w:rFonts w:ascii="Garamond" w:hAnsi="Garamond"/>
          <w:sz w:val="20"/>
          <w:highlight w:val="yellow"/>
        </w:rPr>
        <w:t>Ф</w:t>
      </w:r>
      <w:r w:rsidRPr="00970BD8">
        <w:rPr>
          <w:rFonts w:ascii="Garamond" w:hAnsi="Garamond"/>
          <w:sz w:val="20"/>
        </w:rPr>
        <w:t xml:space="preserve">орма заполняется </w:t>
      </w:r>
      <w:r w:rsidRPr="00970BD8">
        <w:rPr>
          <w:rFonts w:ascii="Garamond" w:hAnsi="Garamond"/>
          <w:sz w:val="20"/>
          <w:highlight w:val="yellow"/>
        </w:rPr>
        <w:t>отдельно</w:t>
      </w:r>
      <w:r w:rsidRPr="00970BD8">
        <w:rPr>
          <w:rFonts w:ascii="Garamond" w:hAnsi="Garamond"/>
          <w:sz w:val="20"/>
        </w:rPr>
        <w:t xml:space="preserve"> для каждой </w:t>
      </w:r>
      <w:r w:rsidR="00AC0F64" w:rsidRPr="00970BD8">
        <w:rPr>
          <w:rFonts w:ascii="Garamond" w:hAnsi="Garamond"/>
          <w:sz w:val="20"/>
        </w:rPr>
        <w:t>условной</w:t>
      </w:r>
      <w:r w:rsidR="00AC0F64" w:rsidRPr="00970BD8">
        <w:rPr>
          <w:rFonts w:ascii="Garamond" w:hAnsi="Garamond"/>
          <w:sz w:val="20"/>
          <w:highlight w:val="yellow"/>
        </w:rPr>
        <w:t xml:space="preserve"> </w:t>
      </w:r>
      <w:r w:rsidRPr="00970BD8">
        <w:rPr>
          <w:rFonts w:ascii="Garamond" w:hAnsi="Garamond"/>
          <w:sz w:val="20"/>
          <w:highlight w:val="yellow"/>
        </w:rPr>
        <w:t>ГТПг</w:t>
      </w:r>
      <w:r w:rsidRPr="00970BD8">
        <w:rPr>
          <w:rFonts w:ascii="Garamond" w:hAnsi="Garamond"/>
          <w:sz w:val="20"/>
        </w:rPr>
        <w:t>, предложенной заявителем.</w:t>
      </w:r>
    </w:p>
    <w:p w14:paraId="42E0F4EB" w14:textId="77777777" w:rsidR="00C16DA0" w:rsidRPr="00970BD8" w:rsidRDefault="00C16DA0" w:rsidP="00D14653">
      <w:pPr>
        <w:pStyle w:val="ac"/>
        <w:numPr>
          <w:ilvl w:val="0"/>
          <w:numId w:val="39"/>
        </w:numPr>
        <w:ind w:left="426" w:right="6" w:hanging="426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В разделе «Наименование ЕГО» указывается:</w:t>
      </w:r>
    </w:p>
    <w:p w14:paraId="4B20B74F" w14:textId="77777777" w:rsidR="00C16DA0" w:rsidRPr="00970BD8" w:rsidRDefault="00C16DA0" w:rsidP="00D14653">
      <w:pPr>
        <w:ind w:left="851" w:hanging="425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</w:t>
      </w:r>
      <w:r w:rsidRPr="00970BD8">
        <w:rPr>
          <w:rFonts w:ascii="Garamond" w:hAnsi="Garamond"/>
          <w:sz w:val="20"/>
          <w:highlight w:val="yellow"/>
        </w:rPr>
        <w:tab/>
        <w:t>для неблочного генерирующего оборудования в качестве наименовани</w:t>
      </w:r>
      <w:r w:rsidR="00AC0F64" w:rsidRPr="00970BD8">
        <w:rPr>
          <w:rFonts w:ascii="Garamond" w:hAnsi="Garamond"/>
          <w:sz w:val="20"/>
          <w:highlight w:val="yellow"/>
        </w:rPr>
        <w:t xml:space="preserve">я ЕГО указывается </w:t>
      </w:r>
      <w:r w:rsidRPr="00970BD8">
        <w:rPr>
          <w:rFonts w:ascii="Garamond" w:hAnsi="Garamond"/>
          <w:sz w:val="20"/>
          <w:highlight w:val="yellow"/>
        </w:rPr>
        <w:t>наименование турбоагрегата.</w:t>
      </w:r>
    </w:p>
    <w:p w14:paraId="412526AB" w14:textId="77777777" w:rsidR="00C16DA0" w:rsidRPr="00970BD8" w:rsidRDefault="00C16DA0" w:rsidP="00D14653">
      <w:pPr>
        <w:pStyle w:val="ac"/>
        <w:ind w:left="851"/>
        <w:jc w:val="both"/>
        <w:rPr>
          <w:rFonts w:ascii="Garamond" w:hAnsi="Garamond"/>
          <w:sz w:val="20"/>
          <w:szCs w:val="20"/>
          <w:highlight w:val="yellow"/>
        </w:rPr>
      </w:pPr>
      <w:r w:rsidRPr="00970BD8">
        <w:rPr>
          <w:rFonts w:ascii="Garamond" w:hAnsi="Garamond"/>
          <w:sz w:val="20"/>
          <w:szCs w:val="20"/>
          <w:highlight w:val="yellow"/>
        </w:rPr>
        <w:t>Например: ТГ-1;</w:t>
      </w:r>
    </w:p>
    <w:p w14:paraId="49494736" w14:textId="77777777" w:rsidR="00C16DA0" w:rsidRPr="00970BD8" w:rsidRDefault="00C16DA0" w:rsidP="00D14653">
      <w:pPr>
        <w:ind w:left="851" w:hanging="425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</w:t>
      </w:r>
      <w:r w:rsidRPr="00970BD8">
        <w:rPr>
          <w:rFonts w:ascii="Garamond" w:hAnsi="Garamond"/>
          <w:sz w:val="20"/>
          <w:highlight w:val="yellow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</w:t>
      </w:r>
      <w:r w:rsidR="00AC0F64" w:rsidRPr="00970BD8">
        <w:rPr>
          <w:rFonts w:ascii="Garamond" w:hAnsi="Garamond"/>
          <w:sz w:val="20"/>
          <w:highlight w:val="yellow"/>
        </w:rPr>
        <w:t>аименования ЕГО указывается</w:t>
      </w:r>
      <w:r w:rsidRPr="00970BD8">
        <w:rPr>
          <w:rFonts w:ascii="Garamond" w:hAnsi="Garamond"/>
          <w:sz w:val="20"/>
          <w:highlight w:val="yellow"/>
        </w:rPr>
        <w:t xml:space="preserve"> наименование энергоблока.</w:t>
      </w:r>
    </w:p>
    <w:p w14:paraId="1B3DBB56" w14:textId="77777777" w:rsidR="00C16DA0" w:rsidRPr="00970BD8" w:rsidRDefault="00C16DA0" w:rsidP="00D14653">
      <w:pPr>
        <w:pStyle w:val="ac"/>
        <w:ind w:left="851"/>
        <w:jc w:val="both"/>
        <w:rPr>
          <w:rFonts w:ascii="Garamond" w:eastAsia="Calibri" w:hAnsi="Garamond"/>
          <w:sz w:val="20"/>
          <w:szCs w:val="20"/>
          <w:highlight w:val="yellow"/>
        </w:rPr>
      </w:pPr>
      <w:r w:rsidRPr="00970BD8">
        <w:rPr>
          <w:rFonts w:ascii="Garamond" w:hAnsi="Garamond"/>
          <w:sz w:val="20"/>
          <w:szCs w:val="20"/>
          <w:highlight w:val="yellow"/>
        </w:rPr>
        <w:t>Например: Блок-1;</w:t>
      </w:r>
    </w:p>
    <w:p w14:paraId="2A48881E" w14:textId="77777777" w:rsidR="00C16DA0" w:rsidRPr="00970BD8" w:rsidRDefault="00C16DA0" w:rsidP="00D14653">
      <w:pPr>
        <w:ind w:left="851" w:hanging="425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</w:t>
      </w:r>
      <w:r w:rsidRPr="00970BD8">
        <w:rPr>
          <w:rFonts w:ascii="Garamond" w:hAnsi="Garamond"/>
          <w:sz w:val="20"/>
          <w:highlight w:val="yellow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3B9AB161" w14:textId="77777777" w:rsidR="00C16DA0" w:rsidRPr="00970BD8" w:rsidRDefault="00AC0F64" w:rsidP="00D14653">
      <w:pPr>
        <w:pStyle w:val="ac"/>
        <w:ind w:left="1276" w:hanging="425"/>
        <w:jc w:val="both"/>
        <w:rPr>
          <w:rFonts w:ascii="Garamond" w:eastAsia="Calibri" w:hAnsi="Garamond"/>
          <w:sz w:val="20"/>
          <w:szCs w:val="20"/>
          <w:highlight w:val="yellow"/>
        </w:rPr>
      </w:pPr>
      <w:r w:rsidRPr="00970BD8">
        <w:rPr>
          <w:rFonts w:ascii="Garamond" w:hAnsi="Garamond"/>
          <w:sz w:val="20"/>
          <w:szCs w:val="20"/>
          <w:highlight w:val="yellow"/>
        </w:rPr>
        <w:t>–</w:t>
      </w:r>
      <w:r w:rsidRPr="00970BD8">
        <w:rPr>
          <w:rFonts w:ascii="Garamond" w:hAnsi="Garamond"/>
          <w:sz w:val="20"/>
          <w:szCs w:val="20"/>
          <w:highlight w:val="yellow"/>
        </w:rPr>
        <w:tab/>
      </w:r>
      <w:r w:rsidR="00C16DA0" w:rsidRPr="00970BD8">
        <w:rPr>
          <w:rFonts w:ascii="Garamond" w:hAnsi="Garamond"/>
          <w:sz w:val="20"/>
          <w:szCs w:val="20"/>
          <w:highlight w:val="yellow"/>
        </w:rPr>
        <w:t>наименование энергоблока, в состав которого входят турбоагрегаты (генераторы);</w:t>
      </w:r>
    </w:p>
    <w:p w14:paraId="38939ED8" w14:textId="77777777" w:rsidR="00C16DA0" w:rsidRPr="00970BD8" w:rsidRDefault="00AC0F64" w:rsidP="00D14653">
      <w:pPr>
        <w:pStyle w:val="ac"/>
        <w:ind w:left="1276" w:hanging="425"/>
        <w:jc w:val="both"/>
        <w:rPr>
          <w:rFonts w:ascii="Garamond" w:hAnsi="Garamond"/>
          <w:sz w:val="20"/>
          <w:szCs w:val="20"/>
          <w:highlight w:val="yellow"/>
        </w:rPr>
      </w:pPr>
      <w:r w:rsidRPr="00970BD8">
        <w:rPr>
          <w:rFonts w:ascii="Garamond" w:hAnsi="Garamond"/>
          <w:sz w:val="20"/>
          <w:szCs w:val="20"/>
          <w:highlight w:val="yellow"/>
        </w:rPr>
        <w:t>–</w:t>
      </w:r>
      <w:r w:rsidRPr="00970BD8">
        <w:rPr>
          <w:rFonts w:ascii="Garamond" w:hAnsi="Garamond"/>
          <w:sz w:val="20"/>
          <w:szCs w:val="20"/>
          <w:highlight w:val="yellow"/>
        </w:rPr>
        <w:tab/>
      </w:r>
      <w:r w:rsidR="00C16DA0" w:rsidRPr="00970BD8">
        <w:rPr>
          <w:rFonts w:ascii="Garamond" w:hAnsi="Garamond"/>
          <w:sz w:val="20"/>
          <w:szCs w:val="20"/>
          <w:highlight w:val="yellow"/>
        </w:rPr>
        <w:t>наименование турбоагрегата (генератора), входящего в состав энергоблока.</w:t>
      </w:r>
    </w:p>
    <w:p w14:paraId="12419EAF" w14:textId="77777777" w:rsidR="00C16DA0" w:rsidRPr="00970BD8" w:rsidRDefault="00C16DA0" w:rsidP="00D14653">
      <w:pPr>
        <w:pStyle w:val="ac"/>
        <w:ind w:left="1276" w:hanging="425"/>
        <w:jc w:val="both"/>
        <w:rPr>
          <w:rFonts w:ascii="Garamond" w:hAnsi="Garamond"/>
          <w:sz w:val="20"/>
          <w:szCs w:val="20"/>
          <w:highlight w:val="yellow"/>
        </w:rPr>
      </w:pPr>
      <w:r w:rsidRPr="00970BD8">
        <w:rPr>
          <w:rFonts w:ascii="Garamond" w:hAnsi="Garamond"/>
          <w:sz w:val="20"/>
          <w:szCs w:val="20"/>
          <w:highlight w:val="yellow"/>
        </w:rPr>
        <w:t>Например: Блок 1 ТГ-1.</w:t>
      </w:r>
    </w:p>
    <w:p w14:paraId="7A716DB9" w14:textId="77777777" w:rsidR="00C16DA0" w:rsidRPr="00970BD8" w:rsidRDefault="00C16DA0" w:rsidP="00D14653">
      <w:pPr>
        <w:pStyle w:val="ac"/>
        <w:ind w:left="851"/>
        <w:jc w:val="both"/>
        <w:rPr>
          <w:rFonts w:ascii="Garamond" w:hAnsi="Garamond"/>
          <w:sz w:val="20"/>
          <w:szCs w:val="20"/>
          <w:highlight w:val="yellow"/>
        </w:rPr>
      </w:pPr>
      <w:r w:rsidRPr="00970BD8">
        <w:rPr>
          <w:rFonts w:ascii="Garamond" w:hAnsi="Garamond"/>
          <w:sz w:val="20"/>
          <w:szCs w:val="20"/>
          <w:highlight w:val="yellow"/>
        </w:rPr>
        <w:t xml:space="preserve">Для парогазовой установки (ПГУ) в скобках дополнительно указывается тип турбины: ГТ – газовая турбина; ПТ – паровая турбина. </w:t>
      </w:r>
    </w:p>
    <w:p w14:paraId="6C8B3D5A" w14:textId="77777777" w:rsidR="00C16DA0" w:rsidRPr="00970BD8" w:rsidRDefault="00C16DA0" w:rsidP="00D14653">
      <w:pPr>
        <w:pStyle w:val="ac"/>
        <w:ind w:left="851"/>
        <w:jc w:val="both"/>
        <w:rPr>
          <w:rFonts w:ascii="Garamond" w:hAnsi="Garamond"/>
          <w:sz w:val="20"/>
          <w:szCs w:val="20"/>
          <w:highlight w:val="yellow"/>
        </w:rPr>
      </w:pPr>
      <w:r w:rsidRPr="00970BD8">
        <w:rPr>
          <w:rFonts w:ascii="Garamond" w:hAnsi="Garamond"/>
          <w:sz w:val="20"/>
          <w:szCs w:val="20"/>
          <w:highlight w:val="yellow"/>
        </w:rPr>
        <w:t>Например: ПГУ-1 Г-1 (ГТ); ПГУ-1 Г-2 (ПТ).</w:t>
      </w:r>
    </w:p>
    <w:p w14:paraId="34BD9C4F" w14:textId="435648B7" w:rsidR="00C16DA0" w:rsidRPr="00970BD8" w:rsidRDefault="00D244B7" w:rsidP="00D14653">
      <w:pPr>
        <w:ind w:left="426" w:right="6" w:hanging="426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4</w:t>
      </w:r>
      <w:r w:rsidR="00C16DA0" w:rsidRPr="00970BD8">
        <w:rPr>
          <w:rFonts w:ascii="Garamond" w:hAnsi="Garamond"/>
          <w:sz w:val="20"/>
          <w:highlight w:val="yellow"/>
        </w:rPr>
        <w:t>.</w:t>
      </w:r>
      <w:r w:rsidR="00C16DA0" w:rsidRPr="00970BD8">
        <w:rPr>
          <w:rFonts w:ascii="Garamond" w:hAnsi="Garamond"/>
          <w:sz w:val="20"/>
          <w:highlight w:val="yellow"/>
        </w:rPr>
        <w:tab/>
        <w:t>Под</w:t>
      </w:r>
      <w:r w:rsidR="00A4503A" w:rsidRPr="00970BD8">
        <w:rPr>
          <w:rFonts w:ascii="Garamond" w:hAnsi="Garamond"/>
          <w:sz w:val="20"/>
          <w:highlight w:val="yellow"/>
        </w:rPr>
        <w:t xml:space="preserve"> </w:t>
      </w:r>
      <w:r w:rsidR="00CB21D3">
        <w:rPr>
          <w:rFonts w:ascii="Garamond" w:hAnsi="Garamond"/>
          <w:sz w:val="20"/>
          <w:highlight w:val="yellow"/>
        </w:rPr>
        <w:t>«</w:t>
      </w:r>
      <w:r w:rsidR="00C16DA0" w:rsidRPr="00970BD8">
        <w:rPr>
          <w:rFonts w:ascii="Garamond" w:hAnsi="Garamond"/>
          <w:sz w:val="20"/>
          <w:highlight w:val="yellow"/>
        </w:rPr>
        <w:t>единицей генерирующего оборудования</w:t>
      </w:r>
      <w:r w:rsidR="00CB21D3">
        <w:rPr>
          <w:rFonts w:ascii="Garamond" w:hAnsi="Garamond"/>
          <w:sz w:val="20"/>
          <w:highlight w:val="yellow"/>
        </w:rPr>
        <w:t>»</w:t>
      </w:r>
      <w:r w:rsidR="00C16DA0" w:rsidRPr="00970BD8">
        <w:rPr>
          <w:rFonts w:ascii="Garamond" w:hAnsi="Garamond"/>
          <w:sz w:val="20"/>
          <w:highlight w:val="yellow"/>
        </w:rPr>
        <w:t xml:space="preserve"> для объекта ВИЭ (солнце/ветер) понимается совокупность всех фотоэлектрических солнечных модулей (ФЭСМ) и ветроэнергетических установок (ВЭУ) в </w:t>
      </w:r>
      <w:r w:rsidR="00AC0F64" w:rsidRPr="00970BD8">
        <w:rPr>
          <w:rFonts w:ascii="Garamond" w:hAnsi="Garamond"/>
          <w:sz w:val="20"/>
          <w:highlight w:val="yellow"/>
        </w:rPr>
        <w:t xml:space="preserve">условной </w:t>
      </w:r>
      <w:r w:rsidR="00C16DA0" w:rsidRPr="00970BD8">
        <w:rPr>
          <w:rFonts w:ascii="Garamond" w:hAnsi="Garamond"/>
          <w:sz w:val="20"/>
          <w:highlight w:val="yellow"/>
        </w:rPr>
        <w:t>ГТП</w:t>
      </w:r>
      <w:r w:rsidR="00AC0F64" w:rsidRPr="00970BD8">
        <w:rPr>
          <w:rFonts w:ascii="Garamond" w:hAnsi="Garamond"/>
          <w:sz w:val="20"/>
          <w:highlight w:val="yellow"/>
        </w:rPr>
        <w:t>г. В разделе «Наименование ЕГО»</w:t>
      </w:r>
      <w:r w:rsidR="00C16DA0" w:rsidRPr="00970BD8">
        <w:rPr>
          <w:rFonts w:ascii="Garamond" w:hAnsi="Garamond"/>
          <w:sz w:val="20"/>
          <w:highlight w:val="yellow"/>
        </w:rPr>
        <w:t xml:space="preserve"> для типов электростанций СЭС и ВЭС:</w:t>
      </w:r>
    </w:p>
    <w:p w14:paraId="69224ADA" w14:textId="4D2CB1B9" w:rsidR="00C16DA0" w:rsidRPr="00970BD8" w:rsidRDefault="00C16DA0" w:rsidP="00D14653">
      <w:pPr>
        <w:ind w:left="426" w:right="6" w:firstLine="141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 xml:space="preserve">– в случае если все генерирующее оборудование электростанций СЭС или ВЭС включено в состав одной </w:t>
      </w:r>
      <w:r w:rsidR="00AC0F64" w:rsidRPr="00970BD8">
        <w:rPr>
          <w:rFonts w:ascii="Garamond" w:hAnsi="Garamond"/>
          <w:sz w:val="20"/>
          <w:highlight w:val="yellow"/>
        </w:rPr>
        <w:t xml:space="preserve">условной </w:t>
      </w:r>
      <w:r w:rsidRPr="00970BD8">
        <w:rPr>
          <w:rFonts w:ascii="Garamond" w:hAnsi="Garamond"/>
          <w:sz w:val="20"/>
          <w:highlight w:val="yellow"/>
        </w:rPr>
        <w:t>ГТП</w:t>
      </w:r>
      <w:r w:rsidR="00AC0F64" w:rsidRPr="00970BD8">
        <w:rPr>
          <w:rFonts w:ascii="Garamond" w:hAnsi="Garamond"/>
          <w:sz w:val="20"/>
          <w:highlight w:val="yellow"/>
        </w:rPr>
        <w:t>г</w:t>
      </w:r>
      <w:r w:rsidR="00CA6361">
        <w:rPr>
          <w:rFonts w:ascii="Garamond" w:hAnsi="Garamond"/>
          <w:sz w:val="20"/>
          <w:highlight w:val="yellow"/>
        </w:rPr>
        <w:t>,</w:t>
      </w:r>
      <w:r w:rsidRPr="00970BD8">
        <w:rPr>
          <w:rFonts w:ascii="Garamond" w:hAnsi="Garamond"/>
          <w:sz w:val="20"/>
          <w:highlight w:val="yellow"/>
        </w:rPr>
        <w:t xml:space="preserve"> указывается «ФЭСМ» и «ВЭУ» соответственно;</w:t>
      </w:r>
    </w:p>
    <w:p w14:paraId="639E8A53" w14:textId="2D78CC86" w:rsidR="00C16DA0" w:rsidRPr="00970BD8" w:rsidRDefault="00C16DA0" w:rsidP="00D14653">
      <w:pPr>
        <w:ind w:left="426" w:right="6" w:firstLine="141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 xml:space="preserve">– в случае если генерирующее оборудование электростанций СЭС или ВЭС включено в состав нескольких </w:t>
      </w:r>
      <w:r w:rsidR="00AC0F64" w:rsidRPr="00970BD8">
        <w:rPr>
          <w:rFonts w:ascii="Garamond" w:hAnsi="Garamond"/>
          <w:sz w:val="20"/>
          <w:highlight w:val="yellow"/>
        </w:rPr>
        <w:t xml:space="preserve">условных </w:t>
      </w:r>
      <w:r w:rsidRPr="00970BD8">
        <w:rPr>
          <w:rFonts w:ascii="Garamond" w:hAnsi="Garamond"/>
          <w:sz w:val="20"/>
          <w:highlight w:val="yellow"/>
        </w:rPr>
        <w:t>ГТП</w:t>
      </w:r>
      <w:r w:rsidR="00AC0F64" w:rsidRPr="00970BD8">
        <w:rPr>
          <w:rFonts w:ascii="Garamond" w:hAnsi="Garamond"/>
          <w:sz w:val="20"/>
          <w:highlight w:val="yellow"/>
        </w:rPr>
        <w:t>г</w:t>
      </w:r>
      <w:r w:rsidR="00CA6361">
        <w:rPr>
          <w:rFonts w:ascii="Garamond" w:hAnsi="Garamond"/>
          <w:sz w:val="20"/>
          <w:highlight w:val="yellow"/>
        </w:rPr>
        <w:t>,</w:t>
      </w:r>
      <w:r w:rsidRPr="00970BD8">
        <w:rPr>
          <w:rFonts w:ascii="Garamond" w:hAnsi="Garamond"/>
          <w:sz w:val="20"/>
          <w:highlight w:val="yellow"/>
        </w:rPr>
        <w:t xml:space="preserve"> </w:t>
      </w:r>
      <w:r w:rsidR="00AC0F64" w:rsidRPr="00970BD8">
        <w:rPr>
          <w:rFonts w:ascii="Garamond" w:hAnsi="Garamond"/>
          <w:sz w:val="20"/>
          <w:highlight w:val="yellow"/>
        </w:rPr>
        <w:t>указывается группа ФЭСМ или ВЭУ</w:t>
      </w:r>
      <w:r w:rsidRPr="00970BD8">
        <w:rPr>
          <w:rFonts w:ascii="Garamond" w:hAnsi="Garamond"/>
          <w:sz w:val="20"/>
          <w:highlight w:val="yellow"/>
        </w:rPr>
        <w:t xml:space="preserve">, входящих в соответствующую </w:t>
      </w:r>
      <w:r w:rsidR="00AC0F64" w:rsidRPr="00970BD8">
        <w:rPr>
          <w:rFonts w:ascii="Garamond" w:hAnsi="Garamond"/>
          <w:sz w:val="20"/>
          <w:highlight w:val="yellow"/>
        </w:rPr>
        <w:t xml:space="preserve">условную </w:t>
      </w:r>
      <w:r w:rsidRPr="00970BD8">
        <w:rPr>
          <w:rFonts w:ascii="Garamond" w:hAnsi="Garamond"/>
          <w:sz w:val="20"/>
          <w:highlight w:val="yellow"/>
        </w:rPr>
        <w:t>ГТП</w:t>
      </w:r>
      <w:r w:rsidR="00AC0F64" w:rsidRPr="00970BD8">
        <w:rPr>
          <w:rFonts w:ascii="Garamond" w:hAnsi="Garamond"/>
          <w:sz w:val="20"/>
          <w:highlight w:val="yellow"/>
        </w:rPr>
        <w:t>г</w:t>
      </w:r>
      <w:r w:rsidRPr="00970BD8">
        <w:rPr>
          <w:rFonts w:ascii="Garamond" w:hAnsi="Garamond"/>
          <w:sz w:val="20"/>
          <w:highlight w:val="yellow"/>
        </w:rPr>
        <w:t>, например: ФЭСМ 1-5; ФЭСМ 6-10; ВЭУ 1-10; ВЭУ 11-20.</w:t>
      </w:r>
    </w:p>
    <w:p w14:paraId="542D7907" w14:textId="77777777" w:rsidR="00C16DA0" w:rsidRPr="00970BD8" w:rsidRDefault="00D244B7" w:rsidP="00D14653">
      <w:pPr>
        <w:ind w:left="426" w:right="6" w:hanging="426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5</w:t>
      </w:r>
      <w:r w:rsidR="00AC0F64" w:rsidRPr="00970BD8">
        <w:rPr>
          <w:rFonts w:ascii="Garamond" w:hAnsi="Garamond"/>
          <w:sz w:val="20"/>
          <w:highlight w:val="yellow"/>
        </w:rPr>
        <w:t>.</w:t>
      </w:r>
      <w:r w:rsidR="00AC0F64" w:rsidRPr="00970BD8">
        <w:rPr>
          <w:rFonts w:ascii="Garamond" w:hAnsi="Garamond"/>
          <w:sz w:val="20"/>
          <w:highlight w:val="yellow"/>
        </w:rPr>
        <w:tab/>
        <w:t>В</w:t>
      </w:r>
      <w:r w:rsidR="00C16DA0" w:rsidRPr="00970BD8">
        <w:rPr>
          <w:rFonts w:ascii="Garamond" w:hAnsi="Garamond"/>
          <w:sz w:val="20"/>
          <w:highlight w:val="yellow"/>
        </w:rPr>
        <w:t xml:space="preserve"> разделах:</w:t>
      </w:r>
    </w:p>
    <w:p w14:paraId="6F88EA71" w14:textId="77777777" w:rsidR="00C16DA0" w:rsidRPr="00970BD8" w:rsidRDefault="00C16DA0" w:rsidP="00D14653">
      <w:pPr>
        <w:ind w:left="567" w:right="6" w:hanging="141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 «</w:t>
      </w:r>
      <w:r w:rsidRPr="00970BD8">
        <w:rPr>
          <w:rFonts w:ascii="Garamond" w:eastAsia="MS Mincho" w:hAnsi="Garamond"/>
          <w:sz w:val="20"/>
          <w:highlight w:val="yellow"/>
        </w:rPr>
        <w:t>Установленная мощность ЕГО»</w:t>
      </w:r>
      <w:r w:rsidRPr="00970BD8">
        <w:rPr>
          <w:rFonts w:ascii="Garamond" w:hAnsi="Garamond"/>
          <w:sz w:val="20"/>
          <w:highlight w:val="yellow"/>
        </w:rPr>
        <w:t>,</w:t>
      </w:r>
    </w:p>
    <w:p w14:paraId="7296D647" w14:textId="77777777" w:rsidR="00C16DA0" w:rsidRPr="00970BD8" w:rsidRDefault="00C16DA0" w:rsidP="00D14653">
      <w:pPr>
        <w:ind w:left="567" w:right="6" w:hanging="141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 «Скорость набора нагрузки»,</w:t>
      </w:r>
    </w:p>
    <w:p w14:paraId="1FA74AEB" w14:textId="77777777" w:rsidR="00C16DA0" w:rsidRPr="00970BD8" w:rsidRDefault="00C16DA0" w:rsidP="00D14653">
      <w:pPr>
        <w:ind w:left="567" w:right="6" w:hanging="141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 «Скорость снижения нагрузки» –</w:t>
      </w:r>
    </w:p>
    <w:p w14:paraId="6FF1ED37" w14:textId="77777777" w:rsidR="00C16DA0" w:rsidRPr="00970BD8" w:rsidRDefault="00C16DA0" w:rsidP="00D14653">
      <w:pPr>
        <w:ind w:left="426" w:right="6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указываются проектные значения указанных параметров.</w:t>
      </w:r>
    </w:p>
    <w:p w14:paraId="2F263AA3" w14:textId="77777777" w:rsidR="00C16DA0" w:rsidRPr="00970BD8" w:rsidRDefault="00D244B7" w:rsidP="00D14653">
      <w:pPr>
        <w:ind w:left="426" w:right="6" w:hanging="426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6</w:t>
      </w:r>
      <w:r w:rsidR="00C16DA0" w:rsidRPr="00970BD8">
        <w:rPr>
          <w:rFonts w:ascii="Garamond" w:hAnsi="Garamond"/>
          <w:sz w:val="20"/>
          <w:highlight w:val="yellow"/>
        </w:rPr>
        <w:t>.</w:t>
      </w:r>
      <w:r w:rsidR="00C16DA0" w:rsidRPr="00970BD8">
        <w:rPr>
          <w:rFonts w:ascii="Garamond" w:hAnsi="Garamond"/>
          <w:sz w:val="20"/>
          <w:highlight w:val="yellow"/>
        </w:rPr>
        <w:tab/>
        <w:t>Для ЕГО типов электростанций СЭС и ВЭС не заполняются разделы:</w:t>
      </w:r>
    </w:p>
    <w:p w14:paraId="68A4492B" w14:textId="77777777" w:rsidR="00C16DA0" w:rsidRPr="00970BD8" w:rsidRDefault="00C16DA0" w:rsidP="00D14653">
      <w:pPr>
        <w:ind w:left="709" w:right="6" w:hanging="283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</w:t>
      </w:r>
      <w:r w:rsidRPr="00970BD8">
        <w:rPr>
          <w:rFonts w:ascii="Garamond" w:hAnsi="Garamond"/>
          <w:sz w:val="20"/>
          <w:highlight w:val="yellow"/>
        </w:rPr>
        <w:tab/>
        <w:t>«Характеристика расхода на собственные нужды»,</w:t>
      </w:r>
    </w:p>
    <w:p w14:paraId="0197DB2E" w14:textId="77777777" w:rsidR="00C16DA0" w:rsidRPr="00970BD8" w:rsidRDefault="00C16DA0" w:rsidP="00D14653">
      <w:pPr>
        <w:ind w:left="709" w:right="6" w:hanging="283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</w:t>
      </w:r>
      <w:r w:rsidRPr="00970BD8">
        <w:rPr>
          <w:rFonts w:ascii="Garamond" w:hAnsi="Garamond"/>
          <w:sz w:val="20"/>
          <w:highlight w:val="yellow"/>
        </w:rPr>
        <w:tab/>
        <w:t>«Основной вид топлива»,</w:t>
      </w:r>
    </w:p>
    <w:p w14:paraId="39C01E0C" w14:textId="77777777" w:rsidR="00C16DA0" w:rsidRPr="00970BD8" w:rsidRDefault="00C16DA0" w:rsidP="00D14653">
      <w:pPr>
        <w:ind w:left="709" w:right="6" w:hanging="283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</w:t>
      </w:r>
      <w:r w:rsidRPr="00970BD8">
        <w:rPr>
          <w:rFonts w:ascii="Garamond" w:hAnsi="Garamond"/>
          <w:sz w:val="20"/>
          <w:highlight w:val="yellow"/>
        </w:rPr>
        <w:tab/>
        <w:t>«Резервный вид топлива»,</w:t>
      </w:r>
    </w:p>
    <w:p w14:paraId="1A4D7DE4" w14:textId="77777777" w:rsidR="00C16DA0" w:rsidRPr="00970BD8" w:rsidRDefault="00C16DA0" w:rsidP="00D14653">
      <w:pPr>
        <w:ind w:left="709" w:right="6" w:hanging="283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</w:t>
      </w:r>
      <w:r w:rsidRPr="00970BD8">
        <w:rPr>
          <w:rFonts w:ascii="Garamond" w:hAnsi="Garamond"/>
          <w:sz w:val="20"/>
          <w:highlight w:val="yellow"/>
        </w:rPr>
        <w:tab/>
        <w:t>«Топливная составляющая себестоимости производства электроэнергии»,</w:t>
      </w:r>
    </w:p>
    <w:p w14:paraId="29E3565E" w14:textId="77777777" w:rsidR="00C16DA0" w:rsidRPr="00970BD8" w:rsidRDefault="00C16DA0" w:rsidP="00D14653">
      <w:pPr>
        <w:ind w:left="709" w:right="6" w:hanging="283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</w:t>
      </w:r>
      <w:r w:rsidRPr="00970BD8">
        <w:rPr>
          <w:rFonts w:ascii="Garamond" w:hAnsi="Garamond"/>
          <w:sz w:val="20"/>
          <w:highlight w:val="yellow"/>
        </w:rPr>
        <w:tab/>
        <w:t>«Предел регулировочного диапазона»,</w:t>
      </w:r>
    </w:p>
    <w:p w14:paraId="11751304" w14:textId="77777777" w:rsidR="00C16DA0" w:rsidRPr="00970BD8" w:rsidRDefault="00C16DA0" w:rsidP="00D14653">
      <w:pPr>
        <w:ind w:left="709" w:right="6" w:hanging="283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–</w:t>
      </w:r>
      <w:r w:rsidRPr="00970BD8">
        <w:rPr>
          <w:rFonts w:ascii="Garamond" w:hAnsi="Garamond"/>
          <w:sz w:val="20"/>
          <w:highlight w:val="yellow"/>
        </w:rPr>
        <w:tab/>
        <w:t>«Скорость набора нагрузки»,</w:t>
      </w:r>
    </w:p>
    <w:p w14:paraId="53674323" w14:textId="77777777" w:rsidR="00C16DA0" w:rsidRPr="00970BD8" w:rsidRDefault="00C16DA0" w:rsidP="00D14653">
      <w:pPr>
        <w:ind w:left="709" w:right="6" w:hanging="283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lastRenderedPageBreak/>
        <w:t>–</w:t>
      </w:r>
      <w:r w:rsidRPr="00970BD8">
        <w:rPr>
          <w:rFonts w:ascii="Garamond" w:hAnsi="Garamond"/>
          <w:sz w:val="20"/>
          <w:highlight w:val="yellow"/>
        </w:rPr>
        <w:tab/>
        <w:t>«Скорость снижения нагрузки».</w:t>
      </w:r>
    </w:p>
    <w:p w14:paraId="3B8788E1" w14:textId="77777777" w:rsidR="00C16DA0" w:rsidRPr="00970BD8" w:rsidRDefault="00C16DA0" w:rsidP="00D14653">
      <w:pPr>
        <w:ind w:left="426" w:right="6"/>
        <w:jc w:val="both"/>
        <w:rPr>
          <w:rFonts w:ascii="Garamond" w:eastAsia="MS Mincho" w:hAnsi="Garamond"/>
          <w:sz w:val="20"/>
          <w:highlight w:val="yellow"/>
        </w:rPr>
      </w:pPr>
      <w:r w:rsidRPr="00970BD8">
        <w:rPr>
          <w:rFonts w:ascii="Garamond" w:hAnsi="Garamond"/>
          <w:iCs/>
          <w:sz w:val="20"/>
          <w:highlight w:val="yellow"/>
        </w:rPr>
        <w:t>В незаполняемых разделах рекомендуется поставить прочерк.</w:t>
      </w:r>
    </w:p>
    <w:p w14:paraId="599B008B" w14:textId="77777777" w:rsidR="00C16DA0" w:rsidRPr="00970BD8" w:rsidRDefault="00D244B7" w:rsidP="00D14653">
      <w:pPr>
        <w:ind w:left="426" w:right="6" w:hanging="426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7</w:t>
      </w:r>
      <w:r w:rsidR="00D14653" w:rsidRPr="00970BD8">
        <w:rPr>
          <w:rFonts w:ascii="Garamond" w:hAnsi="Garamond"/>
          <w:sz w:val="20"/>
          <w:highlight w:val="yellow"/>
        </w:rPr>
        <w:t>.</w:t>
      </w:r>
      <w:r w:rsidR="00D14653" w:rsidRPr="00970BD8">
        <w:rPr>
          <w:rFonts w:ascii="Garamond" w:hAnsi="Garamond"/>
          <w:sz w:val="20"/>
          <w:highlight w:val="yellow"/>
        </w:rPr>
        <w:tab/>
      </w:r>
      <w:r w:rsidR="00D14653" w:rsidRPr="003D0D62">
        <w:rPr>
          <w:rFonts w:ascii="Garamond" w:hAnsi="Garamond"/>
          <w:sz w:val="20"/>
          <w:highlight w:val="yellow"/>
        </w:rPr>
        <w:t xml:space="preserve">Для </w:t>
      </w:r>
      <w:r w:rsidR="003D0D62" w:rsidRPr="003D0D62">
        <w:rPr>
          <w:rFonts w:ascii="Garamond" w:hAnsi="Garamond"/>
          <w:sz w:val="20"/>
          <w:highlight w:val="yellow"/>
        </w:rPr>
        <w:t xml:space="preserve">АЭС, ГЭС и ГАЭС </w:t>
      </w:r>
      <w:r w:rsidR="00C16DA0" w:rsidRPr="003D0D62">
        <w:rPr>
          <w:rFonts w:ascii="Garamond" w:hAnsi="Garamond"/>
          <w:sz w:val="20"/>
          <w:highlight w:val="yellow"/>
        </w:rPr>
        <w:t xml:space="preserve">раздел </w:t>
      </w:r>
      <w:r w:rsidR="00C16DA0" w:rsidRPr="00970BD8">
        <w:rPr>
          <w:rFonts w:ascii="Garamond" w:hAnsi="Garamond"/>
          <w:sz w:val="20"/>
          <w:highlight w:val="yellow"/>
        </w:rPr>
        <w:t>«Топливная составляющая себестоимости производства электроэнергии» не заполняется.</w:t>
      </w:r>
    </w:p>
    <w:p w14:paraId="2A70C869" w14:textId="77777777" w:rsidR="00C16DA0" w:rsidRPr="00970BD8" w:rsidRDefault="00C16DA0" w:rsidP="00D14653">
      <w:pPr>
        <w:ind w:left="426" w:right="6"/>
        <w:jc w:val="both"/>
        <w:rPr>
          <w:rFonts w:ascii="Garamond" w:eastAsia="MS Mincho" w:hAnsi="Garamond"/>
          <w:sz w:val="20"/>
          <w:highlight w:val="yellow"/>
        </w:rPr>
      </w:pPr>
      <w:r w:rsidRPr="00970BD8">
        <w:rPr>
          <w:rFonts w:ascii="Garamond" w:hAnsi="Garamond"/>
          <w:iCs/>
          <w:sz w:val="20"/>
          <w:highlight w:val="yellow"/>
        </w:rPr>
        <w:t>В незаполняемых разделах рекомендуется поставить прочерк.</w:t>
      </w:r>
    </w:p>
    <w:p w14:paraId="43C53DE9" w14:textId="77777777" w:rsidR="00C16DA0" w:rsidRPr="00970BD8" w:rsidRDefault="00D244B7" w:rsidP="00D14653">
      <w:pPr>
        <w:ind w:left="426" w:right="6" w:hanging="426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8</w:t>
      </w:r>
      <w:r w:rsidR="00C16DA0" w:rsidRPr="00970BD8">
        <w:rPr>
          <w:rFonts w:ascii="Garamond" w:hAnsi="Garamond"/>
          <w:sz w:val="20"/>
          <w:highlight w:val="yellow"/>
        </w:rPr>
        <w:t>.</w:t>
      </w:r>
      <w:r w:rsidR="00C16DA0" w:rsidRPr="00970BD8">
        <w:rPr>
          <w:rFonts w:ascii="Garamond" w:hAnsi="Garamond"/>
          <w:sz w:val="20"/>
          <w:highlight w:val="yellow"/>
        </w:rPr>
        <w:tab/>
      </w:r>
      <w:r w:rsidR="00C16DA0" w:rsidRPr="00970BD8">
        <w:rPr>
          <w:rFonts w:ascii="Garamond" w:hAnsi="Garamond"/>
          <w:sz w:val="20"/>
        </w:rPr>
        <w:t>По всем показателям, по которым в форме указаны единицы измерения, должны быть представлены числовые значения</w:t>
      </w:r>
      <w:r w:rsidR="00C16DA0" w:rsidRPr="00970BD8">
        <w:rPr>
          <w:rFonts w:ascii="Garamond" w:hAnsi="Garamond"/>
          <w:sz w:val="20"/>
          <w:highlight w:val="yellow"/>
        </w:rPr>
        <w:t>.</w:t>
      </w:r>
    </w:p>
    <w:p w14:paraId="00E4DE5A" w14:textId="77777777" w:rsidR="00C16DA0" w:rsidRPr="00970BD8" w:rsidRDefault="00C16DA0" w:rsidP="00D14653">
      <w:pPr>
        <w:ind w:left="426" w:right="6"/>
        <w:jc w:val="both"/>
        <w:rPr>
          <w:rFonts w:ascii="Garamond" w:hAnsi="Garamond"/>
          <w:sz w:val="20"/>
        </w:rPr>
      </w:pPr>
      <w:r w:rsidRPr="00970BD8">
        <w:rPr>
          <w:rFonts w:ascii="Garamond" w:hAnsi="Garamond"/>
          <w:sz w:val="20"/>
          <w:highlight w:val="yellow"/>
        </w:rPr>
        <w:t>Н</w:t>
      </w:r>
      <w:r w:rsidRPr="00970BD8">
        <w:rPr>
          <w:rFonts w:ascii="Garamond" w:hAnsi="Garamond"/>
          <w:sz w:val="20"/>
        </w:rPr>
        <w:t>е допускается наличие текстового описания, формул, диапазонов и интервалов изменения показателей, задание обобщенных значений показателя.</w:t>
      </w:r>
    </w:p>
    <w:p w14:paraId="6732D9D7" w14:textId="77777777" w:rsidR="00C16DA0" w:rsidRPr="00970BD8" w:rsidRDefault="00D244B7" w:rsidP="00D14653">
      <w:pPr>
        <w:ind w:left="426" w:right="6" w:hanging="426"/>
        <w:jc w:val="both"/>
        <w:rPr>
          <w:rFonts w:ascii="Garamond" w:hAnsi="Garamond" w:cs="Garamond"/>
          <w:bCs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9</w:t>
      </w:r>
      <w:r w:rsidR="00C16DA0" w:rsidRPr="00970BD8">
        <w:rPr>
          <w:rFonts w:ascii="Garamond" w:hAnsi="Garamond"/>
          <w:sz w:val="20"/>
          <w:highlight w:val="yellow"/>
        </w:rPr>
        <w:t>.</w:t>
      </w:r>
      <w:r w:rsidR="00C16DA0" w:rsidRPr="00970BD8">
        <w:rPr>
          <w:rFonts w:ascii="Garamond" w:hAnsi="Garamond"/>
          <w:sz w:val="20"/>
          <w:highlight w:val="yellow"/>
        </w:rPr>
        <w:tab/>
      </w:r>
      <w:r w:rsidR="00C16DA0" w:rsidRPr="00970BD8">
        <w:rPr>
          <w:rFonts w:ascii="Garamond" w:hAnsi="Garamond"/>
          <w:sz w:val="20"/>
        </w:rPr>
        <w:t xml:space="preserve">Значения </w:t>
      </w:r>
      <w:r w:rsidR="00C16DA0" w:rsidRPr="00970BD8">
        <w:rPr>
          <w:rFonts w:ascii="Garamond" w:hAnsi="Garamond"/>
          <w:sz w:val="20"/>
          <w:highlight w:val="yellow"/>
        </w:rPr>
        <w:t>установленной мощности</w:t>
      </w:r>
      <w:r w:rsidR="00C16DA0" w:rsidRPr="00970BD8">
        <w:rPr>
          <w:rFonts w:ascii="Garamond" w:hAnsi="Garamond"/>
          <w:sz w:val="20"/>
        </w:rPr>
        <w:t>, нижнего и верхнего пределов регулировочного диапазона, скорости набора и снижения нагрузки указываются с точностью не более трех знаков после запятой.</w:t>
      </w:r>
    </w:p>
    <w:p w14:paraId="24DC0153" w14:textId="77777777" w:rsidR="00C16DA0" w:rsidRPr="00970BD8" w:rsidRDefault="00D244B7" w:rsidP="00D14653">
      <w:pPr>
        <w:ind w:left="426" w:right="6" w:hanging="426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10</w:t>
      </w:r>
      <w:r w:rsidR="00C16DA0" w:rsidRPr="00970BD8">
        <w:rPr>
          <w:rFonts w:ascii="Garamond" w:hAnsi="Garamond"/>
          <w:sz w:val="20"/>
          <w:highlight w:val="yellow"/>
        </w:rPr>
        <w:t>.</w:t>
      </w:r>
      <w:r w:rsidR="00C16DA0" w:rsidRPr="00970BD8">
        <w:rPr>
          <w:rFonts w:ascii="Garamond" w:hAnsi="Garamond"/>
          <w:sz w:val="20"/>
          <w:highlight w:val="yellow"/>
        </w:rPr>
        <w:tab/>
        <w:t>Не допускается задание нулевых значений для установленной мощности, верхнего предела регулировочного диапазона, скорости набора/снижения нагрузки.</w:t>
      </w:r>
    </w:p>
    <w:p w14:paraId="272B8187" w14:textId="77777777" w:rsidR="00C16DA0" w:rsidRPr="00970BD8" w:rsidRDefault="00C16DA0" w:rsidP="00D14653">
      <w:pPr>
        <w:ind w:left="426" w:right="6"/>
        <w:jc w:val="both"/>
        <w:rPr>
          <w:rFonts w:ascii="Garamond" w:hAnsi="Garamond" w:cs="Garamond"/>
          <w:bCs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В случае превышения точности задания величин установленной мощности, нижнего и верхнего пределов регулировочного диапазона, скорости набора/снижения нагрузки свыше трех знаков после запятой, КО для целей включения в регистрационную информацию корректирует указанные величины до требуемой точности методом математического округления.</w:t>
      </w:r>
    </w:p>
    <w:p w14:paraId="4B14F09C" w14:textId="77777777" w:rsidR="00C16DA0" w:rsidRPr="00970BD8" w:rsidRDefault="00D244B7" w:rsidP="00D14653">
      <w:pPr>
        <w:ind w:left="426" w:right="6" w:hanging="426"/>
        <w:jc w:val="both"/>
        <w:rPr>
          <w:rFonts w:ascii="Garamond" w:hAnsi="Garamond"/>
          <w:sz w:val="20"/>
          <w:highlight w:val="yellow"/>
        </w:rPr>
      </w:pPr>
      <w:r w:rsidRPr="00970BD8">
        <w:rPr>
          <w:rFonts w:ascii="Garamond" w:hAnsi="Garamond"/>
          <w:sz w:val="20"/>
          <w:highlight w:val="yellow"/>
        </w:rPr>
        <w:t>11</w:t>
      </w:r>
      <w:r w:rsidR="00C16DA0" w:rsidRPr="00970BD8">
        <w:rPr>
          <w:rFonts w:ascii="Garamond" w:hAnsi="Garamond"/>
          <w:sz w:val="20"/>
          <w:highlight w:val="yellow"/>
        </w:rPr>
        <w:t>.</w:t>
      </w:r>
      <w:r w:rsidR="00C16DA0" w:rsidRPr="00970BD8">
        <w:rPr>
          <w:rFonts w:ascii="Garamond" w:hAnsi="Garamond"/>
          <w:sz w:val="20"/>
          <w:highlight w:val="yellow"/>
        </w:rPr>
        <w:tab/>
      </w:r>
      <w:r w:rsidR="00D14653" w:rsidRPr="00970BD8">
        <w:rPr>
          <w:rFonts w:ascii="Garamond" w:hAnsi="Garamond"/>
          <w:sz w:val="20"/>
          <w:highlight w:val="yellow"/>
        </w:rPr>
        <w:t xml:space="preserve">Для </w:t>
      </w:r>
      <w:r w:rsidR="003D0D62">
        <w:rPr>
          <w:rFonts w:ascii="Garamond" w:hAnsi="Garamond"/>
          <w:sz w:val="20"/>
          <w:highlight w:val="yellow"/>
        </w:rPr>
        <w:t>ГАЭС</w:t>
      </w:r>
      <w:r w:rsidR="00D14653" w:rsidRPr="00970BD8">
        <w:rPr>
          <w:rFonts w:ascii="Garamond" w:hAnsi="Garamond"/>
          <w:sz w:val="20"/>
          <w:highlight w:val="yellow"/>
        </w:rPr>
        <w:t xml:space="preserve"> </w:t>
      </w:r>
      <w:r w:rsidR="00C16DA0" w:rsidRPr="00970BD8">
        <w:rPr>
          <w:rFonts w:ascii="Garamond" w:hAnsi="Garamond"/>
          <w:sz w:val="20"/>
          <w:highlight w:val="yellow"/>
        </w:rPr>
        <w:t xml:space="preserve">в разделе «Нижний предел регулировочного диапазона» указывается значение номинального потребления электрической мощности при работе в насосном (двигательном) режиме (с отрицательным знаком) в соответствии с паспортными данными (заводскими или проектными) соответствующей </w:t>
      </w:r>
      <w:r w:rsidR="00C16DA0" w:rsidRPr="00970BD8">
        <w:rPr>
          <w:rFonts w:ascii="Garamond" w:eastAsia="MS Mincho" w:hAnsi="Garamond"/>
          <w:sz w:val="20"/>
          <w:highlight w:val="yellow"/>
        </w:rPr>
        <w:t>ЕГО</w:t>
      </w:r>
      <w:r w:rsidR="00C16DA0" w:rsidRPr="00970BD8">
        <w:rPr>
          <w:rFonts w:ascii="Garamond" w:hAnsi="Garamond"/>
          <w:sz w:val="20"/>
          <w:highlight w:val="yellow"/>
        </w:rPr>
        <w:t>.</w:t>
      </w:r>
    </w:p>
    <w:p w14:paraId="7D5F5EF8" w14:textId="77777777" w:rsidR="00C16DA0" w:rsidRPr="00970BD8" w:rsidRDefault="00D244B7" w:rsidP="0097565C">
      <w:pPr>
        <w:ind w:left="426" w:right="6" w:hanging="426"/>
        <w:jc w:val="both"/>
        <w:rPr>
          <w:rFonts w:ascii="Garamond" w:hAnsi="Garamond"/>
          <w:sz w:val="20"/>
        </w:rPr>
      </w:pPr>
      <w:r w:rsidRPr="00970BD8">
        <w:rPr>
          <w:rFonts w:ascii="Garamond" w:hAnsi="Garamond"/>
          <w:sz w:val="20"/>
          <w:highlight w:val="yellow"/>
        </w:rPr>
        <w:t>12</w:t>
      </w:r>
      <w:r w:rsidR="00C16DA0" w:rsidRPr="00970BD8">
        <w:rPr>
          <w:rFonts w:ascii="Garamond" w:hAnsi="Garamond"/>
          <w:sz w:val="20"/>
          <w:highlight w:val="yellow"/>
        </w:rPr>
        <w:t>.</w:t>
      </w:r>
      <w:r w:rsidR="00C16DA0" w:rsidRPr="00970BD8">
        <w:rPr>
          <w:rFonts w:ascii="Garamond" w:hAnsi="Garamond"/>
          <w:sz w:val="20"/>
          <w:highlight w:val="yellow"/>
        </w:rPr>
        <w:tab/>
        <w:t>Значения установленной мощности, нижнего предела регулировочного диапазона, скорости набора и снижения нагрузки, номинального потребления электрической мощности при работе в нас</w:t>
      </w:r>
      <w:r w:rsidR="00D14653" w:rsidRPr="00970BD8">
        <w:rPr>
          <w:rFonts w:ascii="Garamond" w:hAnsi="Garamond"/>
          <w:sz w:val="20"/>
          <w:highlight w:val="yellow"/>
        </w:rPr>
        <w:t>осном (двигательном) режиме</w:t>
      </w:r>
      <w:r w:rsidR="00C16DA0" w:rsidRPr="00970BD8">
        <w:rPr>
          <w:rFonts w:ascii="Garamond" w:hAnsi="Garamond"/>
          <w:sz w:val="20"/>
          <w:highlight w:val="yellow"/>
        </w:rPr>
        <w:t xml:space="preserve"> </w:t>
      </w:r>
      <w:r w:rsidR="003D0D62">
        <w:rPr>
          <w:rFonts w:ascii="Garamond" w:hAnsi="Garamond"/>
          <w:sz w:val="20"/>
          <w:highlight w:val="yellow"/>
        </w:rPr>
        <w:t xml:space="preserve">ГАЭС </w:t>
      </w:r>
      <w:r w:rsidR="00C16DA0" w:rsidRPr="00970BD8">
        <w:rPr>
          <w:rFonts w:ascii="Garamond" w:hAnsi="Garamond"/>
          <w:sz w:val="20"/>
          <w:highlight w:val="yellow"/>
        </w:rPr>
        <w:t xml:space="preserve">должны соответствовать паспортным данным (заводским или проектным) соответствующей </w:t>
      </w:r>
      <w:r w:rsidR="00C16DA0" w:rsidRPr="00970BD8">
        <w:rPr>
          <w:rFonts w:ascii="Garamond" w:eastAsia="MS Mincho" w:hAnsi="Garamond"/>
          <w:sz w:val="20"/>
          <w:highlight w:val="yellow"/>
        </w:rPr>
        <w:t>ЕГО</w:t>
      </w:r>
      <w:r w:rsidR="00C16DA0" w:rsidRPr="00970BD8">
        <w:rPr>
          <w:rFonts w:ascii="Garamond" w:hAnsi="Garamond"/>
          <w:sz w:val="20"/>
          <w:highlight w:val="yellow"/>
        </w:rPr>
        <w:t>.</w:t>
      </w:r>
    </w:p>
    <w:p w14:paraId="4ECB492D" w14:textId="77777777" w:rsidR="004A039F" w:rsidRPr="00970BD8" w:rsidRDefault="004A039F">
      <w:pPr>
        <w:spacing w:after="160" w:line="259" w:lineRule="auto"/>
        <w:rPr>
          <w:rFonts w:ascii="Garamond" w:hAnsi="Garamond"/>
          <w:szCs w:val="22"/>
        </w:rPr>
      </w:pPr>
      <w:r w:rsidRPr="00970BD8">
        <w:rPr>
          <w:rFonts w:ascii="Garamond" w:hAnsi="Garamond"/>
          <w:szCs w:val="22"/>
        </w:rPr>
        <w:br w:type="page"/>
      </w:r>
    </w:p>
    <w:p w14:paraId="67C33191" w14:textId="77777777" w:rsidR="00DE3E3B" w:rsidRPr="00205298" w:rsidRDefault="00DE3E3B" w:rsidP="00DE3E3B">
      <w:pPr>
        <w:rPr>
          <w:rFonts w:ascii="Garamond" w:hAnsi="Garamond"/>
          <w:b/>
          <w:sz w:val="22"/>
          <w:szCs w:val="22"/>
        </w:rPr>
      </w:pPr>
      <w:r w:rsidRPr="00205298">
        <w:rPr>
          <w:rFonts w:ascii="Garamond" w:hAnsi="Garamond"/>
          <w:b/>
          <w:sz w:val="22"/>
          <w:szCs w:val="22"/>
        </w:rPr>
        <w:lastRenderedPageBreak/>
        <w:t>Действующая редакция</w:t>
      </w:r>
    </w:p>
    <w:p w14:paraId="465168EF" w14:textId="77777777" w:rsidR="00DE3E3B" w:rsidRPr="003D0D62" w:rsidRDefault="00DE3E3B" w:rsidP="00DE3E3B">
      <w:pPr>
        <w:jc w:val="right"/>
        <w:rPr>
          <w:rFonts w:ascii="Garamond" w:hAnsi="Garamond"/>
          <w:sz w:val="22"/>
          <w:szCs w:val="22"/>
        </w:rPr>
      </w:pPr>
    </w:p>
    <w:p w14:paraId="3C3369D2" w14:textId="77777777" w:rsidR="0016407F" w:rsidRPr="003D0D62" w:rsidRDefault="0016407F">
      <w:pPr>
        <w:pStyle w:val="1"/>
        <w:numPr>
          <w:ilvl w:val="0"/>
          <w:numId w:val="0"/>
        </w:numPr>
        <w:ind w:left="851" w:hanging="709"/>
        <w:jc w:val="center"/>
        <w:rPr>
          <w:rFonts w:ascii="Garamond" w:hAnsi="Garamond"/>
          <w:sz w:val="22"/>
          <w:szCs w:val="22"/>
        </w:rPr>
      </w:pPr>
      <w:r w:rsidRPr="003D0D62">
        <w:rPr>
          <w:rFonts w:ascii="Garamond" w:hAnsi="Garamond"/>
          <w:sz w:val="22"/>
          <w:szCs w:val="22"/>
        </w:rPr>
        <w:t>Форма 13В</w:t>
      </w:r>
      <w:bookmarkEnd w:id="4"/>
      <w:bookmarkEnd w:id="5"/>
      <w:bookmarkEnd w:id="6"/>
      <w:bookmarkEnd w:id="7"/>
    </w:p>
    <w:p w14:paraId="1B6F84B1" w14:textId="77777777" w:rsidR="0016407F" w:rsidRPr="003D0D62" w:rsidRDefault="0016407F">
      <w:pPr>
        <w:jc w:val="center"/>
        <w:rPr>
          <w:rFonts w:ascii="Garamond" w:hAnsi="Garamond"/>
          <w:b/>
          <w:caps/>
          <w:sz w:val="22"/>
          <w:szCs w:val="22"/>
        </w:rPr>
      </w:pPr>
    </w:p>
    <w:p w14:paraId="20424741" w14:textId="77777777" w:rsidR="0016407F" w:rsidRPr="003D0D62" w:rsidRDefault="0016407F">
      <w:pPr>
        <w:jc w:val="center"/>
        <w:rPr>
          <w:rFonts w:ascii="Garamond" w:hAnsi="Garamond"/>
          <w:b/>
          <w:sz w:val="22"/>
          <w:szCs w:val="22"/>
        </w:rPr>
      </w:pPr>
      <w:bookmarkStart w:id="26" w:name="_Toc399249226"/>
      <w:bookmarkStart w:id="27" w:name="_Toc404696663"/>
      <w:bookmarkStart w:id="28" w:name="_Toc407020114"/>
      <w:bookmarkStart w:id="29" w:name="_Toc428358623"/>
      <w:bookmarkStart w:id="30" w:name="_Toc473814666"/>
      <w:r w:rsidRPr="003D0D62">
        <w:rPr>
          <w:rFonts w:ascii="Garamond" w:hAnsi="Garamond"/>
          <w:b/>
          <w:caps/>
          <w:sz w:val="22"/>
          <w:szCs w:val="22"/>
        </w:rPr>
        <w:t>п</w:t>
      </w:r>
      <w:r w:rsidRPr="003D0D62">
        <w:rPr>
          <w:rFonts w:ascii="Garamond" w:hAnsi="Garamond"/>
          <w:b/>
          <w:sz w:val="22"/>
          <w:szCs w:val="22"/>
        </w:rPr>
        <w:t>еречень паспортных технологических характеристик генерирующего оборудования,</w:t>
      </w:r>
      <w:bookmarkEnd w:id="26"/>
      <w:bookmarkEnd w:id="27"/>
      <w:bookmarkEnd w:id="28"/>
      <w:bookmarkEnd w:id="29"/>
      <w:bookmarkEnd w:id="30"/>
    </w:p>
    <w:p w14:paraId="29B450FF" w14:textId="77777777" w:rsidR="0016407F" w:rsidRPr="003D0D62" w:rsidRDefault="0016407F">
      <w:pPr>
        <w:jc w:val="center"/>
        <w:rPr>
          <w:rFonts w:ascii="Garamond" w:hAnsi="Garamond"/>
          <w:b/>
          <w:sz w:val="22"/>
          <w:szCs w:val="22"/>
        </w:rPr>
      </w:pPr>
      <w:r w:rsidRPr="003D0D62">
        <w:rPr>
          <w:rFonts w:ascii="Garamond" w:hAnsi="Garamond"/>
          <w:b/>
          <w:sz w:val="22"/>
          <w:szCs w:val="22"/>
        </w:rPr>
        <w:t>строительство которого предполагается по итогам конкурсного отбора инвестиционных проектов по строительству генерирующих объектов, функционирующих на основе использования возобновляемых источников энергии</w:t>
      </w:r>
    </w:p>
    <w:p w14:paraId="05940BF3" w14:textId="77777777" w:rsidR="0016407F" w:rsidRPr="003D0D62" w:rsidRDefault="0016407F">
      <w:pPr>
        <w:jc w:val="center"/>
        <w:rPr>
          <w:rFonts w:ascii="Garamond" w:hAnsi="Garamond"/>
          <w:b/>
          <w:sz w:val="22"/>
          <w:szCs w:val="22"/>
        </w:rPr>
      </w:pPr>
    </w:p>
    <w:p w14:paraId="1B9B1D6E" w14:textId="77777777" w:rsidR="0016407F" w:rsidRPr="003D0D62" w:rsidRDefault="0016407F">
      <w:pPr>
        <w:jc w:val="center"/>
        <w:rPr>
          <w:rFonts w:ascii="Garamond" w:hAnsi="Garamond"/>
          <w:b/>
          <w:sz w:val="22"/>
          <w:szCs w:val="22"/>
        </w:rPr>
      </w:pPr>
    </w:p>
    <w:p w14:paraId="28C4C89F" w14:textId="77777777" w:rsidR="0016407F" w:rsidRPr="003D0D62" w:rsidRDefault="0016407F">
      <w:pPr>
        <w:rPr>
          <w:rFonts w:ascii="Garamond" w:hAnsi="Garamond"/>
          <w:sz w:val="22"/>
          <w:szCs w:val="22"/>
        </w:rPr>
      </w:pPr>
      <w:bookmarkStart w:id="31" w:name="_Toc399249227"/>
      <w:bookmarkStart w:id="32" w:name="_Toc404696664"/>
      <w:bookmarkStart w:id="33" w:name="_Toc407020115"/>
      <w:bookmarkStart w:id="34" w:name="_Toc428358624"/>
      <w:bookmarkStart w:id="35" w:name="_Toc473814667"/>
      <w:r w:rsidRPr="003D0D62">
        <w:rPr>
          <w:rFonts w:ascii="Garamond" w:hAnsi="Garamond"/>
          <w:sz w:val="22"/>
          <w:szCs w:val="22"/>
        </w:rPr>
        <w:t>Наименование условной группы точек поставки генерации (условной ГТПг) ________________________________________________________________________________</w:t>
      </w:r>
      <w:bookmarkEnd w:id="31"/>
      <w:bookmarkEnd w:id="32"/>
      <w:bookmarkEnd w:id="33"/>
      <w:bookmarkEnd w:id="34"/>
      <w:bookmarkEnd w:id="35"/>
    </w:p>
    <w:p w14:paraId="2051566D" w14:textId="77777777" w:rsidR="0016407F" w:rsidRPr="003D0D62" w:rsidRDefault="0016407F" w:rsidP="0016407F">
      <w:pPr>
        <w:rPr>
          <w:rFonts w:ascii="Garamond" w:hAnsi="Garamond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4"/>
        <w:gridCol w:w="9"/>
        <w:gridCol w:w="5445"/>
        <w:gridCol w:w="754"/>
        <w:gridCol w:w="720"/>
        <w:gridCol w:w="27"/>
      </w:tblGrid>
      <w:tr w:rsidR="0016407F" w:rsidRPr="003D0D62" w14:paraId="6CD9A9D6" w14:textId="77777777" w:rsidTr="009F6DC0">
        <w:trPr>
          <w:cantSplit/>
        </w:trPr>
        <w:tc>
          <w:tcPr>
            <w:tcW w:w="9889" w:type="dxa"/>
            <w:gridSpan w:val="6"/>
          </w:tcPr>
          <w:p w14:paraId="6B6D6531" w14:textId="77777777" w:rsidR="0016407F" w:rsidRPr="003D0D62" w:rsidRDefault="0016407F" w:rsidP="009F6DC0">
            <w:pPr>
              <w:pStyle w:val="af8"/>
              <w:spacing w:before="0"/>
              <w:rPr>
                <w:rFonts w:ascii="Garamond" w:hAnsi="Garamond"/>
                <w:b/>
                <w:sz w:val="22"/>
                <w:szCs w:val="22"/>
              </w:rPr>
            </w:pPr>
            <w:r w:rsidRPr="003D0D62">
              <w:rPr>
                <w:rFonts w:ascii="Garamond" w:hAnsi="Garamond"/>
                <w:b/>
                <w:sz w:val="22"/>
                <w:szCs w:val="22"/>
              </w:rPr>
              <w:t>Общие характеристики условной ГТПг</w:t>
            </w:r>
          </w:p>
          <w:p w14:paraId="5ED00195" w14:textId="77777777" w:rsidR="0016407F" w:rsidRPr="003D0D62" w:rsidRDefault="0016407F" w:rsidP="009F6DC0">
            <w:pPr>
              <w:pStyle w:val="af8"/>
              <w:spacing w:before="0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16407F" w:rsidRPr="003D0D62" w14:paraId="643D85CC" w14:textId="77777777" w:rsidTr="009F6DC0">
        <w:tc>
          <w:tcPr>
            <w:tcW w:w="2934" w:type="dxa"/>
          </w:tcPr>
          <w:p w14:paraId="7555687B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Состав условной ГТПг</w:t>
            </w:r>
          </w:p>
        </w:tc>
        <w:tc>
          <w:tcPr>
            <w:tcW w:w="6955" w:type="dxa"/>
            <w:gridSpan w:val="5"/>
          </w:tcPr>
          <w:p w14:paraId="68962CB2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Наименование электростанции</w:t>
            </w:r>
          </w:p>
        </w:tc>
      </w:tr>
      <w:tr w:rsidR="0016407F" w:rsidRPr="003D0D62" w14:paraId="06C6590C" w14:textId="77777777" w:rsidTr="009F6DC0">
        <w:tc>
          <w:tcPr>
            <w:tcW w:w="2934" w:type="dxa"/>
          </w:tcPr>
          <w:p w14:paraId="2742DAD9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Суммарная установленная мощность условной ГТПг, МВт</w:t>
            </w:r>
          </w:p>
        </w:tc>
        <w:tc>
          <w:tcPr>
            <w:tcW w:w="6955" w:type="dxa"/>
            <w:gridSpan w:val="5"/>
          </w:tcPr>
          <w:p w14:paraId="4AD27459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Суммарная величина установленной мощности всего генерирующего оборудования, включенного в условную ГТПг (должна быть равна сумме установленных мощностей нижеуказанных единиц генерирующего оборудования, включенных в данную условную ГТПг)</w:t>
            </w:r>
          </w:p>
        </w:tc>
      </w:tr>
      <w:tr w:rsidR="0016407F" w:rsidRPr="003D0D62" w14:paraId="3C660250" w14:textId="77777777" w:rsidTr="009F6DC0">
        <w:trPr>
          <w:cantSplit/>
        </w:trPr>
        <w:tc>
          <w:tcPr>
            <w:tcW w:w="9889" w:type="dxa"/>
            <w:gridSpan w:val="6"/>
          </w:tcPr>
          <w:p w14:paraId="0252C541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>Характеристики генерирующего оборудования, включенного в условную ГТПг</w:t>
            </w:r>
          </w:p>
        </w:tc>
      </w:tr>
      <w:tr w:rsidR="0016407F" w:rsidRPr="003D0D62" w14:paraId="41ADBF44" w14:textId="77777777" w:rsidTr="009F6DC0">
        <w:trPr>
          <w:gridAfter w:val="1"/>
          <w:wAfter w:w="27" w:type="dxa"/>
        </w:trPr>
        <w:tc>
          <w:tcPr>
            <w:tcW w:w="2943" w:type="dxa"/>
            <w:gridSpan w:val="2"/>
          </w:tcPr>
          <w:p w14:paraId="30739DA5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№</w:t>
            </w:r>
          </w:p>
        </w:tc>
        <w:tc>
          <w:tcPr>
            <w:tcW w:w="5445" w:type="dxa"/>
          </w:tcPr>
          <w:p w14:paraId="5E73809B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1</w:t>
            </w:r>
          </w:p>
        </w:tc>
        <w:tc>
          <w:tcPr>
            <w:tcW w:w="754" w:type="dxa"/>
          </w:tcPr>
          <w:p w14:paraId="1019A6F5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720" w:type="dxa"/>
          </w:tcPr>
          <w:p w14:paraId="4326C704" w14:textId="77777777" w:rsidR="0016407F" w:rsidRPr="003D0D62" w:rsidRDefault="0016407F" w:rsidP="009F6DC0">
            <w:pPr>
              <w:rPr>
                <w:rFonts w:ascii="Garamond" w:eastAsia="MS Mincho" w:hAnsi="Garamond"/>
                <w:sz w:val="22"/>
                <w:szCs w:val="22"/>
                <w:highlight w:val="yellow"/>
              </w:rPr>
            </w:pPr>
            <w:r w:rsidRPr="003D0D62">
              <w:rPr>
                <w:rFonts w:ascii="Garamond" w:eastAsia="MS Mincho" w:hAnsi="Garamond"/>
                <w:sz w:val="22"/>
                <w:szCs w:val="22"/>
                <w:highlight w:val="yellow"/>
              </w:rPr>
              <w:t>3</w:t>
            </w:r>
          </w:p>
        </w:tc>
      </w:tr>
      <w:tr w:rsidR="0016407F" w:rsidRPr="003D0D62" w14:paraId="521F9A39" w14:textId="77777777" w:rsidTr="009F6DC0">
        <w:trPr>
          <w:gridAfter w:val="1"/>
          <w:wAfter w:w="27" w:type="dxa"/>
        </w:trPr>
        <w:tc>
          <w:tcPr>
            <w:tcW w:w="2943" w:type="dxa"/>
            <w:gridSpan w:val="2"/>
          </w:tcPr>
          <w:p w14:paraId="418F733D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Единица генерирующего оборудования</w:t>
            </w:r>
          </w:p>
        </w:tc>
        <w:tc>
          <w:tcPr>
            <w:tcW w:w="5445" w:type="dxa"/>
          </w:tcPr>
          <w:p w14:paraId="3744B557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Н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аименование 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единицы генерирующего оборудования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</w:t>
            </w:r>
          </w:p>
        </w:tc>
        <w:tc>
          <w:tcPr>
            <w:tcW w:w="754" w:type="dxa"/>
          </w:tcPr>
          <w:p w14:paraId="61ED9DB3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</w:p>
        </w:tc>
        <w:tc>
          <w:tcPr>
            <w:tcW w:w="720" w:type="dxa"/>
          </w:tcPr>
          <w:p w14:paraId="73C7C6B9" w14:textId="77777777" w:rsidR="0016407F" w:rsidRPr="003D0D62" w:rsidRDefault="0016407F" w:rsidP="009F6DC0">
            <w:pPr>
              <w:rPr>
                <w:rFonts w:ascii="Garamond" w:eastAsia="MS Mincho" w:hAnsi="Garamond"/>
                <w:sz w:val="22"/>
                <w:szCs w:val="22"/>
                <w:highlight w:val="yellow"/>
              </w:rPr>
            </w:pPr>
          </w:p>
        </w:tc>
      </w:tr>
      <w:tr w:rsidR="0016407F" w:rsidRPr="003D0D62" w14:paraId="389ED939" w14:textId="77777777" w:rsidTr="009F6DC0">
        <w:trPr>
          <w:gridAfter w:val="1"/>
          <w:wAfter w:w="27" w:type="dxa"/>
        </w:trPr>
        <w:tc>
          <w:tcPr>
            <w:tcW w:w="2943" w:type="dxa"/>
            <w:gridSpan w:val="2"/>
          </w:tcPr>
          <w:p w14:paraId="216C4FA8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Установленная мощность единицы генерирующего оборудования, МВт</w:t>
            </w:r>
          </w:p>
        </w:tc>
        <w:tc>
          <w:tcPr>
            <w:tcW w:w="5445" w:type="dxa"/>
          </w:tcPr>
          <w:p w14:paraId="5338966E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становленная мощность единицы генерирующего оборудования</w:t>
            </w:r>
          </w:p>
          <w:p w14:paraId="3CEFCEDB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754" w:type="dxa"/>
          </w:tcPr>
          <w:p w14:paraId="56DF79AE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</w:p>
        </w:tc>
        <w:tc>
          <w:tcPr>
            <w:tcW w:w="720" w:type="dxa"/>
          </w:tcPr>
          <w:p w14:paraId="564BE50C" w14:textId="77777777" w:rsidR="0016407F" w:rsidRPr="003D0D62" w:rsidRDefault="0016407F" w:rsidP="009F6DC0">
            <w:pPr>
              <w:rPr>
                <w:rFonts w:ascii="Garamond" w:eastAsia="MS Mincho" w:hAnsi="Garamond"/>
                <w:sz w:val="22"/>
                <w:szCs w:val="22"/>
                <w:highlight w:val="yellow"/>
              </w:rPr>
            </w:pPr>
          </w:p>
        </w:tc>
      </w:tr>
      <w:tr w:rsidR="0016407F" w:rsidRPr="003D0D62" w14:paraId="48E5B1B1" w14:textId="77777777" w:rsidTr="009F6DC0">
        <w:trPr>
          <w:gridAfter w:val="1"/>
          <w:wAfter w:w="27" w:type="dxa"/>
        </w:trPr>
        <w:tc>
          <w:tcPr>
            <w:tcW w:w="2943" w:type="dxa"/>
            <w:gridSpan w:val="2"/>
          </w:tcPr>
          <w:p w14:paraId="41002DB5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Вид единицы генерирующего оборудования</w:t>
            </w:r>
          </w:p>
        </w:tc>
        <w:tc>
          <w:tcPr>
            <w:tcW w:w="5445" w:type="dxa"/>
          </w:tcPr>
          <w:p w14:paraId="3EE655F7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генерирующий объект солнечной генерации / генерирующий объект ветровой генерации / генерирующий объект гидрогенерации</w:t>
            </w:r>
          </w:p>
        </w:tc>
        <w:tc>
          <w:tcPr>
            <w:tcW w:w="754" w:type="dxa"/>
          </w:tcPr>
          <w:p w14:paraId="257CBD13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</w:p>
        </w:tc>
        <w:tc>
          <w:tcPr>
            <w:tcW w:w="720" w:type="dxa"/>
          </w:tcPr>
          <w:p w14:paraId="3D6E3B4C" w14:textId="77777777" w:rsidR="0016407F" w:rsidRPr="003D0D62" w:rsidRDefault="0016407F" w:rsidP="009F6DC0">
            <w:pPr>
              <w:rPr>
                <w:rFonts w:ascii="Garamond" w:eastAsia="MS Mincho" w:hAnsi="Garamond"/>
                <w:sz w:val="22"/>
                <w:szCs w:val="22"/>
                <w:highlight w:val="yellow"/>
              </w:rPr>
            </w:pPr>
          </w:p>
        </w:tc>
      </w:tr>
      <w:tr w:rsidR="0016407F" w:rsidRPr="003D0D62" w14:paraId="39C15AEC" w14:textId="77777777" w:rsidTr="009F6DC0">
        <w:trPr>
          <w:gridAfter w:val="1"/>
          <w:wAfter w:w="27" w:type="dxa"/>
        </w:trPr>
        <w:tc>
          <w:tcPr>
            <w:tcW w:w="2943" w:type="dxa"/>
            <w:gridSpan w:val="2"/>
          </w:tcPr>
          <w:p w14:paraId="2EDEC066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hAnsi="Garamond"/>
                <w:sz w:val="22"/>
                <w:szCs w:val="22"/>
              </w:rPr>
              <w:t xml:space="preserve">Месторасположение </w:t>
            </w:r>
            <w:r w:rsidRPr="003D0D62">
              <w:rPr>
                <w:rFonts w:ascii="Garamond" w:eastAsia="MS Mincho" w:hAnsi="Garamond"/>
                <w:sz w:val="22"/>
                <w:szCs w:val="22"/>
                <w:highlight w:val="yellow"/>
              </w:rPr>
              <w:t>единицы генерирующего оборудования</w:t>
            </w:r>
          </w:p>
        </w:tc>
        <w:tc>
          <w:tcPr>
            <w:tcW w:w="5445" w:type="dxa"/>
          </w:tcPr>
          <w:p w14:paraId="3287CE84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Ценовая зона и субъект РФ, на территории которого планируется ввод 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единицы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генерирующего оборудования</w:t>
            </w:r>
          </w:p>
        </w:tc>
        <w:tc>
          <w:tcPr>
            <w:tcW w:w="754" w:type="dxa"/>
          </w:tcPr>
          <w:p w14:paraId="1F0A600B" w14:textId="77777777" w:rsidR="0016407F" w:rsidRPr="003D0D62" w:rsidRDefault="0016407F" w:rsidP="009F6DC0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</w:p>
        </w:tc>
        <w:tc>
          <w:tcPr>
            <w:tcW w:w="720" w:type="dxa"/>
          </w:tcPr>
          <w:p w14:paraId="6C134169" w14:textId="77777777" w:rsidR="0016407F" w:rsidRPr="003D0D62" w:rsidRDefault="0016407F" w:rsidP="009F6DC0">
            <w:pPr>
              <w:rPr>
                <w:rFonts w:ascii="Garamond" w:eastAsia="MS Mincho" w:hAnsi="Garamond"/>
                <w:sz w:val="22"/>
                <w:szCs w:val="22"/>
                <w:highlight w:val="yellow"/>
              </w:rPr>
            </w:pPr>
          </w:p>
        </w:tc>
      </w:tr>
    </w:tbl>
    <w:p w14:paraId="49C9DA4A" w14:textId="77777777" w:rsidR="0016407F" w:rsidRPr="003D0D62" w:rsidRDefault="0016407F" w:rsidP="0016407F">
      <w:pPr>
        <w:rPr>
          <w:rFonts w:ascii="Garamond" w:hAnsi="Garamond"/>
          <w:sz w:val="22"/>
          <w:szCs w:val="22"/>
        </w:rPr>
      </w:pPr>
    </w:p>
    <w:p w14:paraId="5FC81874" w14:textId="77777777" w:rsidR="0016407F" w:rsidRPr="003D0D62" w:rsidRDefault="0016407F" w:rsidP="0016407F">
      <w:pPr>
        <w:rPr>
          <w:rFonts w:ascii="Garamond" w:hAnsi="Garamond"/>
          <w:sz w:val="22"/>
          <w:szCs w:val="22"/>
        </w:rPr>
      </w:pPr>
    </w:p>
    <w:p w14:paraId="1A5F1699" w14:textId="77777777" w:rsidR="0016407F" w:rsidRPr="00970BD8" w:rsidRDefault="0016407F" w:rsidP="00313A59">
      <w:pPr>
        <w:ind w:right="6"/>
        <w:jc w:val="both"/>
        <w:rPr>
          <w:rFonts w:ascii="Garamond" w:hAnsi="Garamond" w:cs="Garamond"/>
          <w:i/>
          <w:iCs/>
          <w:sz w:val="18"/>
          <w:szCs w:val="18"/>
          <w:highlight w:val="yellow"/>
        </w:rPr>
      </w:pPr>
      <w:r w:rsidRPr="00970BD8">
        <w:rPr>
          <w:rFonts w:ascii="Garamond" w:hAnsi="Garamond" w:cs="Garamond"/>
          <w:i/>
          <w:iCs/>
          <w:sz w:val="18"/>
          <w:szCs w:val="18"/>
          <w:highlight w:val="yellow"/>
        </w:rPr>
        <w:t xml:space="preserve">Примечания. </w:t>
      </w:r>
    </w:p>
    <w:p w14:paraId="4CF2BA1B" w14:textId="77777777" w:rsidR="0016407F" w:rsidRPr="00970BD8" w:rsidRDefault="0016407F" w:rsidP="00313A59">
      <w:pPr>
        <w:ind w:left="180" w:right="6"/>
        <w:jc w:val="both"/>
        <w:rPr>
          <w:rFonts w:ascii="Garamond" w:hAnsi="Garamond" w:cs="Garamond"/>
          <w:sz w:val="18"/>
          <w:szCs w:val="18"/>
          <w:highlight w:val="yellow"/>
        </w:rPr>
      </w:pPr>
      <w:r w:rsidRPr="00970BD8">
        <w:rPr>
          <w:rFonts w:ascii="Garamond" w:hAnsi="Garamond" w:cs="Garamond"/>
          <w:sz w:val="18"/>
          <w:szCs w:val="18"/>
          <w:highlight w:val="yellow"/>
        </w:rPr>
        <w:t>1. Условная ГТПг включает в себя генерирующее оборудование организации, планируемое к вводу в эксплуатацию, в отношении которого на оптовом рынке на момент подачи заявления не зарегистрирована группа точек поставки генерации.</w:t>
      </w:r>
    </w:p>
    <w:p w14:paraId="16DA8570" w14:textId="77777777" w:rsidR="0016407F" w:rsidRPr="00970BD8" w:rsidRDefault="0016407F" w:rsidP="00313A59">
      <w:pPr>
        <w:ind w:left="180" w:right="6"/>
        <w:jc w:val="both"/>
        <w:rPr>
          <w:rFonts w:ascii="Garamond" w:hAnsi="Garamond" w:cs="Garamond"/>
          <w:sz w:val="18"/>
          <w:szCs w:val="18"/>
        </w:rPr>
      </w:pPr>
      <w:r w:rsidRPr="00970BD8">
        <w:rPr>
          <w:rFonts w:ascii="Garamond" w:hAnsi="Garamond" w:cs="Garamond"/>
          <w:sz w:val="18"/>
          <w:szCs w:val="18"/>
        </w:rPr>
        <w:t>2.</w:t>
      </w:r>
      <w:r w:rsidRPr="00970BD8">
        <w:rPr>
          <w:rFonts w:ascii="Garamond" w:hAnsi="Garamond" w:cs="Garamond"/>
          <w:b/>
          <w:bCs/>
          <w:sz w:val="18"/>
          <w:szCs w:val="18"/>
        </w:rPr>
        <w:t xml:space="preserve"> </w:t>
      </w:r>
      <w:r w:rsidRPr="00970BD8">
        <w:rPr>
          <w:rFonts w:ascii="Garamond" w:hAnsi="Garamond" w:cs="Garamond"/>
          <w:sz w:val="18"/>
          <w:szCs w:val="18"/>
        </w:rPr>
        <w:t>Данная форма заполняется для каждой условной группы точек поставки генерации, предложенной заявителем.</w:t>
      </w:r>
    </w:p>
    <w:p w14:paraId="583DD52E" w14:textId="77777777" w:rsidR="0016407F" w:rsidRPr="00970BD8" w:rsidRDefault="0016407F" w:rsidP="00313A59">
      <w:pPr>
        <w:ind w:left="180" w:right="6"/>
        <w:jc w:val="both"/>
        <w:rPr>
          <w:rFonts w:ascii="Garamond" w:hAnsi="Garamond" w:cs="Garamond"/>
          <w:b/>
          <w:bCs/>
          <w:sz w:val="18"/>
          <w:szCs w:val="18"/>
        </w:rPr>
      </w:pPr>
      <w:r w:rsidRPr="00970BD8">
        <w:rPr>
          <w:rFonts w:ascii="Garamond" w:hAnsi="Garamond"/>
          <w:sz w:val="18"/>
          <w:szCs w:val="18"/>
        </w:rPr>
        <w:t xml:space="preserve">3. Под единицей генерирующего оборудования для объекта ВИЭ (солнце/ветер) понимается генерирующий объект, представляющий собой электростанцию, или отдельный энергоблок электростанции, или группу отдельных энергоблоков электростанции, </w:t>
      </w:r>
      <w:r w:rsidRPr="00970BD8">
        <w:rPr>
          <w:rFonts w:ascii="Garamond" w:hAnsi="Garamond"/>
          <w:sz w:val="18"/>
          <w:szCs w:val="18"/>
          <w:highlight w:val="yellow"/>
        </w:rPr>
        <w:t>в отношении которого заявитель намерен согласовать группу точек поставки либо</w:t>
      </w:r>
      <w:r w:rsidRPr="00970BD8">
        <w:rPr>
          <w:rFonts w:ascii="Garamond" w:hAnsi="Garamond"/>
          <w:sz w:val="18"/>
          <w:szCs w:val="18"/>
        </w:rPr>
        <w:t xml:space="preserve"> в отношении которого зарегистрирована группа точек поставки.</w:t>
      </w:r>
    </w:p>
    <w:p w14:paraId="57282817" w14:textId="77777777" w:rsidR="0016407F" w:rsidRPr="00970BD8" w:rsidRDefault="0016407F" w:rsidP="0016407F">
      <w:pPr>
        <w:ind w:left="180" w:right="6"/>
        <w:rPr>
          <w:rFonts w:ascii="Garamond" w:hAnsi="Garamond" w:cs="Garamond"/>
          <w:sz w:val="18"/>
          <w:szCs w:val="18"/>
        </w:rPr>
      </w:pPr>
    </w:p>
    <w:p w14:paraId="3A96E727" w14:textId="77777777" w:rsidR="0016407F" w:rsidRPr="00970BD8" w:rsidRDefault="0016407F" w:rsidP="0016407F">
      <w:pPr>
        <w:rPr>
          <w:rFonts w:ascii="Garamond" w:hAnsi="Garamond"/>
        </w:rPr>
      </w:pPr>
    </w:p>
    <w:p w14:paraId="4A2E931E" w14:textId="77777777" w:rsidR="0016407F" w:rsidRPr="00970BD8" w:rsidRDefault="0016407F" w:rsidP="0016407F">
      <w:pPr>
        <w:rPr>
          <w:rFonts w:ascii="Garamond" w:hAnsi="Garamond"/>
          <w:highlight w:val="yellow"/>
        </w:rPr>
      </w:pPr>
      <w:bookmarkStart w:id="36" w:name="_Toc399249228"/>
      <w:bookmarkStart w:id="37" w:name="_Toc404696665"/>
      <w:bookmarkStart w:id="38" w:name="_Toc407020116"/>
      <w:bookmarkStart w:id="39" w:name="_Toc428358625"/>
      <w:bookmarkStart w:id="40" w:name="_Toc473814668"/>
      <w:r w:rsidRPr="00970BD8">
        <w:rPr>
          <w:rFonts w:ascii="Garamond" w:hAnsi="Garamond"/>
          <w:highlight w:val="yellow"/>
        </w:rPr>
        <w:t>_________________________</w:t>
      </w:r>
      <w:r w:rsidRPr="00970BD8">
        <w:rPr>
          <w:rFonts w:ascii="Garamond" w:hAnsi="Garamond"/>
          <w:highlight w:val="yellow"/>
        </w:rPr>
        <w:tab/>
      </w:r>
      <w:r w:rsidRPr="00970BD8">
        <w:rPr>
          <w:rFonts w:ascii="Garamond" w:hAnsi="Garamond"/>
          <w:highlight w:val="yellow"/>
        </w:rPr>
        <w:tab/>
        <w:t>___________</w:t>
      </w:r>
      <w:r w:rsidRPr="00970BD8">
        <w:rPr>
          <w:rFonts w:ascii="Garamond" w:hAnsi="Garamond"/>
          <w:highlight w:val="yellow"/>
        </w:rPr>
        <w:tab/>
      </w:r>
      <w:r w:rsidRPr="00970BD8">
        <w:rPr>
          <w:rFonts w:ascii="Garamond" w:hAnsi="Garamond"/>
          <w:highlight w:val="yellow"/>
        </w:rPr>
        <w:tab/>
        <w:t>_____________________________</w:t>
      </w:r>
      <w:bookmarkEnd w:id="36"/>
      <w:bookmarkEnd w:id="37"/>
      <w:bookmarkEnd w:id="38"/>
      <w:bookmarkEnd w:id="39"/>
      <w:bookmarkEnd w:id="40"/>
    </w:p>
    <w:p w14:paraId="77CEB877" w14:textId="77777777" w:rsidR="0016407F" w:rsidRPr="00970BD8" w:rsidRDefault="0016407F" w:rsidP="0016407F">
      <w:pPr>
        <w:rPr>
          <w:rFonts w:ascii="Garamond" w:hAnsi="Garamond"/>
          <w:i/>
          <w:sz w:val="18"/>
          <w:szCs w:val="18"/>
          <w:highlight w:val="yellow"/>
        </w:rPr>
      </w:pPr>
      <w:r w:rsidRPr="00970BD8">
        <w:rPr>
          <w:rFonts w:ascii="Garamond" w:hAnsi="Garamond"/>
          <w:i/>
          <w:sz w:val="18"/>
          <w:szCs w:val="18"/>
          <w:highlight w:val="yellow"/>
        </w:rPr>
        <w:t>(должность руководителя, печать</w:t>
      </w:r>
    </w:p>
    <w:p w14:paraId="5087B3E0" w14:textId="77777777" w:rsidR="0016407F" w:rsidRPr="00970BD8" w:rsidRDefault="0016407F" w:rsidP="0016407F">
      <w:pPr>
        <w:rPr>
          <w:rFonts w:ascii="Garamond" w:hAnsi="Garamond"/>
          <w:i/>
          <w:sz w:val="18"/>
          <w:szCs w:val="18"/>
          <w:highlight w:val="yellow"/>
        </w:rPr>
      </w:pPr>
      <w:r w:rsidRPr="00970BD8">
        <w:rPr>
          <w:rFonts w:ascii="Garamond" w:hAnsi="Garamond"/>
          <w:i/>
          <w:sz w:val="18"/>
          <w:szCs w:val="18"/>
          <w:highlight w:val="yellow"/>
        </w:rPr>
        <w:t>либо указание реквизитов доверенности)</w:t>
      </w:r>
      <w:r w:rsidRPr="00970BD8">
        <w:rPr>
          <w:rFonts w:ascii="Garamond" w:hAnsi="Garamond"/>
          <w:i/>
          <w:sz w:val="18"/>
          <w:szCs w:val="18"/>
          <w:highlight w:val="yellow"/>
        </w:rPr>
        <w:tab/>
      </w:r>
      <w:r w:rsidRPr="00970BD8">
        <w:rPr>
          <w:rFonts w:ascii="Garamond" w:hAnsi="Garamond"/>
          <w:i/>
          <w:sz w:val="18"/>
          <w:szCs w:val="18"/>
          <w:highlight w:val="yellow"/>
        </w:rPr>
        <w:tab/>
      </w:r>
      <w:r w:rsidRPr="00970BD8">
        <w:rPr>
          <w:rFonts w:ascii="Garamond" w:hAnsi="Garamond"/>
          <w:i/>
          <w:sz w:val="18"/>
          <w:szCs w:val="18"/>
          <w:highlight w:val="yellow"/>
        </w:rPr>
        <w:tab/>
        <w:t>(подпись)</w:t>
      </w:r>
      <w:r w:rsidRPr="00970BD8">
        <w:rPr>
          <w:rFonts w:ascii="Garamond" w:hAnsi="Garamond"/>
          <w:i/>
          <w:sz w:val="18"/>
          <w:szCs w:val="18"/>
          <w:highlight w:val="yellow"/>
        </w:rPr>
        <w:tab/>
      </w:r>
      <w:r w:rsidRPr="00970BD8">
        <w:rPr>
          <w:rFonts w:ascii="Garamond" w:hAnsi="Garamond"/>
          <w:i/>
          <w:sz w:val="18"/>
          <w:szCs w:val="18"/>
          <w:highlight w:val="yellow"/>
        </w:rPr>
        <w:tab/>
      </w:r>
      <w:r w:rsidRPr="00970BD8">
        <w:rPr>
          <w:rFonts w:ascii="Garamond" w:hAnsi="Garamond"/>
          <w:i/>
          <w:sz w:val="18"/>
          <w:szCs w:val="18"/>
          <w:highlight w:val="yellow"/>
        </w:rPr>
        <w:tab/>
      </w:r>
      <w:r w:rsidRPr="00970BD8">
        <w:rPr>
          <w:rFonts w:ascii="Garamond" w:hAnsi="Garamond"/>
          <w:i/>
          <w:sz w:val="18"/>
          <w:szCs w:val="18"/>
          <w:highlight w:val="yellow"/>
        </w:rPr>
        <w:tab/>
        <w:t>(Ф. И. О.)</w:t>
      </w:r>
    </w:p>
    <w:p w14:paraId="010C81F4" w14:textId="77777777" w:rsidR="0016407F" w:rsidRPr="00970BD8" w:rsidRDefault="0016407F" w:rsidP="0016407F">
      <w:pPr>
        <w:rPr>
          <w:rFonts w:ascii="Garamond" w:hAnsi="Garamond"/>
          <w:highlight w:val="yellow"/>
        </w:rPr>
      </w:pPr>
    </w:p>
    <w:p w14:paraId="57E21E7E" w14:textId="77777777" w:rsidR="0016407F" w:rsidRPr="00970BD8" w:rsidRDefault="0016407F" w:rsidP="0016407F">
      <w:pPr>
        <w:rPr>
          <w:rFonts w:ascii="Garamond" w:hAnsi="Garamond"/>
          <w:b/>
          <w:bCs/>
          <w:szCs w:val="22"/>
          <w:highlight w:val="yellow"/>
        </w:rPr>
      </w:pPr>
    </w:p>
    <w:p w14:paraId="18B8B21A" w14:textId="77777777" w:rsidR="0016407F" w:rsidRPr="00970BD8" w:rsidRDefault="0016407F" w:rsidP="0016407F">
      <w:pPr>
        <w:rPr>
          <w:rFonts w:ascii="Garamond" w:hAnsi="Garamond"/>
          <w:bCs/>
          <w:iCs/>
          <w:szCs w:val="22"/>
          <w:u w:val="single"/>
        </w:rPr>
      </w:pPr>
      <w:r w:rsidRPr="00970BD8">
        <w:rPr>
          <w:rFonts w:ascii="Garamond" w:hAnsi="Garamond"/>
          <w:b/>
          <w:bCs/>
          <w:szCs w:val="22"/>
          <w:highlight w:val="yellow"/>
        </w:rPr>
        <w:t>Дата ___________20_________</w:t>
      </w:r>
    </w:p>
    <w:p w14:paraId="009544B9" w14:textId="77777777" w:rsidR="0016407F" w:rsidRPr="00970BD8" w:rsidRDefault="0016407F" w:rsidP="0016407F">
      <w:pPr>
        <w:spacing w:after="160" w:line="259" w:lineRule="auto"/>
        <w:rPr>
          <w:rFonts w:ascii="Garamond" w:hAnsi="Garamond"/>
          <w:szCs w:val="22"/>
        </w:rPr>
      </w:pPr>
      <w:r w:rsidRPr="00970BD8">
        <w:rPr>
          <w:rFonts w:ascii="Garamond" w:hAnsi="Garamond"/>
          <w:szCs w:val="22"/>
        </w:rPr>
        <w:br w:type="page"/>
      </w:r>
    </w:p>
    <w:p w14:paraId="797A264D" w14:textId="77777777" w:rsidR="0016407F" w:rsidRPr="00205298" w:rsidRDefault="0016407F" w:rsidP="0016407F">
      <w:pPr>
        <w:rPr>
          <w:rFonts w:ascii="Garamond" w:hAnsi="Garamond"/>
          <w:b/>
          <w:sz w:val="22"/>
          <w:szCs w:val="22"/>
        </w:rPr>
      </w:pPr>
      <w:r w:rsidRPr="00205298">
        <w:rPr>
          <w:rFonts w:ascii="Garamond" w:hAnsi="Garamond"/>
          <w:b/>
          <w:sz w:val="22"/>
          <w:szCs w:val="22"/>
        </w:rPr>
        <w:lastRenderedPageBreak/>
        <w:t>Предлагаемая редакция</w:t>
      </w:r>
    </w:p>
    <w:p w14:paraId="5E1C418C" w14:textId="77777777" w:rsidR="0016407F" w:rsidRPr="003D0D62" w:rsidRDefault="0016407F">
      <w:pPr>
        <w:pStyle w:val="1"/>
        <w:numPr>
          <w:ilvl w:val="0"/>
          <w:numId w:val="0"/>
        </w:numPr>
        <w:ind w:left="851" w:hanging="709"/>
        <w:jc w:val="center"/>
        <w:rPr>
          <w:rFonts w:ascii="Garamond" w:hAnsi="Garamond"/>
          <w:sz w:val="22"/>
          <w:szCs w:val="22"/>
        </w:rPr>
      </w:pPr>
      <w:r w:rsidRPr="003D0D62">
        <w:rPr>
          <w:rFonts w:ascii="Garamond" w:hAnsi="Garamond"/>
          <w:sz w:val="22"/>
          <w:szCs w:val="22"/>
        </w:rPr>
        <w:t>Форма 13В</w:t>
      </w:r>
    </w:p>
    <w:p w14:paraId="7D0B7AB0" w14:textId="77777777" w:rsidR="0016407F" w:rsidRPr="003D0D62" w:rsidRDefault="0016407F">
      <w:pPr>
        <w:jc w:val="center"/>
        <w:rPr>
          <w:rFonts w:ascii="Garamond" w:hAnsi="Garamond"/>
          <w:b/>
          <w:caps/>
          <w:sz w:val="22"/>
          <w:szCs w:val="22"/>
        </w:rPr>
      </w:pPr>
    </w:p>
    <w:p w14:paraId="3C6EA22E" w14:textId="77777777" w:rsidR="0016407F" w:rsidRPr="003D0D62" w:rsidRDefault="0016407F">
      <w:pPr>
        <w:jc w:val="center"/>
        <w:rPr>
          <w:rFonts w:ascii="Garamond" w:hAnsi="Garamond"/>
          <w:b/>
          <w:sz w:val="22"/>
          <w:szCs w:val="22"/>
        </w:rPr>
      </w:pPr>
      <w:r w:rsidRPr="003D0D62">
        <w:rPr>
          <w:rFonts w:ascii="Garamond" w:hAnsi="Garamond"/>
          <w:b/>
          <w:caps/>
          <w:sz w:val="22"/>
          <w:szCs w:val="22"/>
        </w:rPr>
        <w:t>п</w:t>
      </w:r>
      <w:r w:rsidRPr="003D0D62">
        <w:rPr>
          <w:rFonts w:ascii="Garamond" w:hAnsi="Garamond"/>
          <w:b/>
          <w:sz w:val="22"/>
          <w:szCs w:val="22"/>
        </w:rPr>
        <w:t>еречень паспортных технологических характеристик генерирующего оборудования,</w:t>
      </w:r>
    </w:p>
    <w:p w14:paraId="7B509C71" w14:textId="77777777" w:rsidR="0016407F" w:rsidRPr="003D0D62" w:rsidRDefault="0016407F">
      <w:pPr>
        <w:jc w:val="center"/>
        <w:rPr>
          <w:rFonts w:ascii="Garamond" w:hAnsi="Garamond"/>
          <w:b/>
          <w:sz w:val="22"/>
          <w:szCs w:val="22"/>
        </w:rPr>
      </w:pPr>
      <w:r w:rsidRPr="003D0D62">
        <w:rPr>
          <w:rFonts w:ascii="Garamond" w:hAnsi="Garamond"/>
          <w:b/>
          <w:sz w:val="22"/>
          <w:szCs w:val="22"/>
        </w:rPr>
        <w:t>строительство которого предполагается по итогам конкурсного отбора инвестиционных проектов по строительству генерирующих объектов, функционирующих на основе использования возобновляемых источников энергии</w:t>
      </w:r>
    </w:p>
    <w:p w14:paraId="5E8EA42B" w14:textId="77777777" w:rsidR="0016407F" w:rsidRPr="003D0D62" w:rsidRDefault="0016407F">
      <w:pPr>
        <w:jc w:val="center"/>
        <w:rPr>
          <w:rFonts w:ascii="Garamond" w:hAnsi="Garamond"/>
          <w:b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  <w:gridCol w:w="5339"/>
      </w:tblGrid>
      <w:tr w:rsidR="009B67F0" w:rsidRPr="003D0D62" w14:paraId="6F34F314" w14:textId="77777777" w:rsidTr="006C7C9E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213CEF0C" w14:textId="77777777" w:rsidR="009B67F0" w:rsidRPr="003D0D62" w:rsidRDefault="009B67F0" w:rsidP="006C7C9E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3D0D62">
              <w:rPr>
                <w:rFonts w:ascii="Garamond" w:hAnsi="Garamond"/>
                <w:b/>
                <w:sz w:val="22"/>
                <w:szCs w:val="22"/>
              </w:rPr>
              <w:t xml:space="preserve">Наименование условной </w:t>
            </w:r>
            <w:r w:rsidRPr="003D0D62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ГТП </w:t>
            </w:r>
            <w:r w:rsidRPr="003D0D62">
              <w:rPr>
                <w:rFonts w:ascii="Garamond" w:hAnsi="Garamond"/>
                <w:b/>
                <w:sz w:val="22"/>
                <w:szCs w:val="22"/>
              </w:rPr>
              <w:t>генерации (условная ГТПг)</w:t>
            </w:r>
          </w:p>
        </w:tc>
        <w:tc>
          <w:tcPr>
            <w:tcW w:w="5339" w:type="dxa"/>
            <w:vAlign w:val="center"/>
          </w:tcPr>
          <w:p w14:paraId="39AB68A4" w14:textId="77777777" w:rsidR="009B67F0" w:rsidRPr="003D0D62" w:rsidRDefault="009B67F0" w:rsidP="006C7C9E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D0D62">
              <w:rPr>
                <w:rFonts w:ascii="Garamond" w:hAnsi="Garamond"/>
                <w:sz w:val="22"/>
                <w:szCs w:val="22"/>
                <w:highlight w:val="yellow"/>
              </w:rPr>
              <w:t>Указывается наименование условной ГТПг</w:t>
            </w:r>
          </w:p>
          <w:p w14:paraId="7FDA27C7" w14:textId="77777777" w:rsidR="009B67F0" w:rsidRPr="003D0D62" w:rsidRDefault="009B67F0" w:rsidP="006C7C9E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D0D62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наименованием, указанным в заявлении и форме 5 (при наличии) </w:t>
            </w:r>
          </w:p>
        </w:tc>
      </w:tr>
      <w:tr w:rsidR="009B67F0" w:rsidRPr="003D0D62" w14:paraId="0181BAC5" w14:textId="77777777" w:rsidTr="006C7C9E">
        <w:trPr>
          <w:trHeight w:val="964"/>
        </w:trPr>
        <w:tc>
          <w:tcPr>
            <w:tcW w:w="4154" w:type="dxa"/>
            <w:shd w:val="clear" w:color="auto" w:fill="D9D9D9"/>
            <w:vAlign w:val="center"/>
          </w:tcPr>
          <w:p w14:paraId="5D5E34C9" w14:textId="77777777" w:rsidR="009B67F0" w:rsidRPr="003D0D62" w:rsidRDefault="009B67F0" w:rsidP="006C7C9E">
            <w:pPr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3D0D62">
              <w:rPr>
                <w:rFonts w:ascii="Garamond" w:hAnsi="Garamond"/>
                <w:b/>
                <w:sz w:val="22"/>
                <w:szCs w:val="22"/>
                <w:highlight w:val="yellow"/>
              </w:rPr>
              <w:t>Наименование электростанции</w:t>
            </w:r>
          </w:p>
        </w:tc>
        <w:tc>
          <w:tcPr>
            <w:tcW w:w="5339" w:type="dxa"/>
            <w:vAlign w:val="center"/>
          </w:tcPr>
          <w:p w14:paraId="021BD9DE" w14:textId="0E4B0653" w:rsidR="009B67F0" w:rsidRPr="003D0D62" w:rsidRDefault="009B67F0" w:rsidP="00CA6361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D0D62">
              <w:rPr>
                <w:rFonts w:ascii="Garamond" w:hAnsi="Garamond"/>
                <w:sz w:val="22"/>
                <w:szCs w:val="22"/>
                <w:highlight w:val="yellow"/>
              </w:rPr>
              <w:t>Указывается наименование электростанции в соответствии с наименованием, указанным в заявлении и форме 5 (при наличии)</w:t>
            </w:r>
          </w:p>
        </w:tc>
      </w:tr>
      <w:tr w:rsidR="009B67F0" w:rsidRPr="003D0D62" w14:paraId="5BEBAB54" w14:textId="77777777" w:rsidTr="006C7C9E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68E6D5FB" w14:textId="77777777" w:rsidR="009B67F0" w:rsidRPr="003D0D62" w:rsidRDefault="009B67F0" w:rsidP="006C7C9E">
            <w:pPr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3D0D62">
              <w:rPr>
                <w:rFonts w:ascii="Garamond" w:hAnsi="Garamond"/>
                <w:b/>
                <w:sz w:val="22"/>
                <w:szCs w:val="22"/>
                <w:highlight w:val="yellow"/>
              </w:rPr>
              <w:t>Тип электростанции</w:t>
            </w:r>
          </w:p>
        </w:tc>
        <w:tc>
          <w:tcPr>
            <w:tcW w:w="5339" w:type="dxa"/>
            <w:vAlign w:val="center"/>
          </w:tcPr>
          <w:p w14:paraId="7AABFAC8" w14:textId="77777777" w:rsidR="009B67F0" w:rsidRPr="003D0D62" w:rsidRDefault="009B67F0" w:rsidP="005D365E">
            <w:pPr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3D0D62">
              <w:rPr>
                <w:rFonts w:ascii="Garamond" w:hAnsi="Garamond"/>
                <w:sz w:val="22"/>
                <w:szCs w:val="22"/>
              </w:rPr>
              <w:t>Для генерирующих объектов ВИЭ (на выбор):</w:t>
            </w:r>
          </w:p>
          <w:p w14:paraId="32C0BA60" w14:textId="77777777" w:rsidR="009B67F0" w:rsidRPr="003D0D62" w:rsidRDefault="009B67F0" w:rsidP="005D365E">
            <w:pPr>
              <w:ind w:left="284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3D0D62">
              <w:rPr>
                <w:rFonts w:ascii="Garamond" w:hAnsi="Garamond"/>
                <w:sz w:val="22"/>
                <w:szCs w:val="22"/>
              </w:rPr>
              <w:t>–</w:t>
            </w:r>
            <w:r w:rsidRPr="003D0D62">
              <w:rPr>
                <w:rFonts w:ascii="Garamond" w:hAnsi="Garamond"/>
                <w:sz w:val="22"/>
                <w:szCs w:val="22"/>
              </w:rPr>
              <w:tab/>
              <w:t>Генерирующий объект солнечной генерации.</w:t>
            </w:r>
          </w:p>
          <w:p w14:paraId="26BAC81F" w14:textId="77777777" w:rsidR="009B67F0" w:rsidRPr="003D0D62" w:rsidRDefault="009B67F0" w:rsidP="005D365E">
            <w:pPr>
              <w:ind w:left="284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3D0D62">
              <w:rPr>
                <w:rFonts w:ascii="Garamond" w:hAnsi="Garamond"/>
                <w:sz w:val="22"/>
                <w:szCs w:val="22"/>
              </w:rPr>
              <w:t>–</w:t>
            </w:r>
            <w:r w:rsidRPr="003D0D62">
              <w:rPr>
                <w:rFonts w:ascii="Garamond" w:hAnsi="Garamond"/>
                <w:sz w:val="22"/>
                <w:szCs w:val="22"/>
              </w:rPr>
              <w:tab/>
              <w:t>Генерирующий объект ветровой генерации.</w:t>
            </w:r>
          </w:p>
          <w:p w14:paraId="669C1F88" w14:textId="77777777" w:rsidR="009B67F0" w:rsidRPr="003D0D62" w:rsidRDefault="009B67F0" w:rsidP="005D365E">
            <w:pPr>
              <w:ind w:left="284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3D0D62">
              <w:rPr>
                <w:rFonts w:ascii="Garamond" w:hAnsi="Garamond"/>
                <w:sz w:val="22"/>
                <w:szCs w:val="22"/>
              </w:rPr>
              <w:t>–</w:t>
            </w:r>
            <w:r w:rsidRPr="003D0D62">
              <w:rPr>
                <w:rFonts w:ascii="Garamond" w:hAnsi="Garamond"/>
                <w:sz w:val="22"/>
                <w:szCs w:val="22"/>
              </w:rPr>
              <w:tab/>
              <w:t>Генерирующий объект гидрогенерации.</w:t>
            </w:r>
          </w:p>
          <w:p w14:paraId="0E728F2F" w14:textId="77777777" w:rsidR="009B67F0" w:rsidRPr="003D0D62" w:rsidRDefault="005D365E" w:rsidP="005D365E">
            <w:pPr>
              <w:ind w:left="273" w:hanging="273"/>
              <w:jc w:val="both"/>
              <w:rPr>
                <w:rFonts w:ascii="Garamond" w:hAnsi="Garamond"/>
                <w:sz w:val="22"/>
                <w:szCs w:val="22"/>
              </w:rPr>
            </w:pPr>
            <w:r w:rsidRPr="003D0D62">
              <w:rPr>
                <w:rFonts w:ascii="Garamond" w:hAnsi="Garamond"/>
                <w:sz w:val="22"/>
                <w:szCs w:val="22"/>
              </w:rPr>
              <w:t>–</w:t>
            </w:r>
            <w:r w:rsidRPr="003D0D62">
              <w:rPr>
                <w:rFonts w:ascii="Garamond" w:hAnsi="Garamond"/>
                <w:sz w:val="22"/>
                <w:szCs w:val="22"/>
              </w:rPr>
              <w:tab/>
            </w:r>
            <w:r w:rsidR="009B67F0" w:rsidRPr="003D0D62">
              <w:rPr>
                <w:rFonts w:ascii="Garamond" w:hAnsi="Garamond"/>
                <w:sz w:val="22"/>
                <w:szCs w:val="22"/>
              </w:rPr>
              <w:t>Генерирующий объект, функционирующий на основе использования отходов производства и потребления.</w:t>
            </w:r>
          </w:p>
        </w:tc>
      </w:tr>
      <w:tr w:rsidR="009B67F0" w:rsidRPr="003D0D62" w14:paraId="25F6DAAD" w14:textId="77777777" w:rsidTr="009B67F0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7B18AAA0" w14:textId="77777777" w:rsidR="009B67F0" w:rsidRPr="003D0D62" w:rsidRDefault="009B67F0" w:rsidP="009B67F0">
            <w:pPr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3D0D62">
              <w:rPr>
                <w:rFonts w:ascii="Garamond" w:hAnsi="Garamond"/>
                <w:b/>
                <w:sz w:val="22"/>
                <w:szCs w:val="22"/>
              </w:rPr>
              <w:t>Месторасположение</w:t>
            </w:r>
            <w:r w:rsidRPr="003D0D62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электростанции</w:t>
            </w:r>
          </w:p>
        </w:tc>
        <w:tc>
          <w:tcPr>
            <w:tcW w:w="5339" w:type="dxa"/>
            <w:vAlign w:val="center"/>
          </w:tcPr>
          <w:p w14:paraId="7C56B8A7" w14:textId="77777777" w:rsidR="009B67F0" w:rsidRPr="003D0D62" w:rsidRDefault="009B67F0" w:rsidP="009B67F0">
            <w:pPr>
              <w:tabs>
                <w:tab w:val="left" w:pos="0"/>
              </w:tabs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D0D62">
              <w:rPr>
                <w:rFonts w:ascii="Garamond" w:eastAsia="MS Mincho" w:hAnsi="Garamond"/>
                <w:sz w:val="22"/>
                <w:szCs w:val="22"/>
              </w:rPr>
              <w:t>Ценовая зона и субъект РФ, на территории которого планируется ввод генерирующего оборудования</w:t>
            </w:r>
          </w:p>
        </w:tc>
      </w:tr>
    </w:tbl>
    <w:p w14:paraId="0A2FEA01" w14:textId="77777777" w:rsidR="009B67F0" w:rsidRPr="003D0D62" w:rsidRDefault="009B67F0">
      <w:pPr>
        <w:rPr>
          <w:rFonts w:ascii="Garamond" w:hAnsi="Garamond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4"/>
        <w:gridCol w:w="9"/>
        <w:gridCol w:w="5983"/>
        <w:gridCol w:w="567"/>
      </w:tblGrid>
      <w:tr w:rsidR="0016407F" w:rsidRPr="003D0D62" w14:paraId="4D7FAC7E" w14:textId="77777777" w:rsidTr="00970BD8">
        <w:trPr>
          <w:cantSplit/>
          <w:trHeight w:val="585"/>
        </w:trPr>
        <w:tc>
          <w:tcPr>
            <w:tcW w:w="9493" w:type="dxa"/>
            <w:gridSpan w:val="4"/>
            <w:shd w:val="clear" w:color="auto" w:fill="E7E6E6" w:themeFill="background2"/>
            <w:vAlign w:val="center"/>
          </w:tcPr>
          <w:p w14:paraId="6B30E2F4" w14:textId="77777777" w:rsidR="0016407F" w:rsidRPr="003D0D62" w:rsidRDefault="0016407F" w:rsidP="000F344E">
            <w:pPr>
              <w:pStyle w:val="af8"/>
              <w:spacing w:before="0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3D0D62">
              <w:rPr>
                <w:rFonts w:ascii="Garamond" w:hAnsi="Garamond"/>
                <w:b/>
                <w:sz w:val="22"/>
                <w:szCs w:val="22"/>
              </w:rPr>
              <w:t>Общ</w:t>
            </w:r>
            <w:r w:rsidR="000F344E" w:rsidRPr="003D0D62">
              <w:rPr>
                <w:rFonts w:ascii="Garamond" w:hAnsi="Garamond"/>
                <w:b/>
                <w:sz w:val="22"/>
                <w:szCs w:val="22"/>
              </w:rPr>
              <w:t>ие характеристики условной ГТПг</w:t>
            </w:r>
          </w:p>
        </w:tc>
      </w:tr>
      <w:tr w:rsidR="0016407F" w:rsidRPr="003D0D62" w14:paraId="3E01A02C" w14:textId="77777777" w:rsidTr="00970BD8">
        <w:tc>
          <w:tcPr>
            <w:tcW w:w="2934" w:type="dxa"/>
            <w:vAlign w:val="center"/>
          </w:tcPr>
          <w:p w14:paraId="36092F5F" w14:textId="77777777" w:rsidR="0016407F" w:rsidRPr="003D0D62" w:rsidRDefault="0016407F" w:rsidP="000F344E">
            <w:pPr>
              <w:pStyle w:val="af8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установленная мощность </w:t>
            </w:r>
            <w:r w:rsidR="000F344E"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ЕГО</w:t>
            </w:r>
            <w:r w:rsidR="000F344E"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</w:t>
            </w:r>
            <w:r w:rsidR="000F344E"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в</w:t>
            </w:r>
            <w:r w:rsidR="000F344E"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условной ГТПг, МВт</w:t>
            </w:r>
          </w:p>
        </w:tc>
        <w:tc>
          <w:tcPr>
            <w:tcW w:w="6559" w:type="dxa"/>
            <w:gridSpan w:val="3"/>
            <w:vAlign w:val="center"/>
          </w:tcPr>
          <w:p w14:paraId="196B21EF" w14:textId="77777777" w:rsidR="0016407F" w:rsidRPr="003D0D62" w:rsidRDefault="00D244B7" w:rsidP="00D244B7">
            <w:pPr>
              <w:pStyle w:val="af8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Суммарная величина установленной мощности всего генерирующего оборудования, включенного в условную ГТПг (должна быть равна сумме установленных мощностей нижеуказанных единиц генерирующего оборудования, включенных в данную условную ГТПг)</w:t>
            </w:r>
          </w:p>
        </w:tc>
      </w:tr>
      <w:tr w:rsidR="0016407F" w:rsidRPr="003D0D62" w14:paraId="143E5649" w14:textId="77777777" w:rsidTr="00970BD8">
        <w:trPr>
          <w:cantSplit/>
          <w:trHeight w:val="519"/>
        </w:trPr>
        <w:tc>
          <w:tcPr>
            <w:tcW w:w="9493" w:type="dxa"/>
            <w:gridSpan w:val="4"/>
            <w:shd w:val="clear" w:color="auto" w:fill="E7E6E6" w:themeFill="background2"/>
            <w:vAlign w:val="center"/>
          </w:tcPr>
          <w:p w14:paraId="5F6A835C" w14:textId="77777777" w:rsidR="0016407F" w:rsidRPr="003D0D62" w:rsidRDefault="0016407F" w:rsidP="000F344E">
            <w:pPr>
              <w:pStyle w:val="af8"/>
              <w:spacing w:before="0"/>
              <w:jc w:val="left"/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Характеристики </w:t>
            </w:r>
            <w:r w:rsidR="000F344E" w:rsidRPr="003D0D62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единиц </w:t>
            </w:r>
            <w:r w:rsidRPr="003D0D62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>генерирующего оборудования</w:t>
            </w:r>
            <w:r w:rsidR="000F344E" w:rsidRPr="003D0D62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 </w:t>
            </w:r>
            <w:r w:rsidR="000F344E" w:rsidRPr="003D0D62">
              <w:rPr>
                <w:rFonts w:ascii="Garamond" w:eastAsia="MS Mincho" w:hAnsi="Garamond"/>
                <w:b/>
                <w:spacing w:val="0"/>
                <w:sz w:val="22"/>
                <w:szCs w:val="22"/>
                <w:highlight w:val="yellow"/>
              </w:rPr>
              <w:t>(ЕГО)</w:t>
            </w:r>
            <w:r w:rsidR="000F344E" w:rsidRPr="003D0D62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>, включенных</w:t>
            </w:r>
            <w:r w:rsidRPr="003D0D62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 в условную ГТПг</w:t>
            </w:r>
          </w:p>
        </w:tc>
      </w:tr>
      <w:tr w:rsidR="009B67F0" w:rsidRPr="003D0D62" w14:paraId="116D7868" w14:textId="77777777" w:rsidTr="00970BD8">
        <w:trPr>
          <w:trHeight w:val="415"/>
        </w:trPr>
        <w:tc>
          <w:tcPr>
            <w:tcW w:w="2943" w:type="dxa"/>
            <w:gridSpan w:val="2"/>
            <w:vAlign w:val="center"/>
          </w:tcPr>
          <w:p w14:paraId="3680FDA5" w14:textId="77777777" w:rsidR="009B67F0" w:rsidRPr="003D0D62" w:rsidRDefault="009B67F0" w:rsidP="009B67F0">
            <w:pPr>
              <w:pStyle w:val="af8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№</w:t>
            </w:r>
          </w:p>
        </w:tc>
        <w:tc>
          <w:tcPr>
            <w:tcW w:w="5983" w:type="dxa"/>
            <w:vAlign w:val="center"/>
          </w:tcPr>
          <w:p w14:paraId="0D8F7597" w14:textId="77777777" w:rsidR="009B67F0" w:rsidRPr="003D0D62" w:rsidRDefault="009B67F0" w:rsidP="009B67F0">
            <w:pPr>
              <w:pStyle w:val="af8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14:paraId="539EE2BE" w14:textId="77777777" w:rsidR="009B67F0" w:rsidRPr="003D0D62" w:rsidRDefault="009B67F0" w:rsidP="009B67F0">
            <w:pPr>
              <w:jc w:val="center"/>
              <w:rPr>
                <w:rFonts w:ascii="Garamond" w:eastAsia="MS Mincho" w:hAnsi="Garamond"/>
                <w:sz w:val="22"/>
                <w:szCs w:val="22"/>
                <w:lang w:val="en-US"/>
              </w:rPr>
            </w:pPr>
            <w:r w:rsidRPr="003D0D62">
              <w:rPr>
                <w:rFonts w:ascii="Garamond" w:eastAsia="MS Mincho" w:hAnsi="Garamond"/>
                <w:sz w:val="22"/>
                <w:szCs w:val="22"/>
                <w:lang w:val="en-US"/>
              </w:rPr>
              <w:t>N …</w:t>
            </w:r>
          </w:p>
        </w:tc>
      </w:tr>
      <w:tr w:rsidR="009B67F0" w:rsidRPr="003D0D62" w14:paraId="04564933" w14:textId="77777777" w:rsidTr="00970BD8">
        <w:tc>
          <w:tcPr>
            <w:tcW w:w="2943" w:type="dxa"/>
            <w:gridSpan w:val="2"/>
            <w:vAlign w:val="center"/>
          </w:tcPr>
          <w:p w14:paraId="2FB0D80B" w14:textId="77777777" w:rsidR="009B67F0" w:rsidRPr="003D0D62" w:rsidRDefault="009B67F0" w:rsidP="000F344E">
            <w:pPr>
              <w:pStyle w:val="af8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hAnsi="Garamond"/>
                <w:sz w:val="22"/>
                <w:szCs w:val="22"/>
              </w:rPr>
              <w:t>Наименование ЕГО</w:t>
            </w:r>
          </w:p>
        </w:tc>
        <w:tc>
          <w:tcPr>
            <w:tcW w:w="5983" w:type="dxa"/>
          </w:tcPr>
          <w:p w14:paraId="2E5CE28F" w14:textId="77777777" w:rsidR="00A4503A" w:rsidRPr="003D0D62" w:rsidRDefault="00A4503A" w:rsidP="00A4503A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н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аименование </w:t>
            </w:r>
            <w:r w:rsidR="006126F1"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ЕГО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.</w:t>
            </w:r>
          </w:p>
          <w:p w14:paraId="3C6C4325" w14:textId="77777777" w:rsidR="009B67F0" w:rsidRPr="003D0D62" w:rsidRDefault="009B67F0" w:rsidP="006126F1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 xml:space="preserve">Для </w:t>
            </w:r>
            <w:r w:rsidR="006126F1"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генерирующих объектов ВИЭ солнечной и ветровой генерации указывается ФЭСМ и ВЭУ соответственно</w:t>
            </w:r>
          </w:p>
        </w:tc>
        <w:tc>
          <w:tcPr>
            <w:tcW w:w="567" w:type="dxa"/>
          </w:tcPr>
          <w:p w14:paraId="2058A8F4" w14:textId="77777777" w:rsidR="009B67F0" w:rsidRPr="003D0D62" w:rsidRDefault="009B67F0" w:rsidP="006A3DBD">
            <w:pPr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  <w:tr w:rsidR="009B67F0" w:rsidRPr="003D0D62" w14:paraId="43AD758A" w14:textId="77777777" w:rsidTr="00970BD8">
        <w:tc>
          <w:tcPr>
            <w:tcW w:w="2943" w:type="dxa"/>
            <w:gridSpan w:val="2"/>
          </w:tcPr>
          <w:p w14:paraId="7D42D19C" w14:textId="77777777" w:rsidR="009B67F0" w:rsidRPr="003D0D62" w:rsidRDefault="009B67F0" w:rsidP="000F344E">
            <w:pPr>
              <w:pStyle w:val="af8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Установленная мощность 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ЕГО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>, МВт</w:t>
            </w:r>
          </w:p>
        </w:tc>
        <w:tc>
          <w:tcPr>
            <w:tcW w:w="5983" w:type="dxa"/>
            <w:vAlign w:val="center"/>
          </w:tcPr>
          <w:p w14:paraId="077054B2" w14:textId="6F3E693A" w:rsidR="009B67F0" w:rsidRPr="003D0D62" w:rsidRDefault="009B67F0" w:rsidP="00CA6361">
            <w:pPr>
              <w:pStyle w:val="af8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у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становленная мощность </w:t>
            </w:r>
            <w:r w:rsidRPr="003D0D62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ЕГО в МВт</w:t>
            </w:r>
          </w:p>
        </w:tc>
        <w:tc>
          <w:tcPr>
            <w:tcW w:w="567" w:type="dxa"/>
          </w:tcPr>
          <w:p w14:paraId="7B6DF06D" w14:textId="77777777" w:rsidR="009B67F0" w:rsidRPr="003D0D62" w:rsidRDefault="009B67F0" w:rsidP="006A3DBD">
            <w:pPr>
              <w:rPr>
                <w:rFonts w:ascii="Garamond" w:eastAsia="MS Mincho" w:hAnsi="Garamond"/>
                <w:sz w:val="22"/>
                <w:szCs w:val="22"/>
              </w:rPr>
            </w:pPr>
          </w:p>
        </w:tc>
      </w:tr>
    </w:tbl>
    <w:p w14:paraId="7083175B" w14:textId="77777777" w:rsidR="0016407F" w:rsidRPr="00970BD8" w:rsidRDefault="0016407F">
      <w:pPr>
        <w:rPr>
          <w:rFonts w:ascii="Garamond" w:hAnsi="Garamond"/>
        </w:rPr>
      </w:pPr>
    </w:p>
    <w:p w14:paraId="7023F14C" w14:textId="77777777" w:rsidR="0016407F" w:rsidRPr="00970BD8" w:rsidRDefault="0016407F">
      <w:pPr>
        <w:ind w:right="6"/>
        <w:rPr>
          <w:rFonts w:ascii="Garamond" w:hAnsi="Garamond" w:cs="Garamond"/>
          <w:i/>
          <w:iCs/>
          <w:sz w:val="20"/>
          <w:szCs w:val="20"/>
        </w:rPr>
      </w:pPr>
      <w:r w:rsidRPr="00970BD8">
        <w:rPr>
          <w:rFonts w:ascii="Garamond" w:hAnsi="Garamond" w:cs="Garamond"/>
          <w:i/>
          <w:iCs/>
          <w:sz w:val="20"/>
          <w:szCs w:val="20"/>
        </w:rPr>
        <w:t xml:space="preserve">Примечания. </w:t>
      </w:r>
    </w:p>
    <w:p w14:paraId="2DECD889" w14:textId="77777777" w:rsidR="00403540" w:rsidRPr="00970BD8" w:rsidRDefault="0016407F" w:rsidP="00313A59">
      <w:pPr>
        <w:ind w:right="6"/>
        <w:jc w:val="both"/>
        <w:rPr>
          <w:rFonts w:ascii="Garamond" w:hAnsi="Garamond" w:cs="Garamond"/>
          <w:strike/>
          <w:sz w:val="20"/>
          <w:szCs w:val="20"/>
        </w:rPr>
      </w:pPr>
      <w:r w:rsidRPr="00970BD8">
        <w:rPr>
          <w:rFonts w:ascii="Garamond" w:hAnsi="Garamond" w:cs="Garamond"/>
          <w:sz w:val="20"/>
          <w:szCs w:val="20"/>
        </w:rPr>
        <w:t>1</w:t>
      </w:r>
      <w:r w:rsidRPr="00970BD8">
        <w:rPr>
          <w:rFonts w:ascii="Garamond" w:hAnsi="Garamond" w:cs="Garamond"/>
          <w:sz w:val="20"/>
          <w:szCs w:val="20"/>
          <w:highlight w:val="yellow"/>
        </w:rPr>
        <w:t xml:space="preserve">. </w:t>
      </w:r>
      <w:r w:rsidR="00403540" w:rsidRPr="00970BD8">
        <w:rPr>
          <w:rFonts w:ascii="Garamond" w:hAnsi="Garamond" w:cs="Garamond"/>
          <w:sz w:val="20"/>
          <w:szCs w:val="20"/>
          <w:highlight w:val="yellow"/>
        </w:rPr>
        <w:t>Характеристики условной ГТП генерации заявителя должны соответствовать характеристикам, содержащимся в регистрационной информации по условной ГТП генерации, зарегистрированной в отношении указанного генерирующего объекта ВИЭ и закрепленной за иным субъекто</w:t>
      </w:r>
      <w:r w:rsidR="00C46D10">
        <w:rPr>
          <w:rFonts w:ascii="Garamond" w:hAnsi="Garamond" w:cs="Garamond"/>
          <w:sz w:val="20"/>
          <w:szCs w:val="20"/>
          <w:highlight w:val="yellow"/>
        </w:rPr>
        <w:t>м оптового рынка.</w:t>
      </w:r>
    </w:p>
    <w:p w14:paraId="723BD735" w14:textId="77777777" w:rsidR="0016407F" w:rsidRPr="00970BD8" w:rsidRDefault="0016407F" w:rsidP="00313A59">
      <w:pPr>
        <w:ind w:right="6"/>
        <w:jc w:val="both"/>
        <w:rPr>
          <w:rFonts w:ascii="Garamond" w:hAnsi="Garamond" w:cs="Garamond"/>
          <w:sz w:val="20"/>
          <w:szCs w:val="20"/>
        </w:rPr>
      </w:pPr>
      <w:r w:rsidRPr="00970BD8">
        <w:rPr>
          <w:rFonts w:ascii="Garamond" w:hAnsi="Garamond" w:cs="Garamond"/>
          <w:sz w:val="20"/>
          <w:szCs w:val="20"/>
        </w:rPr>
        <w:t>2.</w:t>
      </w:r>
      <w:r w:rsidRPr="00970BD8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Pr="00970BD8">
        <w:rPr>
          <w:rFonts w:ascii="Garamond" w:hAnsi="Garamond" w:cs="Garamond"/>
          <w:sz w:val="20"/>
          <w:szCs w:val="20"/>
        </w:rPr>
        <w:t>Данная форма заполняется для каждой условной группы точек поставки генерации, предложенной заявителем.</w:t>
      </w:r>
    </w:p>
    <w:p w14:paraId="7CBC0B7B" w14:textId="77777777" w:rsidR="0058209B" w:rsidRPr="00970BD8" w:rsidRDefault="0016407F" w:rsidP="00DA7499">
      <w:pPr>
        <w:ind w:right="6"/>
        <w:jc w:val="both"/>
        <w:rPr>
          <w:rFonts w:ascii="Garamond" w:hAnsi="Garamond"/>
          <w:sz w:val="20"/>
          <w:szCs w:val="20"/>
        </w:rPr>
      </w:pPr>
      <w:r w:rsidRPr="00970BD8">
        <w:rPr>
          <w:rFonts w:ascii="Garamond" w:hAnsi="Garamond" w:cs="Garamond"/>
          <w:sz w:val="20"/>
          <w:szCs w:val="20"/>
        </w:rPr>
        <w:t xml:space="preserve">3. </w:t>
      </w:r>
      <w:r w:rsidR="00DA7499" w:rsidRPr="00970BD8">
        <w:rPr>
          <w:rFonts w:ascii="Garamond" w:hAnsi="Garamond"/>
          <w:sz w:val="20"/>
          <w:szCs w:val="20"/>
        </w:rPr>
        <w:t>Под единицей генерирующего оборудования для объекта ВИЭ (солнце/ветер) понимается генерирующий объект, представляющий собой электростанцию, или отдельный энергоблок электростанции, или группу отдельн</w:t>
      </w:r>
      <w:r w:rsidR="00DA7499" w:rsidRPr="00970BD8">
        <w:rPr>
          <w:rFonts w:ascii="Garamond" w:hAnsi="Garamond"/>
          <w:sz w:val="20"/>
        </w:rPr>
        <w:t>ых энергоблоков электростанции,</w:t>
      </w:r>
      <w:r w:rsidR="00DA7499" w:rsidRPr="00970BD8">
        <w:rPr>
          <w:rFonts w:ascii="Garamond" w:hAnsi="Garamond"/>
          <w:sz w:val="20"/>
          <w:szCs w:val="20"/>
        </w:rPr>
        <w:t xml:space="preserve"> в отношении которого зарегистрирована группа точек поставки.</w:t>
      </w:r>
    </w:p>
    <w:p w14:paraId="55115802" w14:textId="77777777" w:rsidR="008D7214" w:rsidRPr="00970BD8" w:rsidRDefault="008D7214">
      <w:pPr>
        <w:spacing w:after="160" w:line="259" w:lineRule="auto"/>
        <w:rPr>
          <w:rFonts w:ascii="Garamond" w:hAnsi="Garamond" w:cs="Garamond"/>
          <w:b/>
          <w:bCs/>
          <w:sz w:val="18"/>
          <w:szCs w:val="18"/>
        </w:rPr>
      </w:pPr>
    </w:p>
    <w:p w14:paraId="156A14FA" w14:textId="77777777" w:rsidR="00190E48" w:rsidRPr="00970BD8" w:rsidRDefault="00190E48" w:rsidP="00313A59">
      <w:pPr>
        <w:ind w:right="6"/>
        <w:jc w:val="both"/>
        <w:rPr>
          <w:rFonts w:ascii="Garamond" w:hAnsi="Garamond" w:cs="Garamond"/>
          <w:b/>
          <w:bCs/>
          <w:sz w:val="18"/>
          <w:szCs w:val="18"/>
        </w:rPr>
        <w:sectPr w:rsidR="00190E48" w:rsidRPr="00970BD8" w:rsidSect="00761611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14:paraId="21B382E7" w14:textId="77777777" w:rsidR="0058209B" w:rsidRPr="00205298" w:rsidRDefault="00190E48" w:rsidP="00970BD8">
      <w:pPr>
        <w:ind w:right="6"/>
        <w:jc w:val="both"/>
        <w:rPr>
          <w:rFonts w:ascii="Garamond" w:hAnsi="Garamond" w:cs="Garamond"/>
          <w:b/>
          <w:bCs/>
          <w:sz w:val="22"/>
          <w:szCs w:val="22"/>
        </w:rPr>
      </w:pPr>
      <w:r w:rsidRPr="00205298">
        <w:rPr>
          <w:rFonts w:ascii="Garamond" w:hAnsi="Garamond" w:cs="Garamond"/>
          <w:b/>
          <w:bCs/>
          <w:sz w:val="22"/>
          <w:szCs w:val="22"/>
        </w:rPr>
        <w:t>Действующая редакция</w:t>
      </w:r>
    </w:p>
    <w:tbl>
      <w:tblPr>
        <w:tblW w:w="15315" w:type="dxa"/>
        <w:tblLayout w:type="fixed"/>
        <w:tblLook w:val="04A0" w:firstRow="1" w:lastRow="0" w:firstColumn="1" w:lastColumn="0" w:noHBand="0" w:noVBand="1"/>
      </w:tblPr>
      <w:tblGrid>
        <w:gridCol w:w="6950"/>
        <w:gridCol w:w="5672"/>
        <w:gridCol w:w="709"/>
        <w:gridCol w:w="709"/>
        <w:gridCol w:w="650"/>
        <w:gridCol w:w="625"/>
      </w:tblGrid>
      <w:tr w:rsidR="00190E48" w:rsidRPr="00970BD8" w14:paraId="007C027B" w14:textId="77777777" w:rsidTr="006C7C9E">
        <w:trPr>
          <w:trHeight w:val="283"/>
        </w:trPr>
        <w:tc>
          <w:tcPr>
            <w:tcW w:w="15309" w:type="dxa"/>
            <w:gridSpan w:val="6"/>
            <w:noWrap/>
            <w:vAlign w:val="center"/>
          </w:tcPr>
          <w:p w14:paraId="7EB1A7B7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bookmarkStart w:id="41" w:name="RANGE!A1:F30"/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Форма 13Д</w:t>
            </w:r>
            <w:bookmarkEnd w:id="41"/>
          </w:p>
        </w:tc>
      </w:tr>
      <w:tr w:rsidR="00190E48" w:rsidRPr="00970BD8" w14:paraId="55E6E4B8" w14:textId="77777777" w:rsidTr="006C7C9E">
        <w:trPr>
          <w:trHeight w:val="283"/>
        </w:trPr>
        <w:tc>
          <w:tcPr>
            <w:tcW w:w="6946" w:type="dxa"/>
            <w:noWrap/>
            <w:vAlign w:val="bottom"/>
          </w:tcPr>
          <w:p w14:paraId="3077EAD9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670" w:type="dxa"/>
            <w:noWrap/>
            <w:vAlign w:val="bottom"/>
          </w:tcPr>
          <w:p w14:paraId="03794939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14:paraId="5EFACC23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14:paraId="5676344A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noWrap/>
            <w:vAlign w:val="bottom"/>
          </w:tcPr>
          <w:p w14:paraId="0FC0EDAD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noWrap/>
            <w:vAlign w:val="bottom"/>
          </w:tcPr>
          <w:p w14:paraId="776AC3CF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7D364E59" w14:textId="77777777" w:rsidTr="006C7C9E">
        <w:trPr>
          <w:trHeight w:val="283"/>
        </w:trPr>
        <w:tc>
          <w:tcPr>
            <w:tcW w:w="15309" w:type="dxa"/>
            <w:gridSpan w:val="6"/>
            <w:noWrap/>
            <w:vAlign w:val="center"/>
          </w:tcPr>
          <w:p w14:paraId="15E13EE3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bookmarkStart w:id="42" w:name="RANGE!A3"/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Перечень паспортных технологических характеристик генерирующего оборудования,</w:t>
            </w:r>
            <w:bookmarkEnd w:id="42"/>
          </w:p>
        </w:tc>
      </w:tr>
      <w:tr w:rsidR="00190E48" w:rsidRPr="00970BD8" w14:paraId="7331B239" w14:textId="77777777" w:rsidTr="006C7C9E">
        <w:trPr>
          <w:trHeight w:val="283"/>
        </w:trPr>
        <w:tc>
          <w:tcPr>
            <w:tcW w:w="15309" w:type="dxa"/>
            <w:gridSpan w:val="6"/>
            <w:noWrap/>
            <w:vAlign w:val="center"/>
          </w:tcPr>
          <w:p w14:paraId="27689BE7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участие которого предполагается в реализации мероприятий по модернизации</w:t>
            </w:r>
          </w:p>
        </w:tc>
      </w:tr>
      <w:tr w:rsidR="00190E48" w:rsidRPr="00970BD8" w14:paraId="45944477" w14:textId="77777777" w:rsidTr="006C7C9E">
        <w:trPr>
          <w:trHeight w:val="283"/>
        </w:trPr>
        <w:tc>
          <w:tcPr>
            <w:tcW w:w="6946" w:type="dxa"/>
            <w:noWrap/>
            <w:vAlign w:val="bottom"/>
          </w:tcPr>
          <w:p w14:paraId="548F3595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670" w:type="dxa"/>
            <w:noWrap/>
            <w:vAlign w:val="bottom"/>
          </w:tcPr>
          <w:p w14:paraId="15077F28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14:paraId="5BA5D5D4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14:paraId="04091DFB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noWrap/>
            <w:vAlign w:val="bottom"/>
          </w:tcPr>
          <w:p w14:paraId="6CCFD23D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noWrap/>
            <w:vAlign w:val="bottom"/>
          </w:tcPr>
          <w:p w14:paraId="7BC166DE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564E00E6" w14:textId="77777777" w:rsidTr="006C7C9E">
        <w:trPr>
          <w:trHeight w:val="454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135FC5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sz w:val="22"/>
                <w:szCs w:val="22"/>
              </w:rPr>
              <w:t>1. Общие характеристики условной группы точек поставки генерации (ГТПг)</w:t>
            </w:r>
          </w:p>
        </w:tc>
      </w:tr>
      <w:tr w:rsidR="00190E48" w:rsidRPr="00970BD8" w14:paraId="189F6A29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6CD2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 электростанции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C7207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Указывается наименование электростанции, в состав которой включается генерирующее оборудование КОММод, функционирующее после реализации мероприятий по</w:t>
            </w:r>
            <w:r w:rsidRPr="00970BD8">
              <w:rPr>
                <w:rFonts w:ascii="Garamond" w:hAnsi="Garamond" w:cs="Calibri"/>
                <w:sz w:val="22"/>
                <w:szCs w:val="22"/>
                <w:lang w:val="en-US"/>
              </w:rPr>
              <w:t> </w:t>
            </w:r>
            <w:r w:rsidRPr="00970BD8">
              <w:rPr>
                <w:rFonts w:ascii="Garamond" w:hAnsi="Garamond" w:cs="Calibri"/>
                <w:sz w:val="22"/>
                <w:szCs w:val="22"/>
              </w:rPr>
              <w:t>модернизации</w:t>
            </w:r>
          </w:p>
        </w:tc>
      </w:tr>
      <w:tr w:rsidR="00190E48" w:rsidRPr="00970BD8" w14:paraId="0F682345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64C9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условной ГТПг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F4E35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Указывается наименование условной ГТПг</w:t>
            </w:r>
          </w:p>
        </w:tc>
      </w:tr>
      <w:tr w:rsidR="00190E48" w:rsidRPr="00970BD8" w14:paraId="437DB6F3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C3A4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Состав условной ГТПг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73F8B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Указывается генерирующее оборудование (отдельные блоки станции или один блок, неблочная часть, отдельный генерирующий агрегат или другое с указанием названий турбин)</w:t>
            </w:r>
          </w:p>
        </w:tc>
      </w:tr>
      <w:tr w:rsidR="00190E48" w:rsidRPr="00970BD8" w14:paraId="78F9F1F5" w14:textId="77777777" w:rsidTr="006C7C9E">
        <w:trPr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6111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Суммарная установленная мощность условной ГТПг, МВт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8AC61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суммарная величина установленной мощности всего генерирующего оборудования, включенного в условную ГТП (должна быть равна сумме установленных мощностей нижеуказанных единиц генерирующего оборудования, включенных в данную условную ГТПг)</w:t>
            </w:r>
          </w:p>
        </w:tc>
      </w:tr>
      <w:tr w:rsidR="00190E48" w:rsidRPr="00970BD8" w14:paraId="2CF2B42D" w14:textId="77777777" w:rsidTr="006C7C9E">
        <w:trPr>
          <w:trHeight w:val="680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C43359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1.1. Характеристики включенного в условную ГТПг генерирующего оборудования КОММод, функционирующего после реализации мероприятий по модернизации</w:t>
            </w:r>
          </w:p>
        </w:tc>
      </w:tr>
      <w:tr w:rsidR="00190E48" w:rsidRPr="00970BD8" w14:paraId="0C8FC6BC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E9D4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54ECC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A76C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190E48" w:rsidRPr="00970BD8" w14:paraId="796B8917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CE60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Установленная мощность единицы генерирующего оборудования, МВт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4F591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установленная мощность единицы генерирующего оборудования, функционирующего после реализации мероприятий по модернизации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D9A76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7DC0AA18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2A99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Основной вид топлива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9F125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вид топлива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4EFCF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33DFE051" w14:textId="77777777" w:rsidTr="006C7C9E">
        <w:trPr>
          <w:trHeight w:val="680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4A4903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2. Характеристики генерирующего оборудования КОММод, функционирующего до реализации мероприятий по модернизации, вывод из</w:t>
            </w: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эксплуатации которого не предусмотрен проектом реализации мероприятий по модернизации</w:t>
            </w:r>
          </w:p>
        </w:tc>
      </w:tr>
      <w:tr w:rsidR="00190E48" w:rsidRPr="00970BD8" w14:paraId="04E6FADB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504E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ГТПг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E81C0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ГТПг, в состав которой входит генерирующее оборудование КОММод, функционирующее до реализации мероприятий по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 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модернизации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46C2E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190E48" w:rsidRPr="00970BD8" w14:paraId="41A0812A" w14:textId="77777777" w:rsidTr="006C7C9E">
        <w:trPr>
          <w:trHeight w:val="102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4461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lastRenderedPageBreak/>
              <w:t>Наименование и код генерирующей единицы мощности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60625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ГЕМ, в состав которой входит генерирующее оборудование КОММод, функционирующее до реализации мероприятий по модернизации (заполняется для объектов, расположенных в ценовой зоне)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6892B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8F449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52197BD0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10C8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8B169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ABA12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135D4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AF86E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292EAE26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AAF6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E7563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индивидуальный идентификационный код единицы генерирующего оборудования (в том числе указать код КПО − классификатора производственных объектов, если он присвоен)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A1E85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1C011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2074C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4FCEA68B" w14:textId="77777777" w:rsidTr="006C7C9E">
        <w:trPr>
          <w:trHeight w:val="850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DBC2D7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3. Характеристики генерирующего оборудования КОММод, функционирующего до реализации мероприятий по модернизации, относящегося к электрической станции, указанной в разделе 1 данной формы, вывод из эксплуатации которого предусмотрен проектом реализации мероприятий по модернизации</w:t>
            </w:r>
          </w:p>
        </w:tc>
      </w:tr>
      <w:tr w:rsidR="00190E48" w:rsidRPr="00970BD8" w14:paraId="412635AB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06D3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ГТПг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AAED0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ГТПг, в состав которой входит генерирующий объект, подлежащий к выводу из эксплуатации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11317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190E48" w:rsidRPr="00970BD8" w14:paraId="6B098623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B291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генерирующей единицы мощности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4F87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ГЕМ, в состав которой входит модернизируемый генерирующий объект (заполняется для объектов, расположенных в ценовой зоне)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7A26A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EBB70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0E1285B1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CD5F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29BA4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9AC29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E629B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9B99D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2C93D9F6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FFA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9415E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индивидуальный идентификационный код единицы генерирующего оборудования (в том числе указать код КПО − классификатора производственных объектов, если он присвоен)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D7D40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AF2BE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F2B7B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6B1464DF" w14:textId="77777777" w:rsidTr="006C7C9E">
        <w:trPr>
          <w:trHeight w:val="850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1D88C3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4. Характеристики генерирующего оборудования КОММод, функционирующего до реализации мероприятий по модернизации, относящегося к иной электрической станции, вывод из эксплуатации которого предусмотрен проектом реализации мероприятий по</w:t>
            </w: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модернизации</w:t>
            </w:r>
          </w:p>
        </w:tc>
      </w:tr>
      <w:tr w:rsidR="00190E48" w:rsidRPr="00970BD8" w14:paraId="2B9A1244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C85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 электростанции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2F763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электростанции, в состав которой входит генерирующий объект, подлежащий к выводу из эксплуатации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945DD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190E48" w:rsidRPr="00970BD8" w14:paraId="34C6A196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9298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ГТПг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3AD88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ГТПг, в состав которой входит генерирующий объект, подлежащий к выводу из эксплуатации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50BDB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4950C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1BE41EB1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C21F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генерирующей единицы мощности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0F5CD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ГЕМ, в состав которой входит модернизируемый генерирующий объект (заполняется для объектов, расположенных в ценовой зоне)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2B1CF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C2118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EA030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3B7F920A" w14:textId="77777777" w:rsidTr="006C7C9E">
        <w:trPr>
          <w:trHeight w:val="5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2A32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174FC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1E9EB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7DEAD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64188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CB81B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43749390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663F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Индивидуальный идентификационный код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945D8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индивидуальный идентификационный код единицы генерирующего оборудования (в том числе указать код КПО − классификатора производственных объектов, если он присвоен)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949D5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24C78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C5423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A4DD4C6" w14:textId="77777777" w:rsidR="00190E48" w:rsidRPr="00970BD8" w:rsidRDefault="00190E48" w:rsidP="00970BD8">
      <w:pPr>
        <w:rPr>
          <w:rFonts w:ascii="Garamond" w:eastAsia="Batang" w:hAnsi="Garamond" w:cs="Garamond"/>
          <w:sz w:val="22"/>
          <w:szCs w:val="22"/>
          <w:lang w:eastAsia="ar-SA"/>
        </w:rPr>
      </w:pPr>
    </w:p>
    <w:p w14:paraId="46E8AB7D" w14:textId="77777777" w:rsidR="00190E48" w:rsidRPr="00970BD8" w:rsidRDefault="00190E48" w:rsidP="00970BD8">
      <w:pPr>
        <w:ind w:right="6"/>
        <w:rPr>
          <w:rFonts w:ascii="Garamond" w:hAnsi="Garamond"/>
          <w:iCs/>
          <w:sz w:val="20"/>
          <w:szCs w:val="22"/>
        </w:rPr>
      </w:pPr>
      <w:r w:rsidRPr="00970BD8">
        <w:rPr>
          <w:rFonts w:ascii="Garamond" w:hAnsi="Garamond"/>
          <w:i/>
          <w:iCs/>
          <w:sz w:val="20"/>
          <w:szCs w:val="22"/>
        </w:rPr>
        <w:t>Примечания</w:t>
      </w:r>
      <w:r w:rsidRPr="00970BD8">
        <w:rPr>
          <w:rFonts w:ascii="Garamond" w:hAnsi="Garamond"/>
          <w:iCs/>
          <w:sz w:val="20"/>
          <w:szCs w:val="22"/>
        </w:rPr>
        <w:t>.</w:t>
      </w:r>
    </w:p>
    <w:p w14:paraId="6707A20A" w14:textId="77777777" w:rsidR="00190E48" w:rsidRPr="00970BD8" w:rsidRDefault="00190E48" w:rsidP="00970BD8">
      <w:pPr>
        <w:ind w:right="6"/>
        <w:rPr>
          <w:rFonts w:ascii="Garamond" w:hAnsi="Garamond"/>
          <w:b/>
          <w:iCs/>
          <w:sz w:val="20"/>
          <w:szCs w:val="22"/>
        </w:rPr>
      </w:pPr>
    </w:p>
    <w:p w14:paraId="2AE04C5A" w14:textId="77777777" w:rsidR="00190E48" w:rsidRPr="00970BD8" w:rsidRDefault="00190E48" w:rsidP="00970BD8">
      <w:pPr>
        <w:ind w:right="6"/>
        <w:rPr>
          <w:rFonts w:ascii="Garamond" w:hAnsi="Garamond"/>
          <w:b/>
          <w:iCs/>
          <w:sz w:val="20"/>
          <w:szCs w:val="22"/>
        </w:rPr>
      </w:pPr>
      <w:r w:rsidRPr="00970BD8">
        <w:rPr>
          <w:rFonts w:ascii="Garamond" w:hAnsi="Garamond"/>
          <w:b/>
          <w:iCs/>
          <w:sz w:val="20"/>
          <w:szCs w:val="22"/>
        </w:rPr>
        <w:t>Заполняются все разделы формы 13Д. В случае отсутствия изменений в незаполняемых разделах поставить прочерк.</w:t>
      </w:r>
    </w:p>
    <w:p w14:paraId="79DDCFB1" w14:textId="77777777" w:rsidR="00190E48" w:rsidRPr="00970BD8" w:rsidRDefault="00190E48" w:rsidP="00970BD8">
      <w:pPr>
        <w:ind w:right="6"/>
        <w:rPr>
          <w:rFonts w:ascii="Garamond" w:hAnsi="Garamond"/>
          <w:b/>
          <w:iCs/>
          <w:sz w:val="20"/>
          <w:szCs w:val="22"/>
        </w:rPr>
      </w:pPr>
    </w:p>
    <w:p w14:paraId="4D759F94" w14:textId="77777777" w:rsidR="00190E48" w:rsidRPr="00970BD8" w:rsidRDefault="00190E48" w:rsidP="00970BD8">
      <w:pPr>
        <w:pStyle w:val="msolistparagraph0"/>
        <w:numPr>
          <w:ilvl w:val="0"/>
          <w:numId w:val="40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Условная ГТП включает в себя генерирующее оборудование, поставка мощности которого предполагается после реализации мероприятий по модернизации.</w:t>
      </w:r>
    </w:p>
    <w:p w14:paraId="3477C85C" w14:textId="77777777" w:rsidR="00190E48" w:rsidRPr="00970BD8" w:rsidRDefault="00190E48" w:rsidP="00970BD8">
      <w:pPr>
        <w:pStyle w:val="msolistparagraph0"/>
        <w:numPr>
          <w:ilvl w:val="0"/>
          <w:numId w:val="40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Данная форма заполняется для каждой условной группы точек поставки генерации, предложенной заявителем.</w:t>
      </w:r>
    </w:p>
    <w:p w14:paraId="724E31DC" w14:textId="77777777" w:rsidR="00190E48" w:rsidRPr="00970BD8" w:rsidRDefault="00190E48" w:rsidP="00970BD8">
      <w:pPr>
        <w:pStyle w:val="msolistparagraph0"/>
        <w:numPr>
          <w:ilvl w:val="0"/>
          <w:numId w:val="40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По всем показателям, по которым в форме указаны единицы измерения, должны быть представлены числовые значения по каждой единице генерирующего оборудования; не допускается наличие текстового описания, формул, диапазонов и интервалов изменения показателей, задание обобщенных значений показателя сразу для нескольких единиц генерирующего оборудования.</w:t>
      </w:r>
    </w:p>
    <w:p w14:paraId="3CDBA6DB" w14:textId="77777777" w:rsidR="00190E48" w:rsidRPr="00970BD8" w:rsidRDefault="00190E48" w:rsidP="00970BD8">
      <w:pPr>
        <w:pStyle w:val="msolistparagraph0"/>
        <w:numPr>
          <w:ilvl w:val="0"/>
          <w:numId w:val="40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В случае превышения точности задания величин установленной мощности свыше трех знаков после запятой, для целей включения в регистрационную информацию КО корректирует указанные величины до требуемой точности методом математического округления.</w:t>
      </w:r>
    </w:p>
    <w:p w14:paraId="519CE29E" w14:textId="77777777" w:rsidR="00190E48" w:rsidRPr="00970BD8" w:rsidRDefault="00190E48" w:rsidP="00970BD8">
      <w:pPr>
        <w:pStyle w:val="msolistparagraph0"/>
        <w:numPr>
          <w:ilvl w:val="0"/>
          <w:numId w:val="40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Позиции без единиц измерений могут содержать как числа, так и текстовые описания.</w:t>
      </w:r>
    </w:p>
    <w:p w14:paraId="0AAEB70C" w14:textId="77777777" w:rsidR="00190E48" w:rsidRPr="00970BD8" w:rsidRDefault="00190E48" w:rsidP="00970BD8">
      <w:pPr>
        <w:pStyle w:val="msolistparagraph0"/>
        <w:numPr>
          <w:ilvl w:val="0"/>
          <w:numId w:val="40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В графе «основной (-ые) вид (-ы) топлива» следует указывать один из видов топлива: газ, уголь.</w:t>
      </w:r>
    </w:p>
    <w:p w14:paraId="6BB0ED32" w14:textId="77777777" w:rsidR="00190E48" w:rsidRPr="00970BD8" w:rsidRDefault="00190E48" w:rsidP="00970BD8">
      <w:pPr>
        <w:pStyle w:val="msolistparagraph0"/>
        <w:numPr>
          <w:ilvl w:val="0"/>
          <w:numId w:val="40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Раздел 4 формы заполняется в случае, если проект модернизации предусматривает вывод из эксплуатации генерирующего объекта, расположенного на иной электростанции.</w:t>
      </w:r>
    </w:p>
    <w:p w14:paraId="7D888CF3" w14:textId="77777777" w:rsidR="00190E48" w:rsidRPr="00970BD8" w:rsidRDefault="00190E48" w:rsidP="00970BD8">
      <w:pPr>
        <w:pStyle w:val="msolistparagraph0"/>
        <w:numPr>
          <w:ilvl w:val="0"/>
          <w:numId w:val="40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Генерирующее оборудование, включаемое в разделы 2–4 формы, может быть отнесено только к одной условной ГТП генерации.</w:t>
      </w:r>
    </w:p>
    <w:p w14:paraId="7A9434CB" w14:textId="77777777" w:rsidR="00190E48" w:rsidRPr="00970BD8" w:rsidRDefault="00190E48" w:rsidP="00970BD8">
      <w:pPr>
        <w:pStyle w:val="msolistparagraph0"/>
        <w:numPr>
          <w:ilvl w:val="0"/>
          <w:numId w:val="40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 xml:space="preserve">Не допускается включение в разделы 1–4 формы генерирующего оборудования, ранее указанного в форме 13Д, предоставленной в отношении какой-либо уловной ГТП, зарегистрированной в отношении объекта КОММод, включенного в предварительный перечень отобранных проектов модернизации генерирующих объектов тепловых электростанций, размещенный на официальном сайте СО в соответствии с п. 8.5.3 </w:t>
      </w:r>
      <w:r w:rsidRPr="00970BD8">
        <w:rPr>
          <w:rFonts w:ascii="Garamond" w:eastAsia="Calibri" w:hAnsi="Garamond"/>
          <w:i/>
          <w:sz w:val="20"/>
          <w:szCs w:val="22"/>
          <w:lang w:eastAsia="en-US"/>
        </w:rPr>
        <w:t>Регламента проведения отборов проектов модернизации генерирующего оборудования тепловых электростанций</w:t>
      </w:r>
      <w:r w:rsidRPr="00970BD8">
        <w:rPr>
          <w:rFonts w:ascii="Garamond" w:eastAsia="Calibri" w:hAnsi="Garamond"/>
          <w:sz w:val="20"/>
          <w:szCs w:val="22"/>
          <w:lang w:eastAsia="en-US"/>
        </w:rPr>
        <w:t xml:space="preserve"> (Приложение № 19.3.1 к </w:t>
      </w:r>
      <w:r w:rsidRPr="00970BD8">
        <w:rPr>
          <w:rFonts w:ascii="Garamond" w:eastAsia="Calibri" w:hAnsi="Garamond"/>
          <w:i/>
          <w:sz w:val="20"/>
          <w:szCs w:val="22"/>
          <w:lang w:eastAsia="en-US"/>
        </w:rPr>
        <w:t>Договору о присоединении к торговой системе оптового рынка</w:t>
      </w:r>
      <w:r w:rsidRPr="00970BD8">
        <w:rPr>
          <w:rFonts w:ascii="Garamond" w:eastAsia="Calibri" w:hAnsi="Garamond"/>
          <w:sz w:val="20"/>
          <w:szCs w:val="22"/>
          <w:lang w:eastAsia="en-US"/>
        </w:rPr>
        <w:t xml:space="preserve">), а также в </w:t>
      </w:r>
      <w:r w:rsidRPr="00970BD8">
        <w:rPr>
          <w:rFonts w:ascii="Garamond" w:hAnsi="Garamond"/>
          <w:sz w:val="20"/>
          <w:szCs w:val="22"/>
        </w:rPr>
        <w:t>утвержденный актом Правительства Российской Федерации перечень генерирующих объектов на основании результатов отбора проектов модернизации.</w:t>
      </w:r>
    </w:p>
    <w:p w14:paraId="22BA4CF4" w14:textId="77777777" w:rsidR="00190E48" w:rsidRPr="00970BD8" w:rsidRDefault="00190E48" w:rsidP="00970BD8">
      <w:pPr>
        <w:spacing w:line="259" w:lineRule="auto"/>
        <w:rPr>
          <w:rFonts w:ascii="Garamond" w:eastAsia="Batang" w:hAnsi="Garamond"/>
          <w:sz w:val="22"/>
          <w:szCs w:val="22"/>
          <w:lang w:eastAsia="ar-SA"/>
        </w:rPr>
      </w:pPr>
      <w:r w:rsidRPr="00970BD8">
        <w:rPr>
          <w:rFonts w:ascii="Garamond" w:eastAsia="Batang" w:hAnsi="Garamond"/>
          <w:sz w:val="22"/>
          <w:szCs w:val="22"/>
          <w:lang w:eastAsia="ar-SA"/>
        </w:rPr>
        <w:br w:type="page"/>
      </w:r>
    </w:p>
    <w:p w14:paraId="6026F432" w14:textId="77777777" w:rsidR="00190E48" w:rsidRPr="00205298" w:rsidRDefault="00190E48" w:rsidP="00970BD8">
      <w:pPr>
        <w:ind w:right="6"/>
        <w:jc w:val="both"/>
        <w:rPr>
          <w:rFonts w:ascii="Garamond" w:hAnsi="Garamond" w:cs="Garamond"/>
          <w:b/>
          <w:bCs/>
          <w:sz w:val="22"/>
          <w:szCs w:val="22"/>
        </w:rPr>
      </w:pPr>
      <w:r w:rsidRPr="00205298">
        <w:rPr>
          <w:rFonts w:ascii="Garamond" w:hAnsi="Garamond" w:cs="Garamond"/>
          <w:b/>
          <w:bCs/>
          <w:sz w:val="22"/>
          <w:szCs w:val="22"/>
        </w:rPr>
        <w:lastRenderedPageBreak/>
        <w:t>Предлагаемая редакция</w:t>
      </w:r>
    </w:p>
    <w:tbl>
      <w:tblPr>
        <w:tblW w:w="15315" w:type="dxa"/>
        <w:tblLayout w:type="fixed"/>
        <w:tblLook w:val="04A0" w:firstRow="1" w:lastRow="0" w:firstColumn="1" w:lastColumn="0" w:noHBand="0" w:noVBand="1"/>
      </w:tblPr>
      <w:tblGrid>
        <w:gridCol w:w="6950"/>
        <w:gridCol w:w="5672"/>
        <w:gridCol w:w="709"/>
        <w:gridCol w:w="709"/>
        <w:gridCol w:w="650"/>
        <w:gridCol w:w="625"/>
      </w:tblGrid>
      <w:tr w:rsidR="00190E48" w:rsidRPr="00970BD8" w14:paraId="45E98520" w14:textId="77777777" w:rsidTr="006C7C9E">
        <w:trPr>
          <w:trHeight w:val="283"/>
        </w:trPr>
        <w:tc>
          <w:tcPr>
            <w:tcW w:w="15309" w:type="dxa"/>
            <w:gridSpan w:val="6"/>
            <w:noWrap/>
            <w:vAlign w:val="center"/>
          </w:tcPr>
          <w:p w14:paraId="51730DE9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Форма 13Д</w:t>
            </w:r>
          </w:p>
        </w:tc>
      </w:tr>
      <w:tr w:rsidR="00190E48" w:rsidRPr="00970BD8" w14:paraId="260FA2BC" w14:textId="77777777" w:rsidTr="006C7C9E">
        <w:trPr>
          <w:trHeight w:val="283"/>
        </w:trPr>
        <w:tc>
          <w:tcPr>
            <w:tcW w:w="6946" w:type="dxa"/>
            <w:noWrap/>
            <w:vAlign w:val="bottom"/>
          </w:tcPr>
          <w:p w14:paraId="2AA50287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670" w:type="dxa"/>
            <w:noWrap/>
            <w:vAlign w:val="bottom"/>
          </w:tcPr>
          <w:p w14:paraId="175ED015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14:paraId="2B6183B5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14:paraId="57067492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noWrap/>
            <w:vAlign w:val="bottom"/>
          </w:tcPr>
          <w:p w14:paraId="2DB2D943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noWrap/>
            <w:vAlign w:val="bottom"/>
          </w:tcPr>
          <w:p w14:paraId="4145991C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5A89B2B7" w14:textId="77777777" w:rsidTr="006C7C9E">
        <w:trPr>
          <w:trHeight w:val="283"/>
        </w:trPr>
        <w:tc>
          <w:tcPr>
            <w:tcW w:w="15309" w:type="dxa"/>
            <w:gridSpan w:val="6"/>
            <w:noWrap/>
            <w:vAlign w:val="center"/>
          </w:tcPr>
          <w:p w14:paraId="40E2DECA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Перечень паспортных технологических характеристик генерирующего оборудования,</w:t>
            </w:r>
          </w:p>
        </w:tc>
      </w:tr>
      <w:tr w:rsidR="00190E48" w:rsidRPr="00970BD8" w14:paraId="7F3250A1" w14:textId="77777777" w:rsidTr="006C7C9E">
        <w:trPr>
          <w:trHeight w:val="283"/>
        </w:trPr>
        <w:tc>
          <w:tcPr>
            <w:tcW w:w="15309" w:type="dxa"/>
            <w:gridSpan w:val="6"/>
            <w:noWrap/>
            <w:vAlign w:val="center"/>
          </w:tcPr>
          <w:p w14:paraId="6F99ED52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участие которого предполагается в реализации мероприятий по модернизации</w:t>
            </w:r>
          </w:p>
        </w:tc>
      </w:tr>
      <w:tr w:rsidR="00190E48" w:rsidRPr="00970BD8" w14:paraId="6B2DF34B" w14:textId="77777777" w:rsidTr="006C7C9E">
        <w:trPr>
          <w:trHeight w:val="283"/>
        </w:trPr>
        <w:tc>
          <w:tcPr>
            <w:tcW w:w="6946" w:type="dxa"/>
            <w:noWrap/>
            <w:vAlign w:val="bottom"/>
          </w:tcPr>
          <w:p w14:paraId="484C3BC8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670" w:type="dxa"/>
            <w:noWrap/>
            <w:vAlign w:val="bottom"/>
          </w:tcPr>
          <w:p w14:paraId="2F9E34E9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14:paraId="63608C89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14:paraId="09FC3EF6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noWrap/>
            <w:vAlign w:val="bottom"/>
          </w:tcPr>
          <w:p w14:paraId="2D081904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noWrap/>
            <w:vAlign w:val="bottom"/>
          </w:tcPr>
          <w:p w14:paraId="2AB48A64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6C5842D1" w14:textId="77777777" w:rsidTr="006C7C9E">
        <w:trPr>
          <w:trHeight w:val="454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DB83B3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sz w:val="22"/>
                <w:szCs w:val="22"/>
              </w:rPr>
              <w:t>1. Общие характеристики условной группы точек поставки генерации (ГТПг)</w:t>
            </w:r>
          </w:p>
        </w:tc>
      </w:tr>
      <w:tr w:rsidR="00190E48" w:rsidRPr="00970BD8" w14:paraId="12B99C1A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2F22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 электростанции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4F1B7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Указывается наименование электростанции, в состав которой включается генерирующее оборудование КОММод, функционирующее после реализации мероприятий по</w:t>
            </w:r>
            <w:r w:rsidRPr="00970BD8">
              <w:rPr>
                <w:rFonts w:ascii="Garamond" w:hAnsi="Garamond" w:cs="Calibri"/>
                <w:sz w:val="22"/>
                <w:szCs w:val="22"/>
                <w:lang w:val="en-US"/>
              </w:rPr>
              <w:t> </w:t>
            </w:r>
            <w:r w:rsidRPr="00970BD8">
              <w:rPr>
                <w:rFonts w:ascii="Garamond" w:hAnsi="Garamond" w:cs="Calibri"/>
                <w:sz w:val="22"/>
                <w:szCs w:val="22"/>
              </w:rPr>
              <w:t>модернизации</w:t>
            </w:r>
          </w:p>
        </w:tc>
      </w:tr>
      <w:tr w:rsidR="00190E48" w:rsidRPr="00970BD8" w14:paraId="6A3BFF22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41C6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условной ГТПг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63FD8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Указывается наименование условной ГТПг</w:t>
            </w:r>
          </w:p>
        </w:tc>
      </w:tr>
      <w:tr w:rsidR="00190E48" w:rsidRPr="00970BD8" w14:paraId="3CB6AFE7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A800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Состав условной ГТПг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4CA04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Указывается генерирующее оборудование (отдельные блоки станции или один блок, неблочная часть, отдельный генерирующий агрегат или другое с указанием названий турбин)</w:t>
            </w:r>
          </w:p>
        </w:tc>
      </w:tr>
      <w:tr w:rsidR="00190E48" w:rsidRPr="00970BD8" w14:paraId="3F72A8E3" w14:textId="77777777" w:rsidTr="006C7C9E">
        <w:trPr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1074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Суммарная установленная мощность условной ГТПг, МВт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EFC52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суммарная величина установленной мощности всего генерирующего оборудования, включенного в условную ГТП (должна быть равна сумме установленных мощностей нижеуказанных единиц генерирующего оборудования, включенных в данную условную ГТПг)</w:t>
            </w:r>
          </w:p>
        </w:tc>
      </w:tr>
      <w:tr w:rsidR="00190E48" w:rsidRPr="00970BD8" w14:paraId="3BE81520" w14:textId="77777777" w:rsidTr="006C7C9E">
        <w:trPr>
          <w:trHeight w:val="680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C5D0CD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1.1. Характеристики включенного в условную ГТПг генерирующего оборудования КОММод, функционирующего после реализации мероприятий по модернизации</w:t>
            </w:r>
          </w:p>
        </w:tc>
      </w:tr>
      <w:tr w:rsidR="00190E48" w:rsidRPr="00970BD8" w14:paraId="52127111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3F7F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3C0EF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Указывается наименование единицы генерирующего оборудования 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>в соответствии с примечанием 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D437A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190E48" w:rsidRPr="00970BD8" w14:paraId="55EDDC51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7989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Установленная мощность единицы генерирующего оборудования, МВт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B46E0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установленная мощность единицы генерирующего оборудования, функционирующего после реализации мероприятий по модернизации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ACB81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70F39D0B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0211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Основной вид топлива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E1C91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вид топлива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AD113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44E75B24" w14:textId="77777777" w:rsidTr="006C7C9E">
        <w:trPr>
          <w:trHeight w:val="680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DC925A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2. Характеристики генерирующего оборудования КОММод, функционирующего до реализации мероприятий по модернизации, вывод из</w:t>
            </w: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эксплуатации которого не предусмотрен проектом реализации мероприятий по модернизации</w:t>
            </w:r>
          </w:p>
        </w:tc>
      </w:tr>
      <w:tr w:rsidR="00190E48" w:rsidRPr="00970BD8" w14:paraId="49778AEC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42C0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ГТПг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DB54F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ГТПг, в состав которой входит генерирующее оборудование КОММод, функционирующее до реализации мероприятий по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 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модернизации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197C1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190E48" w:rsidRPr="00970BD8" w14:paraId="68523F6C" w14:textId="77777777" w:rsidTr="006C7C9E">
        <w:trPr>
          <w:trHeight w:val="102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6857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lastRenderedPageBreak/>
              <w:t>Наименование и код генерирующей единицы мощности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48011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ГЕМ, в состав которой входит генерирующее оборудование КОММод, функционирующее до реализации мероприятий по модернизации (заполняется для объектов, расположенных в ценовой зоне)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1B0F8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ED4B1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6458FB88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0A1F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91E2D" w14:textId="6EE942F6" w:rsidR="00190E48" w:rsidRPr="00970BD8" w:rsidRDefault="00190E48" w:rsidP="00CA6361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>, функционирующе</w:t>
            </w:r>
            <w:r w:rsidR="00CA6361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>го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 xml:space="preserve"> до реализации мероприятий по модернизации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7992A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B9A8E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4F934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7DEAFD42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80B9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51DC3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индивидуальный идентификационный код единицы генерирующего оборудования (в том числе указать код КПО − классификатора производственных объектов, если он присвоен)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3928A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983AA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CC7D5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748EFA94" w14:textId="77777777" w:rsidTr="006C7C9E">
        <w:trPr>
          <w:trHeight w:val="850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02C6BC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3. Характеристики генерирующего оборудования КОММод, функционирующего до реализации мероприятий по модернизации, относящегося к электрической станции, указанной в разделе 1 данной формы, вывод из эксплуатации которого предусмотрен проектом реализации мероприятий по модернизации</w:t>
            </w:r>
          </w:p>
        </w:tc>
      </w:tr>
      <w:tr w:rsidR="00190E48" w:rsidRPr="00970BD8" w14:paraId="652C0E01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E944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ГТПг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4A5F4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ГТПг, в состав которой входит генерирующий объект, подлежащий к выводу из эксплуатации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F49B9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190E48" w:rsidRPr="00970BD8" w14:paraId="677802B9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275C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генерирующей единицы мощности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CDCF2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ГЕМ, в состав которой входит модернизируемый генерирующий объект (заполняется для объектов, расположенных в ценовой зоне)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518A9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0090D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41061D29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6C98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BC095" w14:textId="1216DD27" w:rsidR="00190E48" w:rsidRPr="00970BD8" w:rsidRDefault="00190E48" w:rsidP="00CA6361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>, функционирующе</w:t>
            </w:r>
            <w:r w:rsidR="00CA6361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>го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 xml:space="preserve"> до реализации мероприятий по модернизации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80B44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51934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4B023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2BB412A1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7DB2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7DA4C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индивидуальный идентификационный код единицы генерирующего оборудования (в том числе указать код КПО − классификатора производственных объектов, если он присвоен)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E7E23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9C72D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AE79C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24647B49" w14:textId="77777777" w:rsidTr="006C7C9E">
        <w:trPr>
          <w:trHeight w:val="850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3B84DA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4. Характеристики генерирующего оборудования КОММод, функционирующего до реализации мероприятий по модернизации, относящегося к иной электрической станции, вывод из эксплуатации которого предусмотрен проектом реализации мероприятий по</w:t>
            </w: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Pr="00970BD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модернизации</w:t>
            </w:r>
          </w:p>
        </w:tc>
      </w:tr>
      <w:tr w:rsidR="00190E48" w:rsidRPr="00970BD8" w14:paraId="0786FB45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5C10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 электростанции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AA2A8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электростанции, в состав которой входит генерирующий объект, подлежащий к выводу из эксплуатации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F06DD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190E48" w:rsidRPr="00970BD8" w14:paraId="5ABC4225" w14:textId="77777777" w:rsidTr="006C7C9E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3545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ГТПг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2828A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ГТПг, в состав которой входит генерирующий объект, подлежащий к выводу из эксплуатации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6C63F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017C2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2D1600EF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6906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t>Наименование и код генерирующей единицы мощности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3CE05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ГЕМ, в состав которой входит модернизируемый генерирующий объект (заполняется для объектов, расположенных в ценовой зоне)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34A31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2295E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9E6BF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1ED4EDA0" w14:textId="77777777" w:rsidTr="006C7C9E">
        <w:trPr>
          <w:trHeight w:val="5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989B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sz w:val="22"/>
                <w:szCs w:val="22"/>
              </w:rPr>
              <w:lastRenderedPageBreak/>
              <w:t>Наименование единицы генерирующего оборудования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14C99" w14:textId="3100615E" w:rsidR="00190E48" w:rsidRPr="00970BD8" w:rsidRDefault="00190E48" w:rsidP="00CA6361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>, функционирующе</w:t>
            </w:r>
            <w:r w:rsidR="00CA6361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>го</w:t>
            </w:r>
            <w:r w:rsidRPr="00970BD8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 xml:space="preserve"> до реализации мероприятий по модернизации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45EB4" w14:textId="77777777" w:rsidR="00190E48" w:rsidRPr="00970BD8" w:rsidRDefault="00190E48" w:rsidP="00970BD8">
            <w:pPr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1E00F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D4990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BCFF0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90E48" w:rsidRPr="00970BD8" w14:paraId="2C4CAED3" w14:textId="77777777" w:rsidTr="006C7C9E">
        <w:trPr>
          <w:trHeight w:val="8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8E2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3410" w14:textId="77777777" w:rsidR="00190E48" w:rsidRPr="00970BD8" w:rsidRDefault="00190E48" w:rsidP="00970BD8">
            <w:pPr>
              <w:suppressAutoHyphens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70BD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индивидуальный идентификационный код единицы генерирующего оборудования (в том числе указать код КПО − классификатора производственных объектов, если он присвоен)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F1B1D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FDE15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7AE75" w14:textId="77777777" w:rsidR="00190E48" w:rsidRPr="00970BD8" w:rsidRDefault="00190E48" w:rsidP="00970BD8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14DB92D9" w14:textId="77777777" w:rsidR="00190E48" w:rsidRPr="00970BD8" w:rsidRDefault="00190E48" w:rsidP="00970BD8">
      <w:pPr>
        <w:rPr>
          <w:rFonts w:ascii="Garamond" w:eastAsia="Batang" w:hAnsi="Garamond" w:cs="Garamond"/>
          <w:sz w:val="22"/>
          <w:szCs w:val="22"/>
          <w:lang w:eastAsia="ar-SA"/>
        </w:rPr>
      </w:pPr>
    </w:p>
    <w:p w14:paraId="469D392B" w14:textId="77777777" w:rsidR="00190E48" w:rsidRPr="00970BD8" w:rsidRDefault="00190E48" w:rsidP="00970BD8">
      <w:pPr>
        <w:ind w:right="6"/>
        <w:rPr>
          <w:rFonts w:ascii="Garamond" w:hAnsi="Garamond"/>
          <w:iCs/>
          <w:sz w:val="20"/>
          <w:szCs w:val="22"/>
        </w:rPr>
      </w:pPr>
      <w:r w:rsidRPr="00970BD8">
        <w:rPr>
          <w:rFonts w:ascii="Garamond" w:hAnsi="Garamond"/>
          <w:i/>
          <w:iCs/>
          <w:sz w:val="20"/>
          <w:szCs w:val="22"/>
        </w:rPr>
        <w:t>Примечания</w:t>
      </w:r>
      <w:r w:rsidRPr="00970BD8">
        <w:rPr>
          <w:rFonts w:ascii="Garamond" w:hAnsi="Garamond"/>
          <w:iCs/>
          <w:sz w:val="20"/>
          <w:szCs w:val="22"/>
        </w:rPr>
        <w:t>.</w:t>
      </w:r>
    </w:p>
    <w:p w14:paraId="18A6F227" w14:textId="77777777" w:rsidR="00190E48" w:rsidRPr="00970BD8" w:rsidRDefault="00190E48" w:rsidP="00970BD8">
      <w:pPr>
        <w:ind w:right="6"/>
        <w:rPr>
          <w:rFonts w:ascii="Garamond" w:hAnsi="Garamond"/>
          <w:b/>
          <w:iCs/>
          <w:sz w:val="20"/>
          <w:szCs w:val="22"/>
        </w:rPr>
      </w:pPr>
    </w:p>
    <w:p w14:paraId="57A4793D" w14:textId="77777777" w:rsidR="00190E48" w:rsidRPr="00970BD8" w:rsidRDefault="00190E48" w:rsidP="00970BD8">
      <w:pPr>
        <w:ind w:right="6"/>
        <w:rPr>
          <w:rFonts w:ascii="Garamond" w:hAnsi="Garamond"/>
          <w:b/>
          <w:iCs/>
          <w:sz w:val="20"/>
          <w:szCs w:val="22"/>
        </w:rPr>
      </w:pPr>
      <w:r w:rsidRPr="00970BD8">
        <w:rPr>
          <w:rFonts w:ascii="Garamond" w:hAnsi="Garamond"/>
          <w:b/>
          <w:iCs/>
          <w:sz w:val="20"/>
          <w:szCs w:val="22"/>
        </w:rPr>
        <w:t>Заполняются все разделы формы 13Д. В случае отсутствия изменений в незаполняемых разделах поставить прочерк.</w:t>
      </w:r>
    </w:p>
    <w:p w14:paraId="5BCC0667" w14:textId="77777777" w:rsidR="00190E48" w:rsidRPr="00970BD8" w:rsidRDefault="00190E48" w:rsidP="00970BD8">
      <w:pPr>
        <w:ind w:right="6"/>
        <w:rPr>
          <w:rFonts w:ascii="Garamond" w:hAnsi="Garamond"/>
          <w:b/>
          <w:iCs/>
          <w:sz w:val="20"/>
          <w:szCs w:val="22"/>
        </w:rPr>
      </w:pPr>
    </w:p>
    <w:p w14:paraId="3D1E972D" w14:textId="77777777" w:rsidR="00190E48" w:rsidRPr="00970BD8" w:rsidRDefault="00190E48" w:rsidP="00970BD8">
      <w:pPr>
        <w:pStyle w:val="msolistparagraph0"/>
        <w:numPr>
          <w:ilvl w:val="0"/>
          <w:numId w:val="41"/>
        </w:numPr>
        <w:tabs>
          <w:tab w:val="clear" w:pos="900"/>
          <w:tab w:val="num" w:pos="1560"/>
        </w:tabs>
        <w:autoSpaceDN w:val="0"/>
        <w:ind w:left="284" w:right="6" w:hanging="284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Условная ГТП включает в себя генерирующее оборудование, поставка мощности которого предполагается после реализации мероприятий по модернизации.</w:t>
      </w:r>
    </w:p>
    <w:p w14:paraId="599A798E" w14:textId="77777777" w:rsidR="00190E48" w:rsidRPr="00970BD8" w:rsidRDefault="00190E48" w:rsidP="00970BD8">
      <w:pPr>
        <w:pStyle w:val="msolistparagraph0"/>
        <w:numPr>
          <w:ilvl w:val="0"/>
          <w:numId w:val="41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Данная форма заполняется для каждой условной группы точек поставки генерации, предложенной заявителем.</w:t>
      </w:r>
    </w:p>
    <w:p w14:paraId="16361F1F" w14:textId="77777777" w:rsidR="00190E48" w:rsidRPr="00970BD8" w:rsidRDefault="00190E48" w:rsidP="00970BD8">
      <w:pPr>
        <w:numPr>
          <w:ilvl w:val="0"/>
          <w:numId w:val="41"/>
        </w:numPr>
        <w:tabs>
          <w:tab w:val="clear" w:pos="900"/>
        </w:tabs>
        <w:autoSpaceDN w:val="0"/>
        <w:ind w:left="284" w:right="6" w:hanging="284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В пункте 1.1 в разделе «Наименование единицы генерирующего оборудования» указывается:</w:t>
      </w:r>
    </w:p>
    <w:p w14:paraId="35549645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–</w:t>
      </w: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ab/>
        <w:t>для неблочного генерирующего оборудования в качестве наименования ЕГО указывается наименование турбоагрегата.</w:t>
      </w:r>
    </w:p>
    <w:p w14:paraId="09159CC7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Например: ТГ-1;</w:t>
      </w:r>
    </w:p>
    <w:p w14:paraId="1D2C2B41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–</w:t>
      </w: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наименование энергоблока.</w:t>
      </w:r>
    </w:p>
    <w:p w14:paraId="42840F7D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Например: Блок-1;</w:t>
      </w:r>
    </w:p>
    <w:p w14:paraId="5F53150F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–</w:t>
      </w: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115BDACF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–</w:t>
      </w: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ab/>
        <w:t>наименование энергоблока, в состав которого входят турбоагрегаты (генераторы);</w:t>
      </w:r>
    </w:p>
    <w:p w14:paraId="0BE6026E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–</w:t>
      </w: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ab/>
        <w:t>наименование турбоагрегата (генератора), входящего в состав энергоблока.</w:t>
      </w:r>
    </w:p>
    <w:p w14:paraId="11F7F787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Например: Блок 1 Г-1.</w:t>
      </w:r>
    </w:p>
    <w:p w14:paraId="70DFA70B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highlight w:val="yellow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Для парогазовой установки (ПГУ) в скобках дополнительно указывается тип турбины: ГТ – газовая турбина; ПТ – паровая турбина.</w:t>
      </w:r>
    </w:p>
    <w:p w14:paraId="4F184941" w14:textId="77777777" w:rsidR="00190E48" w:rsidRPr="00970BD8" w:rsidRDefault="00190E48" w:rsidP="00970BD8">
      <w:pPr>
        <w:autoSpaceDN w:val="0"/>
        <w:ind w:left="284" w:right="6"/>
        <w:jc w:val="both"/>
        <w:rPr>
          <w:rFonts w:ascii="Garamond" w:hAnsi="Garamond"/>
          <w:sz w:val="20"/>
          <w:szCs w:val="22"/>
          <w:lang w:eastAsia="en-US"/>
        </w:rPr>
      </w:pPr>
      <w:r w:rsidRPr="00970BD8">
        <w:rPr>
          <w:rFonts w:ascii="Garamond" w:hAnsi="Garamond"/>
          <w:sz w:val="20"/>
          <w:szCs w:val="22"/>
          <w:highlight w:val="yellow"/>
          <w:lang w:eastAsia="en-US"/>
        </w:rPr>
        <w:t>Например: ПГУ-1 Г-1 (ГТ); ПГУ-1 Г-2 (ПТ).</w:t>
      </w:r>
    </w:p>
    <w:p w14:paraId="71BF30FB" w14:textId="77777777" w:rsidR="00190E48" w:rsidRPr="00970BD8" w:rsidRDefault="00190E48" w:rsidP="00970BD8">
      <w:pPr>
        <w:pStyle w:val="msolistparagraph0"/>
        <w:numPr>
          <w:ilvl w:val="0"/>
          <w:numId w:val="41"/>
        </w:numPr>
        <w:tabs>
          <w:tab w:val="clear" w:pos="900"/>
        </w:tabs>
        <w:autoSpaceDN w:val="0"/>
        <w:ind w:left="284" w:right="6" w:hanging="284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По всем показателям, по которым в форме указаны единицы измерения, должны быть представлены числовые значения по каждой единице генерирующего оборудования; не допускается наличие текстового описания, формул, диапазонов и интервалов изменения показателей, задание обобщенных значений показателя сразу для нескольких единиц генерирующего оборудования.</w:t>
      </w:r>
    </w:p>
    <w:p w14:paraId="4EC6FC60" w14:textId="77777777" w:rsidR="00190E48" w:rsidRPr="00970BD8" w:rsidRDefault="00190E48" w:rsidP="00970BD8">
      <w:pPr>
        <w:pStyle w:val="msolistparagraph0"/>
        <w:numPr>
          <w:ilvl w:val="0"/>
          <w:numId w:val="41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В случае превышения точности задания величин установленной мощности свыше трех знаков после запятой, для целей включения в регистрационную информацию КО корректирует указанные величины до требуемой точности методом математического округления.</w:t>
      </w:r>
    </w:p>
    <w:p w14:paraId="42CCDDFE" w14:textId="77777777" w:rsidR="00190E48" w:rsidRPr="00970BD8" w:rsidRDefault="00190E48" w:rsidP="00970BD8">
      <w:pPr>
        <w:pStyle w:val="msolistparagraph0"/>
        <w:numPr>
          <w:ilvl w:val="0"/>
          <w:numId w:val="41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Позиции без единиц измерений могут содержать как числа, так и текстовые описания.</w:t>
      </w:r>
    </w:p>
    <w:p w14:paraId="486D416C" w14:textId="77777777" w:rsidR="00190E48" w:rsidRPr="00970BD8" w:rsidRDefault="00190E48" w:rsidP="00970BD8">
      <w:pPr>
        <w:pStyle w:val="msolistparagraph0"/>
        <w:numPr>
          <w:ilvl w:val="0"/>
          <w:numId w:val="41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В графе «основной (-ые) вид (-ы) топлива» следует указывать один из видов топлива: газ, уголь.</w:t>
      </w:r>
    </w:p>
    <w:p w14:paraId="2273B882" w14:textId="77777777" w:rsidR="00190E48" w:rsidRPr="00970BD8" w:rsidRDefault="00190E48" w:rsidP="00970BD8">
      <w:pPr>
        <w:pStyle w:val="msolistparagraph0"/>
        <w:numPr>
          <w:ilvl w:val="0"/>
          <w:numId w:val="41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Раздел 4 формы заполняется в случае, если проект модернизации предусматривает вывод из эксплуатации генерирующего объекта, расположенного на иной электростанции.</w:t>
      </w:r>
    </w:p>
    <w:p w14:paraId="4C7A18C2" w14:textId="77777777" w:rsidR="00190E48" w:rsidRPr="00970BD8" w:rsidRDefault="00190E48" w:rsidP="00970BD8">
      <w:pPr>
        <w:pStyle w:val="msolistparagraph0"/>
        <w:numPr>
          <w:ilvl w:val="0"/>
          <w:numId w:val="41"/>
        </w:numPr>
        <w:tabs>
          <w:tab w:val="clear" w:pos="900"/>
          <w:tab w:val="num" w:pos="284"/>
          <w:tab w:val="num" w:pos="1560"/>
        </w:tabs>
        <w:autoSpaceDN w:val="0"/>
        <w:ind w:left="0" w:right="6" w:firstLine="0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>Генерирующее оборудование, включаемое в разделы 2–4 формы, может быть отнесено только к одной условной ГТП генерации.</w:t>
      </w:r>
    </w:p>
    <w:p w14:paraId="0314B9E6" w14:textId="77777777" w:rsidR="00190E48" w:rsidRPr="00970BD8" w:rsidRDefault="00190E48" w:rsidP="002046BA">
      <w:pPr>
        <w:pStyle w:val="msolistparagraph0"/>
        <w:numPr>
          <w:ilvl w:val="0"/>
          <w:numId w:val="41"/>
        </w:numPr>
        <w:tabs>
          <w:tab w:val="clear" w:pos="900"/>
        </w:tabs>
        <w:autoSpaceDN w:val="0"/>
        <w:ind w:left="284" w:right="6" w:hanging="284"/>
        <w:rPr>
          <w:rFonts w:ascii="Garamond" w:eastAsia="Calibri" w:hAnsi="Garamond"/>
          <w:sz w:val="20"/>
          <w:szCs w:val="22"/>
          <w:lang w:eastAsia="en-US"/>
        </w:rPr>
      </w:pPr>
      <w:r w:rsidRPr="00970BD8">
        <w:rPr>
          <w:rFonts w:ascii="Garamond" w:eastAsia="Calibri" w:hAnsi="Garamond"/>
          <w:sz w:val="20"/>
          <w:szCs w:val="22"/>
          <w:lang w:eastAsia="en-US"/>
        </w:rPr>
        <w:t xml:space="preserve">Не допускается включение в разделы 1–4 формы генерирующего оборудования, ранее указанного в форме 13Д, предоставленной в отношении какой-либо уловной ГТП, зарегистрированной в отношении объекта КОММод, включенного в предварительный перечень отобранных проектов модернизации генерирующих объектов тепловых электростанций, размещенный на официальном сайте СО в соответствии с п. 8.5.3 </w:t>
      </w:r>
      <w:r w:rsidRPr="00970BD8">
        <w:rPr>
          <w:rFonts w:ascii="Garamond" w:eastAsia="Calibri" w:hAnsi="Garamond"/>
          <w:i/>
          <w:sz w:val="20"/>
          <w:szCs w:val="22"/>
          <w:lang w:eastAsia="en-US"/>
        </w:rPr>
        <w:t>Регламента проведения отборов проектов модернизации генерирующего оборудования тепловых электростанций</w:t>
      </w:r>
      <w:r w:rsidRPr="00970BD8">
        <w:rPr>
          <w:rFonts w:ascii="Garamond" w:eastAsia="Calibri" w:hAnsi="Garamond"/>
          <w:sz w:val="20"/>
          <w:szCs w:val="22"/>
          <w:lang w:eastAsia="en-US"/>
        </w:rPr>
        <w:t xml:space="preserve"> (Приложение № 19.3.1 к </w:t>
      </w:r>
      <w:r w:rsidRPr="00970BD8">
        <w:rPr>
          <w:rFonts w:ascii="Garamond" w:eastAsia="Calibri" w:hAnsi="Garamond"/>
          <w:i/>
          <w:sz w:val="20"/>
          <w:szCs w:val="22"/>
          <w:lang w:eastAsia="en-US"/>
        </w:rPr>
        <w:t>Договору о присоединении к торговой системе оптового рынка</w:t>
      </w:r>
      <w:r w:rsidRPr="00970BD8">
        <w:rPr>
          <w:rFonts w:ascii="Garamond" w:eastAsia="Calibri" w:hAnsi="Garamond"/>
          <w:sz w:val="20"/>
          <w:szCs w:val="22"/>
          <w:lang w:eastAsia="en-US"/>
        </w:rPr>
        <w:t xml:space="preserve">), а также в </w:t>
      </w:r>
      <w:r w:rsidRPr="00970BD8">
        <w:rPr>
          <w:rFonts w:ascii="Garamond" w:hAnsi="Garamond"/>
          <w:sz w:val="20"/>
          <w:szCs w:val="22"/>
        </w:rPr>
        <w:t>утвержденный актом Правительства Российской Федерации перечень генерирующих объектов на основании результатов отбора проектов модернизации.</w:t>
      </w:r>
    </w:p>
    <w:p w14:paraId="6BF7E2BD" w14:textId="77777777" w:rsidR="00CA6361" w:rsidRDefault="00CA6361" w:rsidP="00970BD8">
      <w:pPr>
        <w:ind w:right="6"/>
        <w:jc w:val="both"/>
        <w:rPr>
          <w:rFonts w:ascii="Garamond" w:hAnsi="Garamond" w:cs="Garamond"/>
          <w:b/>
          <w:bCs/>
        </w:rPr>
      </w:pPr>
    </w:p>
    <w:sectPr w:rsidR="00CA6361" w:rsidSect="00761611">
      <w:pgSz w:w="16838" w:h="11906" w:orient="landscape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9EB3A" w14:textId="77777777" w:rsidR="00537874" w:rsidRDefault="00537874" w:rsidP="005C3031">
      <w:r>
        <w:separator/>
      </w:r>
    </w:p>
  </w:endnote>
  <w:endnote w:type="continuationSeparator" w:id="0">
    <w:p w14:paraId="6A16C3D4" w14:textId="77777777" w:rsidR="00537874" w:rsidRDefault="00537874" w:rsidP="005C3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548B3" w14:textId="77777777" w:rsidR="00537874" w:rsidRDefault="00537874" w:rsidP="005C3031">
      <w:r>
        <w:separator/>
      </w:r>
    </w:p>
  </w:footnote>
  <w:footnote w:type="continuationSeparator" w:id="0">
    <w:p w14:paraId="7A7BB608" w14:textId="77777777" w:rsidR="00537874" w:rsidRDefault="00537874" w:rsidP="005C3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multilevel"/>
    <w:tmpl w:val="4ACE1628"/>
    <w:lvl w:ilvl="0">
      <w:start w:val="1"/>
      <w:numFmt w:val="decimal"/>
      <w:pStyle w:val="2"/>
      <w:lvlText w:val="%1."/>
      <w:lvlJc w:val="left"/>
      <w:pPr>
        <w:tabs>
          <w:tab w:val="num" w:pos="1779"/>
        </w:tabs>
        <w:ind w:left="1779" w:hanging="360"/>
      </w:pPr>
      <w:rPr>
        <w:rFonts w:cs="Times New Roman"/>
        <w:b/>
      </w:rPr>
    </w:lvl>
    <w:lvl w:ilvl="1">
      <w:start w:val="3"/>
      <w:numFmt w:val="decimal"/>
      <w:isLgl/>
      <w:lvlText w:val="%1.%2"/>
      <w:lvlJc w:val="left"/>
      <w:pPr>
        <w:tabs>
          <w:tab w:val="num" w:pos="1209"/>
        </w:tabs>
        <w:ind w:left="120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9"/>
        </w:tabs>
        <w:ind w:left="228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9"/>
        </w:tabs>
        <w:ind w:left="228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49"/>
        </w:tabs>
        <w:ind w:left="264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9"/>
        </w:tabs>
        <w:ind w:left="2649" w:hanging="180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FFFFFFFF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004219AD"/>
    <w:multiLevelType w:val="hybridMultilevel"/>
    <w:tmpl w:val="FB16FF7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7B4874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50DA0"/>
    <w:multiLevelType w:val="hybridMultilevel"/>
    <w:tmpl w:val="0A2A4822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FE5528"/>
    <w:multiLevelType w:val="hybridMultilevel"/>
    <w:tmpl w:val="403C8C66"/>
    <w:lvl w:ilvl="0" w:tplc="7A3CED7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7976C2"/>
    <w:multiLevelType w:val="hybridMultilevel"/>
    <w:tmpl w:val="9D623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73802"/>
    <w:multiLevelType w:val="hybridMultilevel"/>
    <w:tmpl w:val="0D8ADAA8"/>
    <w:lvl w:ilvl="0" w:tplc="FFFFFFFF">
      <w:start w:val="1"/>
      <w:numFmt w:val="russianLower"/>
      <w:lvlText w:val="%1)"/>
      <w:lvlJc w:val="left"/>
      <w:pPr>
        <w:ind w:left="13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9F87894"/>
    <w:multiLevelType w:val="hybridMultilevel"/>
    <w:tmpl w:val="0D8ADAA8"/>
    <w:lvl w:ilvl="0" w:tplc="FFFFFFFF">
      <w:start w:val="1"/>
      <w:numFmt w:val="russianLower"/>
      <w:lvlText w:val="%1)"/>
      <w:lvlJc w:val="left"/>
      <w:pPr>
        <w:ind w:left="13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A2830BD"/>
    <w:multiLevelType w:val="hybridMultilevel"/>
    <w:tmpl w:val="17601EBC"/>
    <w:lvl w:ilvl="0" w:tplc="851023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436F0F"/>
    <w:multiLevelType w:val="hybridMultilevel"/>
    <w:tmpl w:val="8BE2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F10A1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33614"/>
    <w:multiLevelType w:val="hybridMultilevel"/>
    <w:tmpl w:val="AB68212A"/>
    <w:lvl w:ilvl="0" w:tplc="D9AA02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7EC6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277AA"/>
    <w:multiLevelType w:val="hybridMultilevel"/>
    <w:tmpl w:val="17601EBC"/>
    <w:lvl w:ilvl="0" w:tplc="851023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F9257E"/>
    <w:multiLevelType w:val="hybridMultilevel"/>
    <w:tmpl w:val="1026C96C"/>
    <w:lvl w:ilvl="0" w:tplc="FFFFFFFF">
      <w:numFmt w:val="bullet"/>
      <w:lvlText w:val="–"/>
      <w:lvlJc w:val="left"/>
      <w:pPr>
        <w:ind w:left="1571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8417B1E"/>
    <w:multiLevelType w:val="hybridMultilevel"/>
    <w:tmpl w:val="AD3075C2"/>
    <w:lvl w:ilvl="0" w:tplc="13EE0074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2CE911D2"/>
    <w:multiLevelType w:val="hybridMultilevel"/>
    <w:tmpl w:val="0A2A4822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D636FB9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D3921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C7051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F625A"/>
    <w:multiLevelType w:val="hybridMultilevel"/>
    <w:tmpl w:val="0A2A4822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BB61C3"/>
    <w:multiLevelType w:val="hybridMultilevel"/>
    <w:tmpl w:val="74F8EA3C"/>
    <w:lvl w:ilvl="0" w:tplc="02EC94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AB44625"/>
    <w:multiLevelType w:val="hybridMultilevel"/>
    <w:tmpl w:val="78084D74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6D105F"/>
    <w:multiLevelType w:val="hybridMultilevel"/>
    <w:tmpl w:val="FB16FF70"/>
    <w:lvl w:ilvl="0" w:tplc="2BC46C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D70698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D4B57"/>
    <w:multiLevelType w:val="hybridMultilevel"/>
    <w:tmpl w:val="FB16FF70"/>
    <w:lvl w:ilvl="0" w:tplc="2BC46C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3B235AF"/>
    <w:multiLevelType w:val="hybridMultilevel"/>
    <w:tmpl w:val="9D623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65806"/>
    <w:multiLevelType w:val="hybridMultilevel"/>
    <w:tmpl w:val="2F702C4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15489"/>
    <w:multiLevelType w:val="hybridMultilevel"/>
    <w:tmpl w:val="6F28B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37A7B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81AE3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04FA7"/>
    <w:multiLevelType w:val="hybridMultilevel"/>
    <w:tmpl w:val="AD3075C2"/>
    <w:lvl w:ilvl="0" w:tplc="13EE0074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 w15:restartNumberingAfterBreak="0">
    <w:nsid w:val="5B1D3E37"/>
    <w:multiLevelType w:val="hybridMultilevel"/>
    <w:tmpl w:val="FB16FF70"/>
    <w:lvl w:ilvl="0" w:tplc="2BC46C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A82386"/>
    <w:multiLevelType w:val="hybridMultilevel"/>
    <w:tmpl w:val="F7508418"/>
    <w:lvl w:ilvl="0" w:tplc="434C508E">
      <w:start w:val="1"/>
      <w:numFmt w:val="bullet"/>
      <w:pStyle w:val="1"/>
      <w:lvlText w:val=""/>
      <w:lvlJc w:val="left"/>
      <w:pPr>
        <w:tabs>
          <w:tab w:val="num" w:pos="2318"/>
        </w:tabs>
        <w:ind w:left="2318" w:hanging="900"/>
      </w:pPr>
      <w:rPr>
        <w:rFonts w:ascii="Symbol" w:hAnsi="Symbol" w:hint="default"/>
      </w:rPr>
    </w:lvl>
    <w:lvl w:ilvl="1" w:tplc="6EAC230E">
      <w:start w:val="1"/>
      <w:numFmt w:val="bullet"/>
      <w:pStyle w:val="3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5EF47142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FC1BB9"/>
    <w:multiLevelType w:val="hybridMultilevel"/>
    <w:tmpl w:val="0A2A4822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784469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531BC"/>
    <w:multiLevelType w:val="hybridMultilevel"/>
    <w:tmpl w:val="990CE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87E3F"/>
    <w:multiLevelType w:val="hybridMultilevel"/>
    <w:tmpl w:val="FB16FF70"/>
    <w:lvl w:ilvl="0" w:tplc="2BC46C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BB7BEE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B69CA"/>
    <w:multiLevelType w:val="hybridMultilevel"/>
    <w:tmpl w:val="B78ADEFA"/>
    <w:lvl w:ilvl="0" w:tplc="F850AEEA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3"/>
  </w:num>
  <w:num w:numId="3">
    <w:abstractNumId w:val="38"/>
  </w:num>
  <w:num w:numId="4">
    <w:abstractNumId w:val="30"/>
  </w:num>
  <w:num w:numId="5">
    <w:abstractNumId w:val="36"/>
  </w:num>
  <w:num w:numId="6">
    <w:abstractNumId w:val="17"/>
  </w:num>
  <w:num w:numId="7">
    <w:abstractNumId w:val="19"/>
  </w:num>
  <w:num w:numId="8">
    <w:abstractNumId w:val="24"/>
  </w:num>
  <w:num w:numId="9">
    <w:abstractNumId w:val="3"/>
  </w:num>
  <w:num w:numId="10">
    <w:abstractNumId w:val="29"/>
  </w:num>
  <w:num w:numId="11">
    <w:abstractNumId w:val="11"/>
  </w:num>
  <w:num w:numId="12">
    <w:abstractNumId w:val="18"/>
  </w:num>
  <w:num w:numId="13">
    <w:abstractNumId w:val="40"/>
  </w:num>
  <w:num w:numId="14">
    <w:abstractNumId w:val="34"/>
  </w:num>
  <w:num w:numId="15">
    <w:abstractNumId w:val="0"/>
  </w:num>
  <w:num w:numId="16">
    <w:abstractNumId w:val="14"/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5"/>
  </w:num>
  <w:num w:numId="20">
    <w:abstractNumId w:val="31"/>
  </w:num>
  <w:num w:numId="21">
    <w:abstractNumId w:val="8"/>
  </w:num>
  <w:num w:numId="22">
    <w:abstractNumId w:val="7"/>
  </w:num>
  <w:num w:numId="23">
    <w:abstractNumId w:val="10"/>
  </w:num>
  <w:num w:numId="24">
    <w:abstractNumId w:val="21"/>
  </w:num>
  <w:num w:numId="25">
    <w:abstractNumId w:val="37"/>
  </w:num>
  <w:num w:numId="26">
    <w:abstractNumId w:val="12"/>
  </w:num>
  <w:num w:numId="27">
    <w:abstractNumId w:val="13"/>
  </w:num>
  <w:num w:numId="28">
    <w:abstractNumId w:val="9"/>
  </w:num>
  <w:num w:numId="29">
    <w:abstractNumId w:val="1"/>
  </w:num>
  <w:num w:numId="30">
    <w:abstractNumId w:val="27"/>
  </w:num>
  <w:num w:numId="31">
    <w:abstractNumId w:val="4"/>
  </w:num>
  <w:num w:numId="32">
    <w:abstractNumId w:val="16"/>
  </w:num>
  <w:num w:numId="33">
    <w:abstractNumId w:val="35"/>
  </w:num>
  <w:num w:numId="34">
    <w:abstractNumId w:val="20"/>
  </w:num>
  <w:num w:numId="35">
    <w:abstractNumId w:val="22"/>
  </w:num>
  <w:num w:numId="36">
    <w:abstractNumId w:val="39"/>
  </w:num>
  <w:num w:numId="37">
    <w:abstractNumId w:val="23"/>
  </w:num>
  <w:num w:numId="38">
    <w:abstractNumId w:val="41"/>
  </w:num>
  <w:num w:numId="39">
    <w:abstractNumId w:val="26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2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A3"/>
    <w:rsid w:val="000239E2"/>
    <w:rsid w:val="000362E5"/>
    <w:rsid w:val="00041327"/>
    <w:rsid w:val="00076632"/>
    <w:rsid w:val="00081413"/>
    <w:rsid w:val="000914EF"/>
    <w:rsid w:val="0009640C"/>
    <w:rsid w:val="0009779D"/>
    <w:rsid w:val="000A7391"/>
    <w:rsid w:val="000B1DE7"/>
    <w:rsid w:val="000C04F1"/>
    <w:rsid w:val="000C62CB"/>
    <w:rsid w:val="000D2F0F"/>
    <w:rsid w:val="000F1E2F"/>
    <w:rsid w:val="000F344E"/>
    <w:rsid w:val="000F3DA1"/>
    <w:rsid w:val="000F4267"/>
    <w:rsid w:val="000F43FE"/>
    <w:rsid w:val="0010535E"/>
    <w:rsid w:val="00127E38"/>
    <w:rsid w:val="00127EC4"/>
    <w:rsid w:val="00131B32"/>
    <w:rsid w:val="00135A78"/>
    <w:rsid w:val="00136195"/>
    <w:rsid w:val="00141DD4"/>
    <w:rsid w:val="00146362"/>
    <w:rsid w:val="001541F3"/>
    <w:rsid w:val="0016407F"/>
    <w:rsid w:val="001808B3"/>
    <w:rsid w:val="00190E48"/>
    <w:rsid w:val="001A1D18"/>
    <w:rsid w:val="001C0E0C"/>
    <w:rsid w:val="001C237A"/>
    <w:rsid w:val="001C54B0"/>
    <w:rsid w:val="001C5966"/>
    <w:rsid w:val="001D35EF"/>
    <w:rsid w:val="001D68B0"/>
    <w:rsid w:val="001E4516"/>
    <w:rsid w:val="001F125C"/>
    <w:rsid w:val="001F2305"/>
    <w:rsid w:val="00201863"/>
    <w:rsid w:val="002046BA"/>
    <w:rsid w:val="00205298"/>
    <w:rsid w:val="00220941"/>
    <w:rsid w:val="00226064"/>
    <w:rsid w:val="00253AAF"/>
    <w:rsid w:val="002664F1"/>
    <w:rsid w:val="00266C25"/>
    <w:rsid w:val="00266DB0"/>
    <w:rsid w:val="00271F5C"/>
    <w:rsid w:val="002731C3"/>
    <w:rsid w:val="00293218"/>
    <w:rsid w:val="002A745E"/>
    <w:rsid w:val="002B2A6D"/>
    <w:rsid w:val="002C0176"/>
    <w:rsid w:val="002C462B"/>
    <w:rsid w:val="002D04B5"/>
    <w:rsid w:val="002D2AB9"/>
    <w:rsid w:val="002D5618"/>
    <w:rsid w:val="002E103F"/>
    <w:rsid w:val="002E3BE1"/>
    <w:rsid w:val="002E3D18"/>
    <w:rsid w:val="002F69E0"/>
    <w:rsid w:val="00302D4C"/>
    <w:rsid w:val="00313A59"/>
    <w:rsid w:val="003178F1"/>
    <w:rsid w:val="00323A12"/>
    <w:rsid w:val="00333046"/>
    <w:rsid w:val="00345434"/>
    <w:rsid w:val="00352156"/>
    <w:rsid w:val="00352E4D"/>
    <w:rsid w:val="003648E7"/>
    <w:rsid w:val="003705E4"/>
    <w:rsid w:val="00384BDA"/>
    <w:rsid w:val="00392BCF"/>
    <w:rsid w:val="0039571C"/>
    <w:rsid w:val="003B6F93"/>
    <w:rsid w:val="003C593F"/>
    <w:rsid w:val="003D0D62"/>
    <w:rsid w:val="003E03B4"/>
    <w:rsid w:val="003E0F9E"/>
    <w:rsid w:val="003E507D"/>
    <w:rsid w:val="003F0319"/>
    <w:rsid w:val="003F331D"/>
    <w:rsid w:val="003F35C4"/>
    <w:rsid w:val="003F3ABB"/>
    <w:rsid w:val="003F62B1"/>
    <w:rsid w:val="00400F1A"/>
    <w:rsid w:val="00403540"/>
    <w:rsid w:val="00422884"/>
    <w:rsid w:val="00422FF9"/>
    <w:rsid w:val="004539E7"/>
    <w:rsid w:val="004549E2"/>
    <w:rsid w:val="00466713"/>
    <w:rsid w:val="0047001F"/>
    <w:rsid w:val="004A039F"/>
    <w:rsid w:val="004E1DD9"/>
    <w:rsid w:val="004E2AE7"/>
    <w:rsid w:val="0050019A"/>
    <w:rsid w:val="005068D9"/>
    <w:rsid w:val="00537874"/>
    <w:rsid w:val="00561EA9"/>
    <w:rsid w:val="005622B4"/>
    <w:rsid w:val="0056766C"/>
    <w:rsid w:val="00571A60"/>
    <w:rsid w:val="0058209B"/>
    <w:rsid w:val="00586FA4"/>
    <w:rsid w:val="0059173F"/>
    <w:rsid w:val="00591CF3"/>
    <w:rsid w:val="00595351"/>
    <w:rsid w:val="005A0560"/>
    <w:rsid w:val="005A4BE5"/>
    <w:rsid w:val="005B306C"/>
    <w:rsid w:val="005C3031"/>
    <w:rsid w:val="005C4A74"/>
    <w:rsid w:val="005C554C"/>
    <w:rsid w:val="005D365E"/>
    <w:rsid w:val="005E1950"/>
    <w:rsid w:val="005F3665"/>
    <w:rsid w:val="00604877"/>
    <w:rsid w:val="006057B2"/>
    <w:rsid w:val="00607FA6"/>
    <w:rsid w:val="006126F1"/>
    <w:rsid w:val="00617919"/>
    <w:rsid w:val="00622B6C"/>
    <w:rsid w:val="00623CFD"/>
    <w:rsid w:val="00625CAC"/>
    <w:rsid w:val="006312A2"/>
    <w:rsid w:val="00642903"/>
    <w:rsid w:val="00642D07"/>
    <w:rsid w:val="00651895"/>
    <w:rsid w:val="00654AC9"/>
    <w:rsid w:val="00656E3F"/>
    <w:rsid w:val="006646DB"/>
    <w:rsid w:val="00684F35"/>
    <w:rsid w:val="006A2B39"/>
    <w:rsid w:val="006A3DBD"/>
    <w:rsid w:val="006B0C15"/>
    <w:rsid w:val="006B7B1F"/>
    <w:rsid w:val="006C5E13"/>
    <w:rsid w:val="006C7C9E"/>
    <w:rsid w:val="0070598F"/>
    <w:rsid w:val="00713B9D"/>
    <w:rsid w:val="00721B7C"/>
    <w:rsid w:val="00733284"/>
    <w:rsid w:val="0074334D"/>
    <w:rsid w:val="00761611"/>
    <w:rsid w:val="00764CEC"/>
    <w:rsid w:val="00781043"/>
    <w:rsid w:val="007D17BA"/>
    <w:rsid w:val="007D6956"/>
    <w:rsid w:val="007E0D7A"/>
    <w:rsid w:val="007E7B99"/>
    <w:rsid w:val="007F6FD9"/>
    <w:rsid w:val="00810FA8"/>
    <w:rsid w:val="008119E4"/>
    <w:rsid w:val="00814DD1"/>
    <w:rsid w:val="0082310C"/>
    <w:rsid w:val="00851E70"/>
    <w:rsid w:val="00855759"/>
    <w:rsid w:val="00870B2F"/>
    <w:rsid w:val="00871A66"/>
    <w:rsid w:val="00872C5D"/>
    <w:rsid w:val="0087683E"/>
    <w:rsid w:val="008979C3"/>
    <w:rsid w:val="008A3FC5"/>
    <w:rsid w:val="008B6A79"/>
    <w:rsid w:val="008D7214"/>
    <w:rsid w:val="009039C1"/>
    <w:rsid w:val="00943BAF"/>
    <w:rsid w:val="0094459B"/>
    <w:rsid w:val="0096687E"/>
    <w:rsid w:val="00970BD8"/>
    <w:rsid w:val="0097565C"/>
    <w:rsid w:val="009764A9"/>
    <w:rsid w:val="00983B06"/>
    <w:rsid w:val="00986061"/>
    <w:rsid w:val="009875AF"/>
    <w:rsid w:val="009A0B2C"/>
    <w:rsid w:val="009A3938"/>
    <w:rsid w:val="009B26B9"/>
    <w:rsid w:val="009B42DF"/>
    <w:rsid w:val="009B4F44"/>
    <w:rsid w:val="009B67F0"/>
    <w:rsid w:val="009C39BD"/>
    <w:rsid w:val="009D6085"/>
    <w:rsid w:val="009D6F3C"/>
    <w:rsid w:val="009E1583"/>
    <w:rsid w:val="009E759C"/>
    <w:rsid w:val="009F6537"/>
    <w:rsid w:val="009F6DC0"/>
    <w:rsid w:val="00A0032F"/>
    <w:rsid w:val="00A10F56"/>
    <w:rsid w:val="00A1358F"/>
    <w:rsid w:val="00A15185"/>
    <w:rsid w:val="00A2584F"/>
    <w:rsid w:val="00A4503A"/>
    <w:rsid w:val="00A52403"/>
    <w:rsid w:val="00A67909"/>
    <w:rsid w:val="00A7163F"/>
    <w:rsid w:val="00A93B0F"/>
    <w:rsid w:val="00AB38D5"/>
    <w:rsid w:val="00AB59F7"/>
    <w:rsid w:val="00AB5B65"/>
    <w:rsid w:val="00AB76EF"/>
    <w:rsid w:val="00AC0F64"/>
    <w:rsid w:val="00AC7841"/>
    <w:rsid w:val="00AF6A56"/>
    <w:rsid w:val="00B11E4F"/>
    <w:rsid w:val="00B1221C"/>
    <w:rsid w:val="00B23232"/>
    <w:rsid w:val="00B24030"/>
    <w:rsid w:val="00B334CA"/>
    <w:rsid w:val="00B343DA"/>
    <w:rsid w:val="00B42B1F"/>
    <w:rsid w:val="00B77CB0"/>
    <w:rsid w:val="00B86F89"/>
    <w:rsid w:val="00BA1166"/>
    <w:rsid w:val="00BF2819"/>
    <w:rsid w:val="00BF4DDD"/>
    <w:rsid w:val="00BF6FA5"/>
    <w:rsid w:val="00C16DA0"/>
    <w:rsid w:val="00C17560"/>
    <w:rsid w:val="00C27E27"/>
    <w:rsid w:val="00C27F2E"/>
    <w:rsid w:val="00C376BC"/>
    <w:rsid w:val="00C44DA3"/>
    <w:rsid w:val="00C452D0"/>
    <w:rsid w:val="00C46D10"/>
    <w:rsid w:val="00C5738B"/>
    <w:rsid w:val="00C867EE"/>
    <w:rsid w:val="00C927C6"/>
    <w:rsid w:val="00CA6361"/>
    <w:rsid w:val="00CB21D3"/>
    <w:rsid w:val="00CC52E9"/>
    <w:rsid w:val="00CD1943"/>
    <w:rsid w:val="00CE0505"/>
    <w:rsid w:val="00D14653"/>
    <w:rsid w:val="00D244B7"/>
    <w:rsid w:val="00D32815"/>
    <w:rsid w:val="00D32AE4"/>
    <w:rsid w:val="00D37C72"/>
    <w:rsid w:val="00D45B5E"/>
    <w:rsid w:val="00D50442"/>
    <w:rsid w:val="00D55D67"/>
    <w:rsid w:val="00D627BF"/>
    <w:rsid w:val="00D64BFC"/>
    <w:rsid w:val="00D7282C"/>
    <w:rsid w:val="00D75DEC"/>
    <w:rsid w:val="00D76531"/>
    <w:rsid w:val="00DA7499"/>
    <w:rsid w:val="00DB49B2"/>
    <w:rsid w:val="00DC3EE2"/>
    <w:rsid w:val="00DE3BE4"/>
    <w:rsid w:val="00DE3E3B"/>
    <w:rsid w:val="00DE40DF"/>
    <w:rsid w:val="00DE7770"/>
    <w:rsid w:val="00E15F44"/>
    <w:rsid w:val="00E247EB"/>
    <w:rsid w:val="00E412CE"/>
    <w:rsid w:val="00E42993"/>
    <w:rsid w:val="00E44213"/>
    <w:rsid w:val="00E44ACF"/>
    <w:rsid w:val="00E609FA"/>
    <w:rsid w:val="00E61D79"/>
    <w:rsid w:val="00E73AB0"/>
    <w:rsid w:val="00E74ABE"/>
    <w:rsid w:val="00E76723"/>
    <w:rsid w:val="00E77203"/>
    <w:rsid w:val="00E85805"/>
    <w:rsid w:val="00E8692C"/>
    <w:rsid w:val="00E90F30"/>
    <w:rsid w:val="00E951A0"/>
    <w:rsid w:val="00EB1A05"/>
    <w:rsid w:val="00EB4D8F"/>
    <w:rsid w:val="00ED0A6F"/>
    <w:rsid w:val="00ED4418"/>
    <w:rsid w:val="00EE50E6"/>
    <w:rsid w:val="00EF14B3"/>
    <w:rsid w:val="00EF55DE"/>
    <w:rsid w:val="00F005BA"/>
    <w:rsid w:val="00F200FC"/>
    <w:rsid w:val="00F37F69"/>
    <w:rsid w:val="00F46659"/>
    <w:rsid w:val="00F501A3"/>
    <w:rsid w:val="00F56858"/>
    <w:rsid w:val="00F628C5"/>
    <w:rsid w:val="00F64E54"/>
    <w:rsid w:val="00F708A2"/>
    <w:rsid w:val="00F84A04"/>
    <w:rsid w:val="00F90124"/>
    <w:rsid w:val="00FD7459"/>
    <w:rsid w:val="00FE001B"/>
    <w:rsid w:val="00FE4C81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A93A"/>
  <w15:chartTrackingRefBased/>
  <w15:docId w15:val="{8D23A6C8-4E4D-4921-AEAC-5B85731C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"/>
    <w:qFormat/>
    <w:rsid w:val="00986061"/>
    <w:pPr>
      <w:keepNext/>
      <w:numPr>
        <w:numId w:val="2"/>
      </w:numPr>
      <w:jc w:val="right"/>
      <w:outlineLvl w:val="0"/>
    </w:pPr>
    <w:rPr>
      <w:rFonts w:ascii="Arial" w:hAnsi="Arial" w:cs="Arial"/>
      <w:b/>
      <w:bCs/>
      <w:sz w:val="20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F6A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Заголовок подпукта (1.1.1),Level 1 - 1,H3,o"/>
    <w:basedOn w:val="a"/>
    <w:next w:val="a"/>
    <w:link w:val="30"/>
    <w:uiPriority w:val="9"/>
    <w:qFormat/>
    <w:rsid w:val="00986061"/>
    <w:pPr>
      <w:keepNext/>
      <w:numPr>
        <w:ilvl w:val="1"/>
        <w:numId w:val="2"/>
      </w:numPr>
      <w:tabs>
        <w:tab w:val="clear" w:pos="2498"/>
        <w:tab w:val="num" w:pos="2134"/>
      </w:tabs>
      <w:spacing w:line="288" w:lineRule="auto"/>
      <w:ind w:left="2134" w:hanging="432"/>
      <w:jc w:val="right"/>
      <w:outlineLvl w:val="2"/>
    </w:pPr>
    <w:rPr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D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4DA3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200FC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F200FC"/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rsid w:val="00F200FC"/>
    <w:rPr>
      <w:rFonts w:ascii="Garamond" w:eastAsia="Times New Roman" w:hAnsi="Garamond" w:cs="Times New Roman"/>
      <w:sz w:val="20"/>
      <w:szCs w:val="20"/>
      <w:lang w:val="en-GB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200F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200FC"/>
    <w:rPr>
      <w:rFonts w:ascii="Garamond" w:eastAsia="Times New Roman" w:hAnsi="Garamond" w:cs="Times New Roman"/>
      <w:b/>
      <w:bCs/>
      <w:sz w:val="20"/>
      <w:szCs w:val="20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200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0FC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98606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aliases w:val="Заголовок подпукта (1.1.1) Знак,Level 1 - 1 Знак,H3 Знак,o Знак"/>
    <w:basedOn w:val="a0"/>
    <w:link w:val="3"/>
    <w:uiPriority w:val="9"/>
    <w:rsid w:val="00986061"/>
    <w:rPr>
      <w:rFonts w:ascii="Garamond" w:eastAsia="Times New Roman" w:hAnsi="Garamond" w:cs="Times New Roman"/>
      <w:bCs/>
      <w:iCs/>
      <w:sz w:val="28"/>
      <w:szCs w:val="28"/>
      <w:lang w:eastAsia="ru-RU"/>
    </w:rPr>
  </w:style>
  <w:style w:type="paragraph" w:customStyle="1" w:styleId="22">
    <w:name w:val="Абзац списка2"/>
    <w:basedOn w:val="a"/>
    <w:rsid w:val="00986061"/>
    <w:pPr>
      <w:ind w:left="708"/>
      <w:jc w:val="both"/>
    </w:pPr>
  </w:style>
  <w:style w:type="paragraph" w:styleId="ab">
    <w:name w:val="Revision"/>
    <w:hidden/>
    <w:uiPriority w:val="99"/>
    <w:semiHidden/>
    <w:rsid w:val="00C867EE"/>
    <w:pPr>
      <w:spacing w:after="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ac">
    <w:name w:val="List Paragraph"/>
    <w:basedOn w:val="a"/>
    <w:link w:val="ad"/>
    <w:uiPriority w:val="99"/>
    <w:qFormat/>
    <w:rsid w:val="007F6FD9"/>
    <w:pPr>
      <w:ind w:left="720"/>
      <w:contextualSpacing/>
    </w:pPr>
  </w:style>
  <w:style w:type="paragraph" w:customStyle="1" w:styleId="subsubclauseindent">
    <w:name w:val="subsubclauseindent"/>
    <w:basedOn w:val="a"/>
    <w:uiPriority w:val="99"/>
    <w:rsid w:val="00851E70"/>
    <w:pPr>
      <w:spacing w:before="120" w:after="120"/>
      <w:ind w:left="2552"/>
      <w:jc w:val="both"/>
    </w:pPr>
  </w:style>
  <w:style w:type="paragraph" w:styleId="ae">
    <w:name w:val="footer"/>
    <w:basedOn w:val="a"/>
    <w:link w:val="af"/>
    <w:uiPriority w:val="99"/>
    <w:rsid w:val="00851E70"/>
    <w:pPr>
      <w:tabs>
        <w:tab w:val="center" w:pos="4536"/>
        <w:tab w:val="right" w:pos="9072"/>
      </w:tabs>
      <w:spacing w:before="120" w:after="200" w:line="270" w:lineRule="atLeast"/>
      <w:ind w:left="1134"/>
    </w:pPr>
    <w:rPr>
      <w:rFonts w:ascii="NewsGoth Lt BT" w:hAnsi="NewsGoth Lt BT"/>
      <w:sz w:val="20"/>
      <w:lang w:val="de-DE"/>
    </w:rPr>
  </w:style>
  <w:style w:type="character" w:customStyle="1" w:styleId="af">
    <w:name w:val="Нижний колонтитул Знак"/>
    <w:basedOn w:val="a0"/>
    <w:link w:val="ae"/>
    <w:uiPriority w:val="99"/>
    <w:rsid w:val="00851E70"/>
    <w:rPr>
      <w:rFonts w:ascii="NewsGoth Lt BT" w:eastAsia="Times New Roman" w:hAnsi="NewsGoth Lt BT" w:cs="Times New Roman"/>
      <w:sz w:val="20"/>
      <w:szCs w:val="20"/>
      <w:lang w:val="de-DE" w:eastAsia="ru-RU"/>
    </w:rPr>
  </w:style>
  <w:style w:type="paragraph" w:styleId="2">
    <w:name w:val="List Number 2"/>
    <w:basedOn w:val="a"/>
    <w:uiPriority w:val="99"/>
    <w:rsid w:val="005622B4"/>
    <w:pPr>
      <w:keepNext/>
      <w:keepLines/>
      <w:numPr>
        <w:numId w:val="15"/>
      </w:numPr>
      <w:tabs>
        <w:tab w:val="left" w:pos="1260"/>
      </w:tabs>
      <w:spacing w:before="120"/>
      <w:jc w:val="both"/>
    </w:pPr>
  </w:style>
  <w:style w:type="paragraph" w:styleId="23">
    <w:name w:val="Body Text Indent 2"/>
    <w:basedOn w:val="a"/>
    <w:link w:val="24"/>
    <w:rsid w:val="00810FA8"/>
    <w:pPr>
      <w:ind w:left="720" w:hanging="720"/>
      <w:jc w:val="both"/>
    </w:pPr>
    <w:rPr>
      <w:rFonts w:ascii="Arial" w:hAnsi="Arial" w:cs="Arial"/>
      <w:b/>
      <w:bCs/>
      <w:sz w:val="20"/>
    </w:rPr>
  </w:style>
  <w:style w:type="character" w:customStyle="1" w:styleId="24">
    <w:name w:val="Основной текст с отступом 2 Знак"/>
    <w:basedOn w:val="a0"/>
    <w:link w:val="23"/>
    <w:rsid w:val="00810FA8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AF6A5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af0">
    <w:name w:val="Body Text"/>
    <w:basedOn w:val="a"/>
    <w:link w:val="af1"/>
    <w:uiPriority w:val="99"/>
    <w:semiHidden/>
    <w:unhideWhenUsed/>
    <w:rsid w:val="00AF6A5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F6A56"/>
    <w:rPr>
      <w:rFonts w:ascii="Garamond" w:eastAsia="Times New Roman" w:hAnsi="Garamond" w:cs="Times New Roman"/>
      <w:szCs w:val="20"/>
      <w:lang w:val="en-GB"/>
    </w:rPr>
  </w:style>
  <w:style w:type="paragraph" w:styleId="25">
    <w:name w:val="Body Text 2"/>
    <w:basedOn w:val="a"/>
    <w:link w:val="26"/>
    <w:uiPriority w:val="99"/>
    <w:semiHidden/>
    <w:unhideWhenUsed/>
    <w:rsid w:val="00AF6A5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AF6A56"/>
    <w:rPr>
      <w:rFonts w:ascii="Garamond" w:eastAsia="Times New Roman" w:hAnsi="Garamond" w:cs="Times New Roman"/>
      <w:szCs w:val="20"/>
      <w:lang w:val="en-GB"/>
    </w:rPr>
  </w:style>
  <w:style w:type="paragraph" w:styleId="af2">
    <w:name w:val="Title"/>
    <w:basedOn w:val="a"/>
    <w:link w:val="af3"/>
    <w:qFormat/>
    <w:rsid w:val="00AF6A56"/>
    <w:pPr>
      <w:spacing w:before="24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3">
    <w:name w:val="Заголовок Знак"/>
    <w:basedOn w:val="a0"/>
    <w:link w:val="af2"/>
    <w:rsid w:val="00AF6A56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4">
    <w:name w:val="Normal (Web)"/>
    <w:basedOn w:val="a"/>
    <w:uiPriority w:val="99"/>
    <w:rsid w:val="00AF6A56"/>
    <w:pPr>
      <w:keepNext/>
      <w:tabs>
        <w:tab w:val="left" w:pos="1260"/>
      </w:tabs>
      <w:spacing w:before="100" w:beforeAutospacing="1" w:after="100" w:afterAutospacing="1"/>
      <w:ind w:right="80" w:firstLine="503"/>
      <w:jc w:val="both"/>
    </w:pPr>
    <w:rPr>
      <w:rFonts w:ascii="Tahoma" w:hAnsi="Tahoma" w:cs="Tahoma"/>
      <w:color w:val="000000"/>
      <w:sz w:val="20"/>
    </w:rPr>
  </w:style>
  <w:style w:type="paragraph" w:customStyle="1" w:styleId="11">
    <w:name w:val="Абзац списка1"/>
    <w:basedOn w:val="a"/>
    <w:rsid w:val="00943BAF"/>
    <w:pPr>
      <w:ind w:left="708"/>
      <w:jc w:val="both"/>
    </w:pPr>
  </w:style>
  <w:style w:type="paragraph" w:styleId="af5">
    <w:name w:val="footnote text"/>
    <w:basedOn w:val="a"/>
    <w:link w:val="af6"/>
    <w:uiPriority w:val="99"/>
    <w:semiHidden/>
    <w:unhideWhenUsed/>
    <w:rsid w:val="005C3031"/>
    <w:pPr>
      <w:tabs>
        <w:tab w:val="left" w:pos="708"/>
      </w:tabs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30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semiHidden/>
    <w:unhideWhenUsed/>
    <w:rsid w:val="005C3031"/>
    <w:rPr>
      <w:rFonts w:ascii="Times New Roman" w:hAnsi="Times New Roman" w:cs="Times New Roman" w:hint="default"/>
      <w:vertAlign w:val="superscript"/>
    </w:rPr>
  </w:style>
  <w:style w:type="paragraph" w:customStyle="1" w:styleId="31">
    <w:name w:val="Абзац списка3"/>
    <w:basedOn w:val="a"/>
    <w:rsid w:val="00A93B0F"/>
    <w:pPr>
      <w:ind w:left="708"/>
      <w:jc w:val="both"/>
    </w:pPr>
  </w:style>
  <w:style w:type="paragraph" w:customStyle="1" w:styleId="af8">
    <w:name w:val="Простой"/>
    <w:basedOn w:val="a"/>
    <w:uiPriority w:val="99"/>
    <w:rsid w:val="00081413"/>
    <w:pPr>
      <w:spacing w:before="120"/>
      <w:jc w:val="both"/>
    </w:pPr>
    <w:rPr>
      <w:rFonts w:ascii="Arial" w:hAnsi="Arial"/>
      <w:spacing w:val="-5"/>
      <w:sz w:val="20"/>
    </w:rPr>
  </w:style>
  <w:style w:type="paragraph" w:customStyle="1" w:styleId="4">
    <w:name w:val="Абзац списка4"/>
    <w:basedOn w:val="a"/>
    <w:rsid w:val="00733284"/>
    <w:pPr>
      <w:ind w:left="708"/>
      <w:jc w:val="both"/>
    </w:pPr>
  </w:style>
  <w:style w:type="paragraph" w:styleId="af9">
    <w:name w:val="List Bullet"/>
    <w:aliases w:val="UL,Indent 1"/>
    <w:basedOn w:val="afa"/>
    <w:autoRedefine/>
    <w:rsid w:val="00FE001B"/>
    <w:pPr>
      <w:spacing w:before="120"/>
      <w:ind w:left="737" w:hanging="29"/>
      <w:contextualSpacing w:val="0"/>
      <w:jc w:val="both"/>
    </w:pPr>
    <w:rPr>
      <w:rFonts w:ascii="Arial" w:hAnsi="Arial"/>
      <w:sz w:val="20"/>
    </w:rPr>
  </w:style>
  <w:style w:type="paragraph" w:styleId="afa">
    <w:name w:val="List"/>
    <w:basedOn w:val="a"/>
    <w:uiPriority w:val="99"/>
    <w:semiHidden/>
    <w:unhideWhenUsed/>
    <w:rsid w:val="00FE001B"/>
    <w:pPr>
      <w:ind w:left="283" w:hanging="283"/>
      <w:contextualSpacing/>
    </w:pPr>
  </w:style>
  <w:style w:type="character" w:customStyle="1" w:styleId="ad">
    <w:name w:val="Абзац списка Знак"/>
    <w:link w:val="ac"/>
    <w:uiPriority w:val="99"/>
    <w:rsid w:val="00664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rsid w:val="00DE3E3B"/>
    <w:pPr>
      <w:tabs>
        <w:tab w:val="center" w:pos="4320"/>
        <w:tab w:val="right" w:pos="8640"/>
      </w:tabs>
      <w:jc w:val="both"/>
    </w:pPr>
    <w:rPr>
      <w:rFonts w:ascii="MS Sans Serif" w:hAnsi="MS Sans Serif"/>
      <w:sz w:val="20"/>
    </w:rPr>
  </w:style>
  <w:style w:type="character" w:customStyle="1" w:styleId="afc">
    <w:name w:val="Верхний колонтитул Знак"/>
    <w:basedOn w:val="a0"/>
    <w:link w:val="afb"/>
    <w:uiPriority w:val="99"/>
    <w:rsid w:val="00DE3E3B"/>
    <w:rPr>
      <w:rFonts w:ascii="MS Sans Serif" w:eastAsia="Times New Roman" w:hAnsi="MS Sans Serif" w:cs="Times New Roman"/>
      <w:sz w:val="20"/>
      <w:szCs w:val="20"/>
      <w:lang w:eastAsia="ru-RU"/>
    </w:rPr>
  </w:style>
  <w:style w:type="character" w:customStyle="1" w:styleId="12">
    <w:name w:val="Название Знак1"/>
    <w:locked/>
    <w:rsid w:val="00DE3E3B"/>
    <w:rPr>
      <w:rFonts w:ascii="Garamond" w:hAnsi="Garamond" w:cs="Times New Roman"/>
      <w:b/>
      <w:bCs/>
      <w:sz w:val="24"/>
      <w:szCs w:val="24"/>
    </w:rPr>
  </w:style>
  <w:style w:type="character" w:customStyle="1" w:styleId="blk">
    <w:name w:val="blk"/>
    <w:rsid w:val="00DE3E3B"/>
  </w:style>
  <w:style w:type="paragraph" w:customStyle="1" w:styleId="msolistparagraph0">
    <w:name w:val="msolistparagraph"/>
    <w:basedOn w:val="a"/>
    <w:rsid w:val="00190E48"/>
    <w:pPr>
      <w:ind w:left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5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16868-7D28-4399-8E63-F4F87758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6607</Words>
  <Characters>37666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44185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Сухов Андрей Андреевич</dc:creator>
  <cp:keywords/>
  <dc:description/>
  <cp:lastModifiedBy>Пряхина Ирина Игоревна</cp:lastModifiedBy>
  <cp:revision>9</cp:revision>
  <dcterms:created xsi:type="dcterms:W3CDTF">2023-02-17T11:41:00Z</dcterms:created>
  <dcterms:modified xsi:type="dcterms:W3CDTF">2023-02-28T14:30:00Z</dcterms:modified>
</cp:coreProperties>
</file>