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62" w:rsidRPr="004B0462" w:rsidRDefault="004B0462" w:rsidP="004B04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6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постановления </w:t>
      </w:r>
    </w:p>
    <w:p w:rsidR="004B0462" w:rsidRPr="004B0462" w:rsidRDefault="004B0462" w:rsidP="004B04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62">
        <w:rPr>
          <w:rFonts w:ascii="Times New Roman" w:hAnsi="Times New Roman" w:cs="Times New Roman"/>
          <w:b/>
          <w:sz w:val="28"/>
          <w:szCs w:val="28"/>
        </w:rPr>
        <w:t xml:space="preserve">Правительства Российской Федерации </w:t>
      </w:r>
    </w:p>
    <w:p w:rsidR="00BA411F" w:rsidRDefault="004B0462" w:rsidP="004B04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62">
        <w:rPr>
          <w:rFonts w:ascii="Times New Roman" w:hAnsi="Times New Roman" w:cs="Times New Roman"/>
          <w:b/>
          <w:sz w:val="28"/>
          <w:szCs w:val="28"/>
        </w:rPr>
        <w:t xml:space="preserve">«О лицензировании </w:t>
      </w:r>
      <w:proofErr w:type="spellStart"/>
      <w:r w:rsidRPr="004B0462">
        <w:rPr>
          <w:rFonts w:ascii="Times New Roman" w:hAnsi="Times New Roman" w:cs="Times New Roman"/>
          <w:b/>
          <w:sz w:val="28"/>
          <w:szCs w:val="28"/>
        </w:rPr>
        <w:t>энергосбытовой</w:t>
      </w:r>
      <w:proofErr w:type="spellEnd"/>
      <w:r w:rsidRPr="004B0462">
        <w:rPr>
          <w:rFonts w:ascii="Times New Roman" w:hAnsi="Times New Roman" w:cs="Times New Roman"/>
          <w:b/>
          <w:sz w:val="28"/>
          <w:szCs w:val="28"/>
        </w:rPr>
        <w:t xml:space="preserve"> деятельности»</w:t>
      </w:r>
    </w:p>
    <w:p w:rsidR="004B0462" w:rsidRDefault="004B0462" w:rsidP="004B04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462" w:rsidRPr="003C6500" w:rsidRDefault="004B0462" w:rsidP="003C6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Российской Федерации «О лицензировании </w:t>
      </w:r>
      <w:proofErr w:type="spellStart"/>
      <w:r w:rsidRPr="003C6500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Pr="003C6500">
        <w:rPr>
          <w:rFonts w:ascii="Times New Roman" w:hAnsi="Times New Roman" w:cs="Times New Roman"/>
          <w:sz w:val="28"/>
          <w:szCs w:val="28"/>
        </w:rPr>
        <w:t xml:space="preserve"> деятельности» (далее – проект) разработан Минэнерго России в </w:t>
      </w:r>
      <w:r w:rsidR="00C64164" w:rsidRPr="003C6500">
        <w:rPr>
          <w:rFonts w:ascii="Times New Roman" w:hAnsi="Times New Roman" w:cs="Times New Roman"/>
          <w:sz w:val="28"/>
          <w:szCs w:val="28"/>
        </w:rPr>
        <w:t>целях реализации Федерального закона от 29.12.2017   № 451-ФЗ</w:t>
      </w:r>
      <w:r w:rsidR="00404B6C" w:rsidRPr="003C6500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«Об электроэнергетике» и отдельные законодательные акты Российской Федерации, связанных с лицензированием </w:t>
      </w:r>
      <w:proofErr w:type="spellStart"/>
      <w:r w:rsidR="00404B6C" w:rsidRPr="003C6500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="00404B6C" w:rsidRPr="003C6500">
        <w:rPr>
          <w:rFonts w:ascii="Times New Roman" w:hAnsi="Times New Roman" w:cs="Times New Roman"/>
          <w:sz w:val="28"/>
          <w:szCs w:val="28"/>
        </w:rPr>
        <w:t xml:space="preserve"> деятельности» (далее – Закон). </w:t>
      </w:r>
    </w:p>
    <w:p w:rsidR="006F441D" w:rsidRPr="003C6500" w:rsidRDefault="006F441D" w:rsidP="003C6500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/>
          <w:bCs/>
          <w:sz w:val="28"/>
          <w:szCs w:val="28"/>
        </w:rPr>
        <w:t>Лицензированию подлежи</w:t>
      </w:r>
      <w:r w:rsidR="00F40C05" w:rsidRPr="003C6500">
        <w:rPr>
          <w:rFonts w:ascii="Times New Roman" w:hAnsi="Times New Roman"/>
          <w:bCs/>
          <w:sz w:val="28"/>
          <w:szCs w:val="28"/>
        </w:rPr>
        <w:t>т</w:t>
      </w:r>
      <w:r w:rsidRPr="003C6500">
        <w:rPr>
          <w:rFonts w:ascii="Times New Roman" w:hAnsi="Times New Roman"/>
          <w:bCs/>
          <w:sz w:val="28"/>
          <w:szCs w:val="28"/>
        </w:rPr>
        <w:t xml:space="preserve"> деятельность по поставке потребителям на розничных рынках приобретенной или произведенной электрической энергии. </w:t>
      </w:r>
      <w:proofErr w:type="gramStart"/>
      <w:r w:rsidRPr="003C6500">
        <w:rPr>
          <w:rFonts w:ascii="Times New Roman" w:hAnsi="Times New Roman"/>
          <w:bCs/>
          <w:sz w:val="28"/>
          <w:szCs w:val="28"/>
        </w:rPr>
        <w:t xml:space="preserve">Исключение: не подлежит лицензированию деятельность производителей, объем продажи электроэнергии покупателям которыми не превышает собственную выработку, а также продажа электроэнергии для целее компенсации потерь, произведенной  </w:t>
      </w:r>
      <w:r w:rsidRPr="003C6500">
        <w:rPr>
          <w:rFonts w:ascii="Times New Roman" w:hAnsi="Times New Roman"/>
          <w:sz w:val="28"/>
          <w:szCs w:val="28"/>
        </w:rPr>
        <w:t>на принадлежащих производителю электрической энергии на праве собственности или ином законном основании квалифицированных генерирующих объектах, функционирующих на основе использования возобновляемых источников энергии или торфа</w:t>
      </w:r>
      <w:r w:rsidRPr="003C6500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035B25" w:rsidRPr="003C6500" w:rsidRDefault="00035B25" w:rsidP="003C6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 xml:space="preserve">Согласно проекту лицензирование </w:t>
      </w:r>
      <w:proofErr w:type="spellStart"/>
      <w:r w:rsidRPr="003C6500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Pr="003C6500">
        <w:rPr>
          <w:rFonts w:ascii="Times New Roman" w:hAnsi="Times New Roman" w:cs="Times New Roman"/>
          <w:sz w:val="28"/>
          <w:szCs w:val="28"/>
        </w:rPr>
        <w:t xml:space="preserve"> деятельности осуществляется Минэнерго России.</w:t>
      </w:r>
    </w:p>
    <w:p w:rsidR="00C25B33" w:rsidRPr="003C6500" w:rsidRDefault="002E1BEC" w:rsidP="003C6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 xml:space="preserve">В качестве лицензионных требований </w:t>
      </w:r>
      <w:r w:rsidR="00C25B33" w:rsidRPr="003C6500">
        <w:rPr>
          <w:rFonts w:ascii="Times New Roman" w:hAnsi="Times New Roman" w:cs="Times New Roman"/>
          <w:sz w:val="28"/>
          <w:szCs w:val="28"/>
        </w:rPr>
        <w:t xml:space="preserve">к осуществлению </w:t>
      </w:r>
      <w:proofErr w:type="spellStart"/>
      <w:r w:rsidR="00C25B33" w:rsidRPr="003C6500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="00C25B33" w:rsidRPr="003C6500">
        <w:rPr>
          <w:rFonts w:ascii="Times New Roman" w:hAnsi="Times New Roman" w:cs="Times New Roman"/>
          <w:sz w:val="28"/>
          <w:szCs w:val="28"/>
        </w:rPr>
        <w:t xml:space="preserve"> деятельности являются:</w:t>
      </w:r>
    </w:p>
    <w:p w:rsidR="00C25B33" w:rsidRPr="003C6500" w:rsidRDefault="00C25B33" w:rsidP="003C6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>а) требования, предусмотренные абзацами вторым – девятым пункта 4 статьи 29</w:t>
      </w:r>
      <w:r w:rsidRPr="003C65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C6500">
        <w:rPr>
          <w:rFonts w:ascii="Times New Roman" w:hAnsi="Times New Roman" w:cs="Times New Roman"/>
          <w:sz w:val="28"/>
          <w:szCs w:val="28"/>
        </w:rPr>
        <w:t xml:space="preserve"> Федерального закона «Об электроэнергетике»;</w:t>
      </w:r>
    </w:p>
    <w:p w:rsidR="00C25B33" w:rsidRPr="003C6500" w:rsidRDefault="00C25B33" w:rsidP="003C6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>б) выполнение показателей финансового состояния и финансовой дисциплины организаций</w:t>
      </w:r>
      <w:r w:rsidR="00DC36FB" w:rsidRPr="003C6500">
        <w:rPr>
          <w:rFonts w:ascii="Times New Roman" w:hAnsi="Times New Roman" w:cs="Times New Roman"/>
          <w:sz w:val="28"/>
          <w:szCs w:val="28"/>
        </w:rPr>
        <w:t>, предусмотренных в приложении к проекту</w:t>
      </w:r>
      <w:r w:rsidRPr="003C65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219E" w:rsidRPr="003C6500" w:rsidRDefault="00C25B33" w:rsidP="003C6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>в) выполнение требований к организации обслуживания потребителей электрической энергии, указанных в приложении </w:t>
      </w:r>
      <w:r w:rsidR="00DC36FB" w:rsidRPr="003C6500">
        <w:rPr>
          <w:rFonts w:ascii="Times New Roman" w:hAnsi="Times New Roman" w:cs="Times New Roman"/>
          <w:sz w:val="28"/>
          <w:szCs w:val="28"/>
        </w:rPr>
        <w:t>к проекту</w:t>
      </w:r>
      <w:r w:rsidRPr="003C6500">
        <w:rPr>
          <w:rFonts w:ascii="Times New Roman" w:hAnsi="Times New Roman" w:cs="Times New Roman"/>
          <w:sz w:val="28"/>
          <w:szCs w:val="28"/>
        </w:rPr>
        <w:t>.</w:t>
      </w:r>
    </w:p>
    <w:p w:rsidR="00DC36FB" w:rsidRPr="003C6500" w:rsidRDefault="00C1154A" w:rsidP="003C6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8F3F0C" w:rsidRPr="003C6500">
        <w:rPr>
          <w:rFonts w:ascii="Times New Roman" w:hAnsi="Times New Roman" w:cs="Times New Roman"/>
          <w:sz w:val="28"/>
          <w:szCs w:val="28"/>
        </w:rPr>
        <w:t>рассмотрения вопроса о выдаче лицензии является предоставленное в лицензирующий орган заявление о предоставлении лицензии. Проектом определяется состав сведений</w:t>
      </w:r>
      <w:r w:rsidR="00561709" w:rsidRPr="003C6500">
        <w:rPr>
          <w:rFonts w:ascii="Times New Roman" w:hAnsi="Times New Roman" w:cs="Times New Roman"/>
          <w:sz w:val="28"/>
          <w:szCs w:val="28"/>
        </w:rPr>
        <w:t>,</w:t>
      </w:r>
      <w:r w:rsidR="008F3F0C" w:rsidRPr="003C6500">
        <w:rPr>
          <w:rFonts w:ascii="Times New Roman" w:hAnsi="Times New Roman" w:cs="Times New Roman"/>
          <w:sz w:val="28"/>
          <w:szCs w:val="28"/>
        </w:rPr>
        <w:t xml:space="preserve"> подлежащих указаний </w:t>
      </w:r>
      <w:r w:rsidR="00561709" w:rsidRPr="003C6500">
        <w:rPr>
          <w:rFonts w:ascii="Times New Roman" w:hAnsi="Times New Roman" w:cs="Times New Roman"/>
          <w:sz w:val="28"/>
          <w:szCs w:val="28"/>
        </w:rPr>
        <w:t xml:space="preserve">в данном заявлении, а также перечень обосновывающих материалов, </w:t>
      </w:r>
      <w:r w:rsidR="00DC36FB" w:rsidRPr="003C6500">
        <w:rPr>
          <w:rFonts w:ascii="Times New Roman" w:hAnsi="Times New Roman" w:cs="Times New Roman"/>
          <w:sz w:val="28"/>
          <w:szCs w:val="28"/>
        </w:rPr>
        <w:t xml:space="preserve">прилагаемых к заявлению. </w:t>
      </w:r>
    </w:p>
    <w:p w:rsidR="00C25B33" w:rsidRPr="003C6500" w:rsidRDefault="00C25B33" w:rsidP="003C6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 xml:space="preserve"> </w:t>
      </w:r>
      <w:r w:rsidR="006302F3" w:rsidRPr="003C6500">
        <w:rPr>
          <w:rFonts w:ascii="Times New Roman" w:hAnsi="Times New Roman" w:cs="Times New Roman"/>
          <w:sz w:val="28"/>
          <w:szCs w:val="28"/>
        </w:rPr>
        <w:t xml:space="preserve">Согласно проекту лицензия предоставляется без ограничения срока ее действия. </w:t>
      </w:r>
    </w:p>
    <w:p w:rsidR="002F3078" w:rsidRPr="003C6500" w:rsidRDefault="002F3078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lastRenderedPageBreak/>
        <w:t>В выдаче лицензии может быть отказано по следующим основаниям:</w:t>
      </w:r>
    </w:p>
    <w:p w:rsidR="002F3078" w:rsidRPr="003C6500" w:rsidRDefault="002F3078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>а) соискатель лицензии не соответствует одному или нескольким лицензионным требованиям;</w:t>
      </w:r>
    </w:p>
    <w:p w:rsidR="002F3078" w:rsidRPr="003C6500" w:rsidRDefault="002F3078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>б) в заявлении о предоставлении лицензии и (или) документах, представленных для получения лицензии, имеется недостоверная или искаженная информация.</w:t>
      </w:r>
    </w:p>
    <w:p w:rsidR="00AD23DF" w:rsidRPr="003C6500" w:rsidRDefault="00AD23DF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 xml:space="preserve">Проектом устанавливается порядок переоформления лицензии, </w:t>
      </w:r>
      <w:r w:rsidR="00EF5A97" w:rsidRPr="003C6500">
        <w:rPr>
          <w:rFonts w:ascii="Times New Roman" w:hAnsi="Times New Roman" w:cs="Times New Roman"/>
          <w:sz w:val="28"/>
          <w:szCs w:val="28"/>
        </w:rPr>
        <w:t>выдачи дубликата лицензии.</w:t>
      </w:r>
    </w:p>
    <w:p w:rsidR="00EC4863" w:rsidRPr="003C6500" w:rsidRDefault="00EF5A97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 xml:space="preserve">При осуществлении лицензионного контроля за соблюдением лицензиатом лицензионных </w:t>
      </w:r>
      <w:proofErr w:type="gramStart"/>
      <w:r w:rsidRPr="003C6500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EC4863" w:rsidRPr="003C6500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лицензиатом в соответствии с проектом документов лицензирующий орган осуществляет мероприятия по контролю за соблюдением лицензионных требований без взаимодействия с лицензиатом посредством анализа сведений, содержащихся в указанных документах (мониторинг за соблюдением лицензионных требований).</w:t>
      </w:r>
    </w:p>
    <w:p w:rsidR="00EF5A97" w:rsidRPr="003C6500" w:rsidRDefault="00EF5A97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 xml:space="preserve"> </w:t>
      </w:r>
      <w:r w:rsidR="00EC4863" w:rsidRPr="003C6500">
        <w:rPr>
          <w:rFonts w:ascii="Times New Roman" w:hAnsi="Times New Roman" w:cs="Times New Roman"/>
          <w:sz w:val="28"/>
          <w:szCs w:val="28"/>
        </w:rPr>
        <w:t xml:space="preserve">При осуществлении лицензионного контроля за соблюдением лицензиатом лицензионных </w:t>
      </w:r>
      <w:proofErr w:type="gramStart"/>
      <w:r w:rsidR="00EC4863" w:rsidRPr="003C6500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EC4863" w:rsidRPr="003C6500">
        <w:rPr>
          <w:rFonts w:ascii="Times New Roman" w:hAnsi="Times New Roman" w:cs="Times New Roman"/>
          <w:sz w:val="28"/>
          <w:szCs w:val="28"/>
        </w:rPr>
        <w:t xml:space="preserve"> </w:t>
      </w:r>
      <w:r w:rsidRPr="003C6500">
        <w:rPr>
          <w:rFonts w:ascii="Times New Roman" w:hAnsi="Times New Roman" w:cs="Times New Roman"/>
          <w:sz w:val="28"/>
          <w:szCs w:val="28"/>
        </w:rPr>
        <w:t xml:space="preserve">лицензирующим органом проводятся внеплановые документарные проверки и внеплановые выездные проверки. </w:t>
      </w:r>
    </w:p>
    <w:p w:rsidR="00EF5A97" w:rsidRPr="003C6500" w:rsidRDefault="00EF5A97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 xml:space="preserve">Основаниями для проведения в отношении лицензиата внеплановой документарной проверки являются: </w:t>
      </w:r>
    </w:p>
    <w:p w:rsidR="00EF5A97" w:rsidRPr="003C6500" w:rsidRDefault="00EF5A97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>поступление в лицензирующий орган обращений, заявлений граждан, в том числе индивидуальных предпринимателей, и юридических лиц, информации от органов государственной власти, органов местного самоуправления, средств массовой информации о фактах нарушений лицензиатом лицензионных требований, за исключением случаев, когда поступившие обращения, сообщения, информация являются основанием для проведения внеплановой выездной проверки;</w:t>
      </w:r>
    </w:p>
    <w:p w:rsidR="00EF5A97" w:rsidRPr="003C6500" w:rsidRDefault="00EF5A97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>выявление лицензирующим органом признаков нарушения лицензионных требований при мониторинге за соблюдением лицензионных требований;</w:t>
      </w:r>
    </w:p>
    <w:p w:rsidR="00EF5A97" w:rsidRPr="003C6500" w:rsidRDefault="00EF5A97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>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требований, за исключением предписания об устранении грубого нарушения лицензионных требований, выявленного при проведении внеплановой выездной проверки.</w:t>
      </w:r>
    </w:p>
    <w:p w:rsidR="00EF5A97" w:rsidRPr="003C6500" w:rsidRDefault="00EF5A97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>Основанием для проведения в отношении лицензиата внеплановой выездной проверки является:</w:t>
      </w:r>
    </w:p>
    <w:p w:rsidR="00EF5A97" w:rsidRPr="003C6500" w:rsidRDefault="00EF5A97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 xml:space="preserve">поступление в лицензирующий орган обращений, заявлений граждан, в том числе индивидуальных предпринимателей, и юридических лиц, </w:t>
      </w:r>
      <w:r w:rsidRPr="003C6500">
        <w:rPr>
          <w:rFonts w:ascii="Times New Roman" w:hAnsi="Times New Roman" w:cs="Times New Roman"/>
          <w:sz w:val="28"/>
          <w:szCs w:val="28"/>
        </w:rPr>
        <w:lastRenderedPageBreak/>
        <w:t>информации от органов государственной власти, органов местного самоуправления, средств массовой информации о фактах грубых нарушений лицензиатом лицензионных требований, если установление таких фактов путем осуществления документарной проверки не представляется возможным;</w:t>
      </w:r>
    </w:p>
    <w:p w:rsidR="00EF5A97" w:rsidRPr="003C6500" w:rsidRDefault="00EF5A97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>выявление лицензирующим органом при мониторинге за соблюдением лицензионных требований признаков грубого нарушения лицензионных требований, когда установление факта такого нарушения путем проведения документарной проверки не представляется возможным;</w:t>
      </w:r>
    </w:p>
    <w:p w:rsidR="00EF5A97" w:rsidRPr="003C6500" w:rsidRDefault="00EF5A97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>истечение срока исполнения лицензиатом ранее выданного лицензирующим органом предписания об устранении грубого нарушения лицензионных требований, выявленного при проведении внеплановой выездной проверки.</w:t>
      </w:r>
    </w:p>
    <w:p w:rsidR="00162EC7" w:rsidRPr="003C6500" w:rsidRDefault="00162EC7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/>
          <w:sz w:val="28"/>
          <w:szCs w:val="28"/>
        </w:rPr>
        <w:t>По результатам проведения контрольных мероприятий лицензирующий орган имеет право выдавать предписания о прекращении нарушения лицензионных требований, а также применять меры административной ответственности.</w:t>
      </w:r>
    </w:p>
    <w:p w:rsidR="00744C34" w:rsidRPr="003C6500" w:rsidRDefault="00744C34" w:rsidP="003C650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500">
        <w:rPr>
          <w:rFonts w:ascii="Times New Roman" w:hAnsi="Times New Roman" w:cs="Times New Roman"/>
          <w:sz w:val="28"/>
          <w:szCs w:val="28"/>
        </w:rPr>
        <w:t>Проектом определен перечень грубых нарушений лицензионных требований.</w:t>
      </w:r>
    </w:p>
    <w:p w:rsidR="001F5C0A" w:rsidRPr="003C6500" w:rsidRDefault="001F5C0A" w:rsidP="003C6500">
      <w:pPr>
        <w:spacing w:before="12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6500">
        <w:rPr>
          <w:rFonts w:ascii="Times New Roman" w:hAnsi="Times New Roman"/>
          <w:sz w:val="28"/>
          <w:szCs w:val="28"/>
        </w:rPr>
        <w:t xml:space="preserve">Проект предусматривает систему оснований для прекращения действия лицензии, отвечающую принципу соразмерности совершенному нарушению. В частности, основаниями прекращения действия лицензии является неоднократное в течение года грубое нарушение лицензионных требований, неоднократное в течение года неисполнение предписания лицензирующего органа о прекращении нарушения лицензионных требований, не относящихся </w:t>
      </w:r>
      <w:proofErr w:type="gramStart"/>
      <w:r w:rsidRPr="003C6500">
        <w:rPr>
          <w:rFonts w:ascii="Times New Roman" w:hAnsi="Times New Roman"/>
          <w:sz w:val="28"/>
          <w:szCs w:val="28"/>
        </w:rPr>
        <w:t>к</w:t>
      </w:r>
      <w:proofErr w:type="gramEnd"/>
      <w:r w:rsidRPr="003C6500">
        <w:rPr>
          <w:rFonts w:ascii="Times New Roman" w:hAnsi="Times New Roman"/>
          <w:sz w:val="28"/>
          <w:szCs w:val="28"/>
        </w:rPr>
        <w:t xml:space="preserve"> грубым. </w:t>
      </w:r>
    </w:p>
    <w:p w:rsidR="001F5C0A" w:rsidRPr="003C6500" w:rsidRDefault="001F5C0A" w:rsidP="003C6500">
      <w:pPr>
        <w:spacing w:before="12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6500">
        <w:rPr>
          <w:rFonts w:ascii="Times New Roman" w:hAnsi="Times New Roman"/>
          <w:sz w:val="28"/>
          <w:szCs w:val="28"/>
        </w:rPr>
        <w:t xml:space="preserve">Решение о прекращении действия лицензии принимается лицензирующим органом. При этом, учитывая, что решение о прекращении действия лицензии должно приниматься по результатам полного и всестороннего исследования всех документов и информации, проектом предусматривается обязательное участие при установлении </w:t>
      </w:r>
      <w:proofErr w:type="gramStart"/>
      <w:r w:rsidRPr="003C6500">
        <w:rPr>
          <w:rFonts w:ascii="Times New Roman" w:hAnsi="Times New Roman"/>
          <w:sz w:val="28"/>
          <w:szCs w:val="28"/>
        </w:rPr>
        <w:t>наличия оснований прекращения действия лицензии</w:t>
      </w:r>
      <w:proofErr w:type="gramEnd"/>
      <w:r w:rsidRPr="003C6500">
        <w:rPr>
          <w:rFonts w:ascii="Times New Roman" w:hAnsi="Times New Roman"/>
          <w:sz w:val="28"/>
          <w:szCs w:val="28"/>
        </w:rPr>
        <w:t xml:space="preserve"> комиссии, состоящей из представителей Минэнерго России, Минэкономразвития России, ФАС России и совета рынка. </w:t>
      </w:r>
      <w:r w:rsidR="003C6500" w:rsidRPr="003C6500">
        <w:rPr>
          <w:rFonts w:ascii="Times New Roman" w:hAnsi="Times New Roman"/>
          <w:sz w:val="28"/>
          <w:szCs w:val="28"/>
        </w:rPr>
        <w:t>В проекте содержится положение о деятельности указанной комиссии.</w:t>
      </w:r>
    </w:p>
    <w:p w:rsidR="00EF5A97" w:rsidRDefault="00EF5A97" w:rsidP="007600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19E" w:rsidRPr="00C2083C" w:rsidRDefault="0029219E" w:rsidP="00C25B3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5B33" w:rsidRPr="004B0462" w:rsidRDefault="00C25B33" w:rsidP="00C25B3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25B33" w:rsidRPr="004B0462" w:rsidSect="00BA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0462"/>
    <w:rsid w:val="000071BA"/>
    <w:rsid w:val="00035B25"/>
    <w:rsid w:val="0004172F"/>
    <w:rsid w:val="00063829"/>
    <w:rsid w:val="00071D0A"/>
    <w:rsid w:val="000A2743"/>
    <w:rsid w:val="000F010F"/>
    <w:rsid w:val="000F07AD"/>
    <w:rsid w:val="00113245"/>
    <w:rsid w:val="00153C39"/>
    <w:rsid w:val="00162EC7"/>
    <w:rsid w:val="00192BB7"/>
    <w:rsid w:val="00195807"/>
    <w:rsid w:val="001C4B83"/>
    <w:rsid w:val="001E544F"/>
    <w:rsid w:val="001F5C0A"/>
    <w:rsid w:val="00247C11"/>
    <w:rsid w:val="0029219E"/>
    <w:rsid w:val="002A326C"/>
    <w:rsid w:val="002C4E92"/>
    <w:rsid w:val="002E1BEC"/>
    <w:rsid w:val="002F3078"/>
    <w:rsid w:val="002F7F57"/>
    <w:rsid w:val="00303274"/>
    <w:rsid w:val="00323B2E"/>
    <w:rsid w:val="00325FF2"/>
    <w:rsid w:val="00340EFF"/>
    <w:rsid w:val="00366ABA"/>
    <w:rsid w:val="00371C76"/>
    <w:rsid w:val="003A020F"/>
    <w:rsid w:val="003C6500"/>
    <w:rsid w:val="003D0F44"/>
    <w:rsid w:val="003F1955"/>
    <w:rsid w:val="00404B6C"/>
    <w:rsid w:val="004263CF"/>
    <w:rsid w:val="004341F8"/>
    <w:rsid w:val="00461232"/>
    <w:rsid w:val="00463069"/>
    <w:rsid w:val="004B0462"/>
    <w:rsid w:val="004B5AC8"/>
    <w:rsid w:val="004C0179"/>
    <w:rsid w:val="004C29C4"/>
    <w:rsid w:val="004E51A9"/>
    <w:rsid w:val="0050235B"/>
    <w:rsid w:val="0050316E"/>
    <w:rsid w:val="00506A13"/>
    <w:rsid w:val="00510C6E"/>
    <w:rsid w:val="00561709"/>
    <w:rsid w:val="005628C4"/>
    <w:rsid w:val="00565EE2"/>
    <w:rsid w:val="005730F2"/>
    <w:rsid w:val="00594BCA"/>
    <w:rsid w:val="005E0D7A"/>
    <w:rsid w:val="005E255D"/>
    <w:rsid w:val="0061493D"/>
    <w:rsid w:val="006164A7"/>
    <w:rsid w:val="006302F3"/>
    <w:rsid w:val="00641E07"/>
    <w:rsid w:val="006446AE"/>
    <w:rsid w:val="006816D7"/>
    <w:rsid w:val="006A4B9D"/>
    <w:rsid w:val="006C511F"/>
    <w:rsid w:val="006F441D"/>
    <w:rsid w:val="00744C34"/>
    <w:rsid w:val="00744F0D"/>
    <w:rsid w:val="0074781A"/>
    <w:rsid w:val="0075149C"/>
    <w:rsid w:val="00760009"/>
    <w:rsid w:val="00762E4D"/>
    <w:rsid w:val="007837DC"/>
    <w:rsid w:val="00784DEC"/>
    <w:rsid w:val="00785A9E"/>
    <w:rsid w:val="007B24B7"/>
    <w:rsid w:val="007B7D92"/>
    <w:rsid w:val="007C4F56"/>
    <w:rsid w:val="007D48E0"/>
    <w:rsid w:val="007E3F9F"/>
    <w:rsid w:val="007F05DD"/>
    <w:rsid w:val="008014C1"/>
    <w:rsid w:val="00822F36"/>
    <w:rsid w:val="00833175"/>
    <w:rsid w:val="00864D5F"/>
    <w:rsid w:val="008F3F0C"/>
    <w:rsid w:val="008F514C"/>
    <w:rsid w:val="00912E55"/>
    <w:rsid w:val="00926604"/>
    <w:rsid w:val="00961000"/>
    <w:rsid w:val="009A73CA"/>
    <w:rsid w:val="009A7E63"/>
    <w:rsid w:val="009B2CAC"/>
    <w:rsid w:val="009D250C"/>
    <w:rsid w:val="00A20D3E"/>
    <w:rsid w:val="00A3175E"/>
    <w:rsid w:val="00A7145F"/>
    <w:rsid w:val="00A95FC4"/>
    <w:rsid w:val="00AA1D06"/>
    <w:rsid w:val="00AB5B02"/>
    <w:rsid w:val="00AD23DF"/>
    <w:rsid w:val="00AE526F"/>
    <w:rsid w:val="00B16C2D"/>
    <w:rsid w:val="00B26B6F"/>
    <w:rsid w:val="00B438C4"/>
    <w:rsid w:val="00B65C36"/>
    <w:rsid w:val="00B8201D"/>
    <w:rsid w:val="00B85257"/>
    <w:rsid w:val="00BA2BEA"/>
    <w:rsid w:val="00BA411F"/>
    <w:rsid w:val="00BB2328"/>
    <w:rsid w:val="00BD1F31"/>
    <w:rsid w:val="00BD7BDF"/>
    <w:rsid w:val="00BE588C"/>
    <w:rsid w:val="00BF47F3"/>
    <w:rsid w:val="00C1154A"/>
    <w:rsid w:val="00C13A13"/>
    <w:rsid w:val="00C15EF7"/>
    <w:rsid w:val="00C25B33"/>
    <w:rsid w:val="00C335A8"/>
    <w:rsid w:val="00C456B5"/>
    <w:rsid w:val="00C51F3D"/>
    <w:rsid w:val="00C64164"/>
    <w:rsid w:val="00C7121A"/>
    <w:rsid w:val="00C77F69"/>
    <w:rsid w:val="00CC45FB"/>
    <w:rsid w:val="00CD2E38"/>
    <w:rsid w:val="00D0259A"/>
    <w:rsid w:val="00D06E2A"/>
    <w:rsid w:val="00D15A86"/>
    <w:rsid w:val="00D32B46"/>
    <w:rsid w:val="00D648A1"/>
    <w:rsid w:val="00D700FE"/>
    <w:rsid w:val="00D82971"/>
    <w:rsid w:val="00D85123"/>
    <w:rsid w:val="00D91688"/>
    <w:rsid w:val="00DC36FB"/>
    <w:rsid w:val="00E1697C"/>
    <w:rsid w:val="00E5666C"/>
    <w:rsid w:val="00E9285C"/>
    <w:rsid w:val="00EC2ECC"/>
    <w:rsid w:val="00EC4863"/>
    <w:rsid w:val="00ED3AF6"/>
    <w:rsid w:val="00EF5A97"/>
    <w:rsid w:val="00F018FE"/>
    <w:rsid w:val="00F40C05"/>
    <w:rsid w:val="00F76453"/>
    <w:rsid w:val="00F76646"/>
    <w:rsid w:val="00F81030"/>
    <w:rsid w:val="00F8316F"/>
    <w:rsid w:val="00FE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</dc:creator>
  <cp:keywords/>
  <dc:description/>
  <cp:lastModifiedBy>Головко</cp:lastModifiedBy>
  <cp:revision>26</cp:revision>
  <dcterms:created xsi:type="dcterms:W3CDTF">2018-04-28T11:10:00Z</dcterms:created>
  <dcterms:modified xsi:type="dcterms:W3CDTF">2018-05-07T21:46:00Z</dcterms:modified>
</cp:coreProperties>
</file>