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0F32D4" w14:textId="19DCC04A" w:rsidR="00CF34D9" w:rsidRPr="00CF34D9" w:rsidRDefault="00CF34D9" w:rsidP="00CF34D9">
      <w:pPr>
        <w:widowControl w:val="0"/>
        <w:ind w:left="57"/>
        <w:jc w:val="right"/>
        <w:rPr>
          <w:sz w:val="24"/>
        </w:rPr>
      </w:pPr>
      <w:r w:rsidRPr="00CF34D9">
        <w:rPr>
          <w:caps/>
          <w:sz w:val="24"/>
        </w:rPr>
        <w:t>Приложение</w:t>
      </w:r>
      <w:r w:rsidRPr="00CF34D9">
        <w:rPr>
          <w:sz w:val="24"/>
        </w:rPr>
        <w:t xml:space="preserve"> № 1.</w:t>
      </w:r>
      <w:r>
        <w:rPr>
          <w:sz w:val="24"/>
        </w:rPr>
        <w:t>4</w:t>
      </w:r>
      <w:bookmarkStart w:id="0" w:name="_GoBack"/>
      <w:bookmarkEnd w:id="0"/>
    </w:p>
    <w:p w14:paraId="4B1DDF42" w14:textId="77777777" w:rsidR="00CF34D9" w:rsidRPr="00CF34D9" w:rsidRDefault="00CF34D9" w:rsidP="00CF34D9">
      <w:pPr>
        <w:widowControl w:val="0"/>
        <w:ind w:left="57"/>
        <w:jc w:val="right"/>
        <w:rPr>
          <w:sz w:val="24"/>
        </w:rPr>
      </w:pPr>
      <w:r w:rsidRPr="00CF34D9">
        <w:rPr>
          <w:sz w:val="24"/>
        </w:rPr>
        <w:t xml:space="preserve">к Протоколу № 3/2021 заседания Наблюдательного совета </w:t>
      </w:r>
    </w:p>
    <w:p w14:paraId="540AC4B6" w14:textId="77777777" w:rsidR="00CF34D9" w:rsidRPr="00CF34D9" w:rsidRDefault="00CF34D9" w:rsidP="00CF34D9">
      <w:pPr>
        <w:widowControl w:val="0"/>
        <w:spacing w:line="276" w:lineRule="auto"/>
        <w:jc w:val="right"/>
        <w:rPr>
          <w:rFonts w:ascii="Garamond" w:hAnsi="Garamond"/>
          <w:b/>
          <w:szCs w:val="28"/>
        </w:rPr>
      </w:pPr>
      <w:r w:rsidRPr="00CF34D9">
        <w:rPr>
          <w:sz w:val="24"/>
        </w:rPr>
        <w:t>Ассоциации «НП Совет рынка» от 26 января 2021 года.</w:t>
      </w:r>
    </w:p>
    <w:p w14:paraId="74865341" w14:textId="77777777" w:rsidR="00CF34D9" w:rsidRPr="00CF34D9" w:rsidRDefault="00CF34D9" w:rsidP="004D050D">
      <w:pPr>
        <w:rPr>
          <w:rFonts w:ascii="Garamond" w:hAnsi="Garamond"/>
          <w:b/>
          <w:bCs/>
          <w:szCs w:val="28"/>
        </w:rPr>
      </w:pPr>
    </w:p>
    <w:p w14:paraId="32E868D6" w14:textId="77777777" w:rsidR="003D2096" w:rsidRPr="003D2096" w:rsidRDefault="0021393B" w:rsidP="004D050D">
      <w:pPr>
        <w:rPr>
          <w:rFonts w:ascii="Garamond" w:hAnsi="Garamond"/>
          <w:b/>
          <w:bCs/>
          <w:szCs w:val="28"/>
        </w:rPr>
      </w:pPr>
      <w:r>
        <w:rPr>
          <w:rFonts w:ascii="Garamond" w:hAnsi="Garamond"/>
          <w:b/>
          <w:bCs/>
          <w:szCs w:val="28"/>
          <w:lang w:val="en-US"/>
        </w:rPr>
        <w:t>V</w:t>
      </w:r>
      <w:r w:rsidRPr="0021393B">
        <w:rPr>
          <w:rFonts w:ascii="Garamond" w:hAnsi="Garamond"/>
          <w:b/>
          <w:bCs/>
          <w:szCs w:val="28"/>
        </w:rPr>
        <w:t xml:space="preserve">.4. </w:t>
      </w:r>
      <w:r w:rsidR="00E13C9D" w:rsidRPr="006A5CF1">
        <w:rPr>
          <w:rFonts w:ascii="Garamond" w:hAnsi="Garamond"/>
          <w:b/>
          <w:bCs/>
          <w:szCs w:val="28"/>
        </w:rPr>
        <w:t xml:space="preserve">Изменения, связанные </w:t>
      </w:r>
      <w:r w:rsidR="003D2096" w:rsidRPr="003D2096">
        <w:rPr>
          <w:rFonts w:ascii="Garamond" w:hAnsi="Garamond"/>
          <w:b/>
          <w:bCs/>
          <w:szCs w:val="28"/>
        </w:rPr>
        <w:t>с использованием технологии СМЗУ для актуализации МДП в контролируемых сечениях при актуализации расчетной модели и конкурентном отборе ценовых заявок для балансирования системы</w:t>
      </w:r>
    </w:p>
    <w:p w14:paraId="425524FE" w14:textId="5F35ED95" w:rsidR="00DB4C50" w:rsidRPr="004D050D" w:rsidRDefault="00DB4C50" w:rsidP="003D2096">
      <w:pPr>
        <w:jc w:val="both"/>
        <w:rPr>
          <w:rFonts w:ascii="Garamond" w:hAnsi="Garamond"/>
          <w:bCs/>
          <w:sz w:val="24"/>
        </w:rPr>
      </w:pPr>
    </w:p>
    <w:p w14:paraId="34EB8398" w14:textId="520EFA8A" w:rsidR="00E13C9D" w:rsidRPr="0021393B" w:rsidRDefault="00DB4C50" w:rsidP="00DB4C50">
      <w:pPr>
        <w:jc w:val="right"/>
        <w:rPr>
          <w:rFonts w:ascii="Garamond" w:hAnsi="Garamond"/>
          <w:b/>
          <w:bCs/>
          <w:szCs w:val="28"/>
          <w:lang w:val="en-US"/>
        </w:rPr>
      </w:pPr>
      <w:r>
        <w:rPr>
          <w:rFonts w:ascii="Garamond" w:hAnsi="Garamond"/>
          <w:b/>
          <w:bCs/>
          <w:szCs w:val="28"/>
        </w:rPr>
        <w:t>Приложение №</w:t>
      </w:r>
      <w:r w:rsidR="00DE0E26">
        <w:rPr>
          <w:rFonts w:ascii="Garamond" w:hAnsi="Garamond"/>
          <w:b/>
          <w:bCs/>
          <w:szCs w:val="28"/>
          <w:lang w:val="en-US"/>
        </w:rPr>
        <w:t xml:space="preserve"> 1.4</w:t>
      </w:r>
    </w:p>
    <w:tbl>
      <w:tblPr>
        <w:tblpPr w:leftFromText="180" w:rightFromText="180" w:vertAnchor="text" w:horzAnchor="margin" w:tblpY="1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127"/>
      </w:tblGrid>
      <w:tr w:rsidR="00E13C9D" w:rsidRPr="006A5CF1" w14:paraId="43444963" w14:textId="77777777" w:rsidTr="003D6650">
        <w:trPr>
          <w:trHeight w:val="1245"/>
        </w:trPr>
        <w:tc>
          <w:tcPr>
            <w:tcW w:w="15134" w:type="dxa"/>
          </w:tcPr>
          <w:p w14:paraId="4A241F7B" w14:textId="1584AD2C" w:rsidR="00E13C9D" w:rsidRPr="006A5CF1" w:rsidRDefault="00E13C9D" w:rsidP="004D050D">
            <w:pPr>
              <w:widowControl w:val="0"/>
              <w:jc w:val="both"/>
              <w:rPr>
                <w:rFonts w:ascii="Garamond" w:hAnsi="Garamond"/>
                <w:sz w:val="24"/>
              </w:rPr>
            </w:pPr>
            <w:r w:rsidRPr="006A5CF1">
              <w:rPr>
                <w:rFonts w:ascii="Garamond" w:hAnsi="Garamond"/>
                <w:b/>
                <w:bCs/>
                <w:sz w:val="24"/>
              </w:rPr>
              <w:t xml:space="preserve">Инициатор: </w:t>
            </w:r>
            <w:r w:rsidR="00067C4B">
              <w:rPr>
                <w:rFonts w:ascii="Garamond" w:hAnsi="Garamond"/>
                <w:bCs/>
                <w:sz w:val="24"/>
              </w:rPr>
              <w:t>АО «СО ЕЭС»</w:t>
            </w:r>
            <w:r w:rsidR="004D050D">
              <w:rPr>
                <w:rFonts w:ascii="Garamond" w:hAnsi="Garamond"/>
                <w:bCs/>
                <w:sz w:val="24"/>
              </w:rPr>
              <w:t>.</w:t>
            </w:r>
          </w:p>
          <w:p w14:paraId="66D8938A" w14:textId="28764808" w:rsidR="005E0808" w:rsidRPr="005E0808" w:rsidRDefault="00E13C9D" w:rsidP="004D050D">
            <w:pPr>
              <w:widowControl w:val="0"/>
              <w:tabs>
                <w:tab w:val="left" w:pos="426"/>
              </w:tabs>
              <w:jc w:val="both"/>
              <w:rPr>
                <w:rFonts w:ascii="Garamond" w:hAnsi="Garamond"/>
                <w:sz w:val="24"/>
              </w:rPr>
            </w:pPr>
            <w:r w:rsidRPr="006A5CF1">
              <w:rPr>
                <w:rFonts w:ascii="Garamond" w:hAnsi="Garamond"/>
                <w:b/>
                <w:bCs/>
                <w:sz w:val="24"/>
              </w:rPr>
              <w:t>Обоснование</w:t>
            </w:r>
            <w:r>
              <w:rPr>
                <w:rFonts w:ascii="Garamond" w:hAnsi="Garamond"/>
                <w:sz w:val="24"/>
              </w:rPr>
              <w:t xml:space="preserve">: </w:t>
            </w:r>
            <w:r w:rsidR="00912A90">
              <w:rPr>
                <w:rFonts w:ascii="Garamond" w:hAnsi="Garamond"/>
                <w:sz w:val="24"/>
              </w:rPr>
              <w:t>в</w:t>
            </w:r>
            <w:r w:rsidR="000E2A0B">
              <w:rPr>
                <w:rFonts w:ascii="Garamond" w:hAnsi="Garamond"/>
                <w:sz w:val="24"/>
              </w:rPr>
              <w:t xml:space="preserve"> связи </w:t>
            </w:r>
            <w:r w:rsidR="00EB7D94">
              <w:rPr>
                <w:rFonts w:ascii="Garamond" w:hAnsi="Garamond"/>
                <w:sz w:val="24"/>
              </w:rPr>
              <w:t xml:space="preserve">с </w:t>
            </w:r>
            <w:r w:rsidR="0007280E">
              <w:rPr>
                <w:rFonts w:ascii="Garamond" w:hAnsi="Garamond"/>
                <w:sz w:val="24"/>
              </w:rPr>
              <w:t xml:space="preserve">реализацией возможности </w:t>
            </w:r>
            <w:r w:rsidR="0007280E" w:rsidRPr="0007280E">
              <w:rPr>
                <w:rFonts w:ascii="Garamond" w:hAnsi="Garamond"/>
                <w:sz w:val="24"/>
              </w:rPr>
              <w:t>применения технологии СМЗУ для актуализации МДП в контролируемых сечениях на основании данных расчетной модели</w:t>
            </w:r>
            <w:r w:rsidR="004D050D">
              <w:rPr>
                <w:rFonts w:ascii="Garamond" w:hAnsi="Garamond"/>
                <w:sz w:val="24"/>
              </w:rPr>
              <w:t>,</w:t>
            </w:r>
            <w:r w:rsidR="0007280E" w:rsidRPr="0007280E">
              <w:rPr>
                <w:rFonts w:ascii="Garamond" w:hAnsi="Garamond"/>
                <w:sz w:val="24"/>
              </w:rPr>
              <w:t xml:space="preserve"> актуализированной на основании информации о прог</w:t>
            </w:r>
            <w:r w:rsidR="00554877">
              <w:rPr>
                <w:rFonts w:ascii="Garamond" w:hAnsi="Garamond"/>
                <w:sz w:val="24"/>
              </w:rPr>
              <w:t>нозных режимах работы (с учетом в том числе</w:t>
            </w:r>
            <w:r w:rsidR="0007280E" w:rsidRPr="0007280E">
              <w:rPr>
                <w:rFonts w:ascii="Garamond" w:hAnsi="Garamond"/>
                <w:sz w:val="24"/>
              </w:rPr>
              <w:t xml:space="preserve"> диспетчерских заявок, уровней потребления, прогнозных значений температуры окружающей среды)</w:t>
            </w:r>
            <w:r w:rsidR="004D050D">
              <w:rPr>
                <w:rFonts w:ascii="Garamond" w:hAnsi="Garamond"/>
                <w:sz w:val="24"/>
              </w:rPr>
              <w:t>,</w:t>
            </w:r>
            <w:r w:rsidR="0007280E">
              <w:rPr>
                <w:rFonts w:ascii="Garamond" w:hAnsi="Garamond"/>
                <w:sz w:val="24"/>
              </w:rPr>
              <w:t xml:space="preserve"> </w:t>
            </w:r>
            <w:r w:rsidR="0007280E" w:rsidRPr="0007280E">
              <w:rPr>
                <w:rFonts w:ascii="Garamond" w:hAnsi="Garamond"/>
                <w:sz w:val="24"/>
              </w:rPr>
              <w:t>предлагается включить в  Регламент актуализации расчетно</w:t>
            </w:r>
            <w:r w:rsidR="004D050D">
              <w:rPr>
                <w:rFonts w:ascii="Garamond" w:hAnsi="Garamond"/>
                <w:sz w:val="24"/>
              </w:rPr>
              <w:t xml:space="preserve">й модели (Приложение № 3 к Договору о </w:t>
            </w:r>
            <w:r w:rsidR="004D050D" w:rsidRPr="004D050D">
              <w:rPr>
                <w:rFonts w:ascii="Garamond" w:hAnsi="Garamond"/>
                <w:sz w:val="24"/>
              </w:rPr>
              <w:t>присоединении к торговой системе оптового рынка</w:t>
            </w:r>
            <w:r w:rsidR="004D050D">
              <w:rPr>
                <w:rFonts w:ascii="Garamond" w:hAnsi="Garamond"/>
                <w:sz w:val="24"/>
              </w:rPr>
              <w:t>)</w:t>
            </w:r>
            <w:r w:rsidR="0007280E" w:rsidRPr="0007280E">
              <w:rPr>
                <w:rFonts w:ascii="Garamond" w:hAnsi="Garamond"/>
                <w:sz w:val="24"/>
              </w:rPr>
              <w:t xml:space="preserve"> изменения в части уточнения основных принципов использования результатов применения адаптированной технологии СМЗУ</w:t>
            </w:r>
            <w:r w:rsidR="0007280E">
              <w:rPr>
                <w:rFonts w:ascii="Garamond" w:hAnsi="Garamond"/>
                <w:sz w:val="24"/>
              </w:rPr>
              <w:t>.</w:t>
            </w:r>
          </w:p>
          <w:p w14:paraId="1DA0F784" w14:textId="66C7AB7D" w:rsidR="00E13C9D" w:rsidRPr="006A5CF1" w:rsidRDefault="00E13C9D" w:rsidP="004D050D">
            <w:pPr>
              <w:widowControl w:val="0"/>
              <w:jc w:val="both"/>
              <w:rPr>
                <w:b/>
                <w:sz w:val="24"/>
              </w:rPr>
            </w:pPr>
            <w:r w:rsidRPr="006A5CF1">
              <w:rPr>
                <w:rFonts w:ascii="Garamond" w:hAnsi="Garamond"/>
                <w:b/>
                <w:bCs/>
                <w:sz w:val="24"/>
              </w:rPr>
              <w:t xml:space="preserve">Дата вступления в силу: </w:t>
            </w:r>
            <w:r w:rsidR="00861E7A" w:rsidRPr="00861E7A">
              <w:rPr>
                <w:rFonts w:ascii="Garamond" w:hAnsi="Garamond"/>
                <w:sz w:val="24"/>
              </w:rPr>
              <w:t>1 февраля 2021 года.</w:t>
            </w:r>
          </w:p>
        </w:tc>
      </w:tr>
    </w:tbl>
    <w:p w14:paraId="2DC02AEA" w14:textId="77777777" w:rsidR="00E13C9D" w:rsidRPr="004D050D" w:rsidRDefault="00E13C9D" w:rsidP="00C329E7">
      <w:pPr>
        <w:ind w:right="110"/>
        <w:jc w:val="both"/>
        <w:rPr>
          <w:rFonts w:ascii="Garamond" w:hAnsi="Garamond"/>
          <w:sz w:val="24"/>
        </w:rPr>
      </w:pPr>
    </w:p>
    <w:p w14:paraId="403B2594" w14:textId="77777777" w:rsidR="00E13C9D" w:rsidRDefault="00E13C9D" w:rsidP="004D050D">
      <w:pPr>
        <w:ind w:right="110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П</w:t>
      </w:r>
      <w:r w:rsidRPr="006A5CF1">
        <w:rPr>
          <w:rFonts w:ascii="Garamond" w:hAnsi="Garamond"/>
          <w:b/>
          <w:sz w:val="26"/>
          <w:szCs w:val="26"/>
        </w:rPr>
        <w:t xml:space="preserve">редложения по изменениям и дополнениям в </w:t>
      </w:r>
      <w:bookmarkStart w:id="1" w:name="_Toc266971352"/>
      <w:bookmarkStart w:id="2" w:name="_Toc286999945"/>
      <w:bookmarkStart w:id="3" w:name="_Toc455402941"/>
      <w:bookmarkStart w:id="4" w:name="_Toc470790487"/>
      <w:bookmarkStart w:id="5" w:name="_Toc133395980"/>
      <w:bookmarkStart w:id="6" w:name="_Toc134529110"/>
      <w:bookmarkStart w:id="7" w:name="_Toc169870463"/>
      <w:bookmarkStart w:id="8" w:name="_Toc183244714"/>
      <w:bookmarkStart w:id="9" w:name="_Toc185324889"/>
      <w:bookmarkStart w:id="10" w:name="_Toc185656257"/>
      <w:bookmarkStart w:id="11" w:name="_Toc185656410"/>
      <w:r w:rsidR="00040561" w:rsidRPr="00040561">
        <w:rPr>
          <w:rFonts w:ascii="Garamond" w:hAnsi="Garamond"/>
          <w:b/>
          <w:sz w:val="26"/>
          <w:szCs w:val="26"/>
        </w:rPr>
        <w:t>РЕГЛАМЕНТ</w:t>
      </w:r>
      <w:bookmarkEnd w:id="1"/>
      <w:bookmarkEnd w:id="2"/>
      <w:bookmarkEnd w:id="3"/>
      <w:bookmarkEnd w:id="4"/>
      <w:r w:rsidR="00040561" w:rsidRPr="00040561">
        <w:rPr>
          <w:rFonts w:ascii="Garamond" w:hAnsi="Garamond"/>
          <w:b/>
          <w:sz w:val="26"/>
          <w:szCs w:val="26"/>
        </w:rPr>
        <w:t xml:space="preserve"> </w:t>
      </w:r>
      <w:bookmarkEnd w:id="5"/>
      <w:bookmarkEnd w:id="6"/>
      <w:bookmarkEnd w:id="7"/>
      <w:bookmarkEnd w:id="8"/>
      <w:bookmarkEnd w:id="9"/>
      <w:bookmarkEnd w:id="10"/>
      <w:bookmarkEnd w:id="11"/>
      <w:r w:rsidR="003151EA" w:rsidRPr="003151EA">
        <w:rPr>
          <w:rFonts w:ascii="Garamond" w:hAnsi="Garamond"/>
          <w:b/>
          <w:sz w:val="26"/>
          <w:szCs w:val="26"/>
        </w:rPr>
        <w:t>АКТУАЛИЗАЦИИ РАСЧЕТНОЙ МОДЕЛИ</w:t>
      </w:r>
      <w:r w:rsidRPr="006A5CF1">
        <w:rPr>
          <w:rFonts w:ascii="Garamond" w:hAnsi="Garamond"/>
          <w:b/>
          <w:sz w:val="26"/>
          <w:szCs w:val="26"/>
        </w:rPr>
        <w:t xml:space="preserve"> </w:t>
      </w:r>
      <w:r w:rsidRPr="00040561">
        <w:rPr>
          <w:rFonts w:ascii="Garamond" w:hAnsi="Garamond"/>
          <w:b/>
          <w:sz w:val="26"/>
          <w:szCs w:val="26"/>
        </w:rPr>
        <w:t xml:space="preserve">(Приложение № </w:t>
      </w:r>
      <w:r w:rsidR="003151EA">
        <w:rPr>
          <w:rFonts w:ascii="Garamond" w:hAnsi="Garamond"/>
          <w:b/>
          <w:sz w:val="26"/>
          <w:szCs w:val="26"/>
        </w:rPr>
        <w:t>3</w:t>
      </w:r>
      <w:r w:rsidRPr="00040561">
        <w:rPr>
          <w:rFonts w:ascii="Garamond" w:hAnsi="Garamond"/>
          <w:b/>
          <w:sz w:val="26"/>
          <w:szCs w:val="26"/>
        </w:rPr>
        <w:t xml:space="preserve"> к Договору о присоединении к торговой системе оптового рынка)</w:t>
      </w:r>
    </w:p>
    <w:p w14:paraId="381D7F0D" w14:textId="77777777" w:rsidR="00CF6C98" w:rsidRPr="004D050D" w:rsidRDefault="00CF6C98" w:rsidP="00040561">
      <w:pPr>
        <w:ind w:right="110"/>
        <w:jc w:val="both"/>
        <w:rPr>
          <w:rFonts w:ascii="Garamond" w:hAnsi="Garamond"/>
          <w:sz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087"/>
        <w:gridCol w:w="7230"/>
      </w:tblGrid>
      <w:tr w:rsidR="00E13C9D" w:rsidRPr="00175AD3" w14:paraId="6456FE81" w14:textId="77777777" w:rsidTr="0007280E">
        <w:trPr>
          <w:tblHeader/>
        </w:trPr>
        <w:tc>
          <w:tcPr>
            <w:tcW w:w="959" w:type="dxa"/>
            <w:vAlign w:val="center"/>
          </w:tcPr>
          <w:p w14:paraId="5E9FD8DB" w14:textId="77777777" w:rsidR="00E13C9D" w:rsidRPr="00175AD3" w:rsidRDefault="00E13C9D" w:rsidP="00542E5C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175AD3">
              <w:rPr>
                <w:rFonts w:ascii="Garamond" w:hAnsi="Garamond"/>
                <w:b/>
                <w:sz w:val="22"/>
                <w:szCs w:val="22"/>
              </w:rPr>
              <w:t>№</w:t>
            </w:r>
          </w:p>
          <w:p w14:paraId="354F402C" w14:textId="77777777" w:rsidR="00E13C9D" w:rsidRPr="00175AD3" w:rsidRDefault="00E13C9D" w:rsidP="00542E5C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175AD3"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7087" w:type="dxa"/>
            <w:vAlign w:val="center"/>
          </w:tcPr>
          <w:p w14:paraId="3C5DA011" w14:textId="77777777" w:rsidR="00E13C9D" w:rsidRPr="00175AD3" w:rsidRDefault="00E13C9D" w:rsidP="00542E5C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175AD3">
              <w:rPr>
                <w:rFonts w:ascii="Garamond" w:hAnsi="Garamond"/>
                <w:b/>
                <w:sz w:val="22"/>
                <w:szCs w:val="22"/>
              </w:rPr>
              <w:t xml:space="preserve">Редакция, действующая на момент </w:t>
            </w:r>
          </w:p>
          <w:p w14:paraId="6ED27BF9" w14:textId="77777777" w:rsidR="00E13C9D" w:rsidRPr="00175AD3" w:rsidRDefault="00E13C9D" w:rsidP="00542E5C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175AD3">
              <w:rPr>
                <w:rFonts w:ascii="Garamond" w:hAnsi="Garamond"/>
                <w:b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230" w:type="dxa"/>
            <w:vAlign w:val="center"/>
          </w:tcPr>
          <w:p w14:paraId="1BEAEA75" w14:textId="77777777" w:rsidR="00E13C9D" w:rsidRPr="00175AD3" w:rsidRDefault="00E13C9D" w:rsidP="00542E5C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175AD3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14:paraId="1E314CAB" w14:textId="77777777" w:rsidR="00E13C9D" w:rsidRPr="00175AD3" w:rsidRDefault="00E13C9D" w:rsidP="00542E5C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175AD3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07280E" w:rsidRPr="00175AD3" w14:paraId="07178B1B" w14:textId="77777777" w:rsidTr="0007280E">
        <w:trPr>
          <w:trHeight w:val="1692"/>
        </w:trPr>
        <w:tc>
          <w:tcPr>
            <w:tcW w:w="959" w:type="dxa"/>
            <w:vAlign w:val="center"/>
          </w:tcPr>
          <w:p w14:paraId="786E9884" w14:textId="77777777" w:rsidR="0007280E" w:rsidRPr="00175AD3" w:rsidRDefault="0007280E" w:rsidP="0007280E">
            <w:pPr>
              <w:ind w:left="-114" w:right="-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175AD3">
              <w:rPr>
                <w:rFonts w:ascii="Garamond" w:hAnsi="Garamond"/>
                <w:b/>
                <w:sz w:val="22"/>
                <w:szCs w:val="22"/>
              </w:rPr>
              <w:t>Приложение 4</w:t>
            </w:r>
          </w:p>
        </w:tc>
        <w:tc>
          <w:tcPr>
            <w:tcW w:w="7087" w:type="dxa"/>
          </w:tcPr>
          <w:p w14:paraId="45DDF13F" w14:textId="77777777" w:rsidR="0007280E" w:rsidRPr="00175AD3" w:rsidRDefault="0007280E" w:rsidP="004D050D">
            <w:pPr>
              <w:pStyle w:val="a3"/>
              <w:widowControl w:val="0"/>
              <w:spacing w:before="120" w:after="120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175AD3">
              <w:rPr>
                <w:rFonts w:ascii="Garamond" w:hAnsi="Garamond"/>
                <w:b/>
                <w:bCs/>
                <w:sz w:val="22"/>
                <w:szCs w:val="22"/>
              </w:rPr>
              <w:t xml:space="preserve">Основные принципы использования СМЗУ для актуализации МДП в контролируемых сечениях при актуализации расчетной модели и конкурентном отборе ценовых заявок для балансирования системы  </w:t>
            </w:r>
          </w:p>
          <w:p w14:paraId="6E7CC9F0" w14:textId="77777777" w:rsidR="0007280E" w:rsidRPr="00175AD3" w:rsidRDefault="0007280E" w:rsidP="004D050D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175AD3">
              <w:rPr>
                <w:rFonts w:ascii="Garamond" w:hAnsi="Garamond"/>
                <w:b/>
                <w:sz w:val="22"/>
                <w:szCs w:val="22"/>
              </w:rPr>
              <w:t>Определения:</w:t>
            </w:r>
          </w:p>
          <w:p w14:paraId="445BE40A" w14:textId="77777777" w:rsidR="0007280E" w:rsidRPr="00175AD3" w:rsidRDefault="0007280E" w:rsidP="004D050D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175AD3">
              <w:rPr>
                <w:rFonts w:ascii="Garamond" w:hAnsi="Garamond"/>
                <w:b/>
                <w:sz w:val="22"/>
                <w:szCs w:val="22"/>
              </w:rPr>
              <w:t xml:space="preserve">СМЗУ – </w:t>
            </w:r>
            <w:r w:rsidRPr="00175AD3">
              <w:rPr>
                <w:rFonts w:ascii="Garamond" w:hAnsi="Garamond"/>
                <w:sz w:val="22"/>
                <w:szCs w:val="22"/>
              </w:rPr>
              <w:t>система мониторинга запаса устойчивости в контролируемом сечении, выполняющая определение в режиме реального времени значений МДП в контролируемом сечении на основании фактических значений параметров электроэнергетического режима;</w:t>
            </w:r>
          </w:p>
          <w:p w14:paraId="1448242F" w14:textId="77777777" w:rsidR="0007280E" w:rsidRPr="00175AD3" w:rsidRDefault="0007280E" w:rsidP="004D050D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175AD3">
              <w:rPr>
                <w:rFonts w:ascii="Garamond" w:hAnsi="Garamond"/>
                <w:b/>
                <w:sz w:val="22"/>
                <w:szCs w:val="22"/>
              </w:rPr>
              <w:t xml:space="preserve">МДП </w:t>
            </w:r>
            <w:r w:rsidRPr="00175AD3">
              <w:rPr>
                <w:rFonts w:ascii="Garamond" w:hAnsi="Garamond"/>
                <w:sz w:val="22"/>
                <w:szCs w:val="22"/>
              </w:rPr>
              <w:t>– максимально допустимый переток активной мощности;</w:t>
            </w:r>
          </w:p>
          <w:p w14:paraId="2EA0DCAB" w14:textId="77777777" w:rsidR="0007280E" w:rsidRPr="00175AD3" w:rsidRDefault="0007280E" w:rsidP="004D050D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>1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Pr="00175AD3">
              <w:rPr>
                <w:rFonts w:ascii="Garamond" w:hAnsi="Garamond"/>
                <w:sz w:val="22"/>
                <w:szCs w:val="22"/>
              </w:rPr>
              <w:t>– МДП в контролируемом сечении, определенный при актуализации расчетной модели в соответствии с требованиями Методических указаний по устойчивости энергосистем;</w:t>
            </w:r>
          </w:p>
          <w:p w14:paraId="6C3E4B6F" w14:textId="77777777" w:rsidR="0007280E" w:rsidRPr="00175AD3" w:rsidRDefault="0007280E" w:rsidP="004D050D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>2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Pr="00175AD3">
              <w:rPr>
                <w:rFonts w:ascii="Garamond" w:hAnsi="Garamond"/>
                <w:sz w:val="22"/>
                <w:szCs w:val="22"/>
              </w:rPr>
              <w:t>– МДП в контролируемом сечении, определенный с помощью СМЗУ в характерных сутках;</w:t>
            </w:r>
          </w:p>
          <w:p w14:paraId="2CE0CDD2" w14:textId="77777777" w:rsidR="0007280E" w:rsidRPr="00175AD3" w:rsidRDefault="0007280E" w:rsidP="004D050D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>3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Pr="00175AD3">
              <w:rPr>
                <w:rFonts w:ascii="Garamond" w:hAnsi="Garamond"/>
                <w:sz w:val="22"/>
                <w:szCs w:val="22"/>
              </w:rPr>
              <w:t xml:space="preserve">– МДП в контролируемом сечении, сформированный при контроле </w:t>
            </w:r>
            <w:r w:rsidRPr="00175AD3">
              <w:rPr>
                <w:rFonts w:ascii="Garamond" w:hAnsi="Garamond"/>
                <w:sz w:val="22"/>
                <w:szCs w:val="22"/>
              </w:rPr>
              <w:lastRenderedPageBreak/>
              <w:t>перетока в режиме реального времени в соответствии с требованиями Методических указаний по устойчивости энергосистем с использованием фактических значений влияющих факторов в характерных сутках;</w:t>
            </w:r>
          </w:p>
          <w:p w14:paraId="4744CBBA" w14:textId="77777777" w:rsidR="0007280E" w:rsidRPr="00175AD3" w:rsidRDefault="0007280E" w:rsidP="004D050D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>4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Pr="00175AD3">
              <w:rPr>
                <w:rFonts w:ascii="Garamond" w:hAnsi="Garamond"/>
                <w:sz w:val="22"/>
                <w:szCs w:val="22"/>
              </w:rPr>
              <w:t xml:space="preserve">– </w:t>
            </w:r>
            <w:r w:rsidRPr="00175AD3">
              <w:rPr>
                <w:rFonts w:ascii="Garamond" w:hAnsi="Garamond"/>
                <w:sz w:val="22"/>
                <w:szCs w:val="22"/>
                <w:highlight w:val="yellow"/>
              </w:rPr>
              <w:t>МДП в контролируемом сечении, актуализированный с помощью СМЗУ при актуализации расчетной модели;</w:t>
            </w:r>
          </w:p>
          <w:p w14:paraId="354881A0" w14:textId="77777777" w:rsidR="0007280E" w:rsidRPr="00175AD3" w:rsidRDefault="0007280E" w:rsidP="004D050D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>РСВ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 xml:space="preserve"> – </w:t>
            </w:r>
            <w:r w:rsidRPr="00175AD3">
              <w:rPr>
                <w:rFonts w:ascii="Garamond" w:hAnsi="Garamond"/>
                <w:sz w:val="22"/>
                <w:szCs w:val="22"/>
              </w:rPr>
              <w:t>итоговое значение МДП в контролируемом сечении, используемое при актуализации расчетной модели;</w:t>
            </w:r>
          </w:p>
          <w:p w14:paraId="39A1B5E9" w14:textId="77777777" w:rsidR="0007280E" w:rsidRPr="00175AD3" w:rsidRDefault="0007280E" w:rsidP="004D050D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>БР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Pr="00175AD3">
              <w:rPr>
                <w:rFonts w:ascii="Garamond" w:hAnsi="Garamond"/>
                <w:sz w:val="22"/>
                <w:szCs w:val="22"/>
              </w:rPr>
              <w:t>–</w:t>
            </w:r>
            <w:r w:rsidRPr="00175AD3">
              <w:rPr>
                <w:rFonts w:ascii="Garamond" w:hAnsi="Garamond"/>
                <w:sz w:val="22"/>
                <w:szCs w:val="22"/>
                <w:vertAlign w:val="subscript"/>
              </w:rPr>
              <w:t xml:space="preserve"> </w:t>
            </w:r>
            <w:r w:rsidRPr="00175AD3">
              <w:rPr>
                <w:rFonts w:ascii="Garamond" w:hAnsi="Garamond"/>
                <w:sz w:val="22"/>
                <w:szCs w:val="22"/>
              </w:rPr>
              <w:t>МДП в контролируемом сечении, используемый при конкурентном отборе ценовых заявок для балансирования системы.</w:t>
            </w:r>
          </w:p>
          <w:p w14:paraId="0BCC7CDF" w14:textId="77777777" w:rsidR="00420F1F" w:rsidRPr="00175AD3" w:rsidRDefault="00420F1F" w:rsidP="004D050D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3EDF2697" w14:textId="77777777" w:rsidR="0007280E" w:rsidRPr="00175AD3" w:rsidRDefault="003572C9" w:rsidP="004D050D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175AD3">
              <w:rPr>
                <w:rFonts w:ascii="Garamond" w:hAnsi="Garamond"/>
                <w:b/>
                <w:sz w:val="22"/>
                <w:szCs w:val="22"/>
                <w:highlight w:val="yellow"/>
              </w:rPr>
              <w:t>1.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> </w:t>
            </w:r>
            <w:r w:rsidR="0007280E" w:rsidRPr="00175AD3">
              <w:rPr>
                <w:rFonts w:ascii="Garamond" w:hAnsi="Garamond"/>
                <w:b/>
                <w:sz w:val="22"/>
                <w:szCs w:val="22"/>
              </w:rPr>
              <w:t>Определение характерных суток</w:t>
            </w:r>
            <w:r w:rsidR="0007280E" w:rsidRPr="004452D4">
              <w:rPr>
                <w:rFonts w:ascii="Garamond" w:hAnsi="Garamond"/>
                <w:b/>
                <w:sz w:val="22"/>
                <w:szCs w:val="22"/>
                <w:highlight w:val="yellow"/>
              </w:rPr>
              <w:t>.</w:t>
            </w:r>
          </w:p>
          <w:p w14:paraId="11D855CF" w14:textId="77777777" w:rsidR="0007280E" w:rsidRPr="00175AD3" w:rsidRDefault="0007280E" w:rsidP="004D050D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175AD3">
              <w:rPr>
                <w:rFonts w:ascii="Garamond" w:hAnsi="Garamond"/>
                <w:sz w:val="22"/>
                <w:szCs w:val="22"/>
              </w:rPr>
              <w:t>Определение характерных суток осуществляется в следующем порядке:</w:t>
            </w:r>
          </w:p>
          <w:p w14:paraId="3360AFB4" w14:textId="77777777" w:rsidR="0007280E" w:rsidRPr="00175AD3" w:rsidRDefault="0007280E" w:rsidP="004D050D">
            <w:pPr>
              <w:pStyle w:val="af4"/>
              <w:widowControl w:val="0"/>
              <w:numPr>
                <w:ilvl w:val="1"/>
                <w:numId w:val="22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175AD3">
              <w:rPr>
                <w:rFonts w:ascii="Garamond" w:hAnsi="Garamond"/>
                <w:sz w:val="22"/>
                <w:szCs w:val="22"/>
              </w:rPr>
              <w:t>для рабочего дня в качестве характерных суток принимаются предыдущие рабочие сутки с близкими схемно-режимными и балансовыми условиями;</w:t>
            </w:r>
          </w:p>
          <w:p w14:paraId="1F416D80" w14:textId="77777777" w:rsidR="0007280E" w:rsidRPr="00175AD3" w:rsidRDefault="0007280E" w:rsidP="004D050D">
            <w:pPr>
              <w:pStyle w:val="af4"/>
              <w:widowControl w:val="0"/>
              <w:numPr>
                <w:ilvl w:val="1"/>
                <w:numId w:val="22"/>
              </w:numPr>
              <w:spacing w:before="120" w:after="120"/>
              <w:ind w:left="788" w:hanging="43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175AD3">
              <w:rPr>
                <w:rFonts w:ascii="Garamond" w:hAnsi="Garamond"/>
                <w:sz w:val="22"/>
                <w:szCs w:val="22"/>
              </w:rPr>
              <w:t>для праздничного/выходного дня в качестве характерных суток принимаются предыдущие праздничные/выходные сутки с близкими схемно-режимными и балансовыми условиями.</w:t>
            </w:r>
          </w:p>
          <w:p w14:paraId="2C128A90" w14:textId="77777777" w:rsidR="0007280E" w:rsidRPr="00175AD3" w:rsidRDefault="003572C9" w:rsidP="004D050D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175AD3">
              <w:rPr>
                <w:rFonts w:ascii="Garamond" w:hAnsi="Garamond"/>
                <w:b/>
                <w:sz w:val="22"/>
                <w:szCs w:val="22"/>
                <w:highlight w:val="yellow"/>
              </w:rPr>
              <w:t>2.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> </w:t>
            </w:r>
            <w:r w:rsidR="0007280E" w:rsidRPr="00175AD3">
              <w:rPr>
                <w:rFonts w:ascii="Garamond" w:hAnsi="Garamond"/>
                <w:b/>
                <w:sz w:val="22"/>
                <w:szCs w:val="22"/>
              </w:rPr>
              <w:t>Формирование графика МДП в контролируемом сечении для характерных суток</w:t>
            </w:r>
            <w:r w:rsidR="0007280E" w:rsidRPr="004452D4">
              <w:rPr>
                <w:rFonts w:ascii="Garamond" w:hAnsi="Garamond"/>
                <w:b/>
                <w:sz w:val="22"/>
                <w:szCs w:val="22"/>
                <w:highlight w:val="yellow"/>
              </w:rPr>
              <w:t>.</w:t>
            </w:r>
          </w:p>
          <w:p w14:paraId="5E5A7F97" w14:textId="77777777" w:rsidR="0007280E" w:rsidRPr="00175AD3" w:rsidRDefault="0007280E" w:rsidP="004D050D">
            <w:pPr>
              <w:widowControl w:val="0"/>
              <w:spacing w:before="120" w:after="120"/>
              <w:ind w:firstLine="360"/>
              <w:jc w:val="both"/>
              <w:rPr>
                <w:rFonts w:ascii="Garamond" w:hAnsi="Garamond"/>
                <w:sz w:val="22"/>
                <w:szCs w:val="22"/>
              </w:rPr>
            </w:pPr>
            <w:r w:rsidRPr="00175AD3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Для каждого часа характерных суток </w:t>
            </w:r>
            <w:r w:rsidRPr="00175AD3">
              <w:rPr>
                <w:rFonts w:ascii="Garamond" w:hAnsi="Garamond"/>
                <w:sz w:val="22"/>
                <w:szCs w:val="22"/>
              </w:rPr>
              <w:t xml:space="preserve">формируется </w:t>
            </w:r>
            <w:r w:rsidRPr="00175AD3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график </w:t>
            </w:r>
            <w:r w:rsidRPr="00175AD3">
              <w:rPr>
                <w:rFonts w:ascii="Garamond" w:hAnsi="Garamond"/>
                <w:b/>
                <w:color w:val="000000" w:themeColor="text1"/>
                <w:sz w:val="22"/>
                <w:szCs w:val="22"/>
              </w:rPr>
              <w:t>МДП</w:t>
            </w:r>
            <w:r w:rsidRPr="00175AD3">
              <w:rPr>
                <w:rFonts w:ascii="Garamond" w:hAnsi="Garamond"/>
                <w:b/>
                <w:color w:val="000000" w:themeColor="text1"/>
                <w:sz w:val="22"/>
                <w:szCs w:val="22"/>
                <w:vertAlign w:val="superscript"/>
              </w:rPr>
              <w:t>2</w:t>
            </w:r>
            <w:r w:rsidRPr="00175AD3">
              <w:rPr>
                <w:rFonts w:ascii="Garamond" w:hAnsi="Garamond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175AD3">
              <w:rPr>
                <w:rFonts w:ascii="Garamond" w:hAnsi="Garamond"/>
                <w:color w:val="000000" w:themeColor="text1"/>
                <w:sz w:val="22"/>
                <w:szCs w:val="22"/>
              </w:rPr>
              <w:t>и</w:t>
            </w:r>
            <w:r w:rsidRPr="00175AD3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>3</w:t>
            </w:r>
            <w:r w:rsidRPr="00175AD3">
              <w:rPr>
                <w:rFonts w:ascii="Garamond" w:hAnsi="Garamond"/>
                <w:sz w:val="22"/>
                <w:szCs w:val="22"/>
                <w:vertAlign w:val="superscript"/>
              </w:rPr>
              <w:t xml:space="preserve"> </w:t>
            </w:r>
            <w:r w:rsidRPr="00175AD3">
              <w:rPr>
                <w:rFonts w:ascii="Garamond" w:hAnsi="Garamond"/>
                <w:sz w:val="22"/>
                <w:szCs w:val="22"/>
              </w:rPr>
              <w:t>для периода времени с 00:01 до 24:00.</w:t>
            </w:r>
          </w:p>
          <w:p w14:paraId="50DDB66C" w14:textId="77777777" w:rsidR="0007280E" w:rsidRPr="00175AD3" w:rsidRDefault="003572C9" w:rsidP="004D050D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175AD3">
              <w:rPr>
                <w:rFonts w:ascii="Garamond" w:hAnsi="Garamond"/>
                <w:b/>
                <w:sz w:val="22"/>
                <w:szCs w:val="22"/>
                <w:highlight w:val="yellow"/>
              </w:rPr>
              <w:t>3.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> </w:t>
            </w:r>
            <w:r w:rsidR="0007280E" w:rsidRPr="00175AD3">
              <w:rPr>
                <w:rFonts w:ascii="Garamond" w:hAnsi="Garamond"/>
                <w:b/>
                <w:sz w:val="22"/>
                <w:szCs w:val="22"/>
              </w:rPr>
              <w:t>Формирование при актуализации расчетной модели графика МДП, актуализируемого с помощью СМЗУ</w:t>
            </w:r>
            <w:r w:rsidR="0007280E" w:rsidRPr="004452D4">
              <w:rPr>
                <w:rFonts w:ascii="Garamond" w:hAnsi="Garamond"/>
                <w:b/>
                <w:sz w:val="22"/>
                <w:szCs w:val="22"/>
                <w:highlight w:val="yellow"/>
              </w:rPr>
              <w:t>.</w:t>
            </w:r>
            <w:r w:rsidR="0007280E" w:rsidRPr="00175AD3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</w:p>
          <w:p w14:paraId="64AC1CA8" w14:textId="77777777" w:rsidR="0007280E" w:rsidRPr="00175AD3" w:rsidRDefault="00580296" w:rsidP="004D050D">
            <w:pPr>
              <w:widowControl w:val="0"/>
              <w:tabs>
                <w:tab w:val="left" w:pos="1134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175AD3">
              <w:rPr>
                <w:rFonts w:ascii="Garamond" w:hAnsi="Garamond"/>
                <w:sz w:val="22"/>
                <w:szCs w:val="22"/>
                <w:highlight w:val="yellow"/>
              </w:rPr>
              <w:t>3.1.</w:t>
            </w:r>
            <w:r w:rsidRPr="00175AD3">
              <w:rPr>
                <w:rFonts w:ascii="Garamond" w:hAnsi="Garamond"/>
                <w:sz w:val="22"/>
                <w:szCs w:val="22"/>
              </w:rPr>
              <w:t> </w:t>
            </w:r>
            <w:r w:rsidR="0007280E" w:rsidRPr="00175AD3">
              <w:rPr>
                <w:rFonts w:ascii="Garamond" w:hAnsi="Garamond"/>
                <w:sz w:val="22"/>
                <w:szCs w:val="22"/>
              </w:rPr>
              <w:t xml:space="preserve">Определяются значения </w:t>
            </w:r>
            <w:r w:rsidR="0007280E"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r w:rsidR="0007280E"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 xml:space="preserve">4 </w:t>
            </w:r>
            <w:r w:rsidR="0007280E" w:rsidRPr="00175AD3">
              <w:rPr>
                <w:rFonts w:ascii="Garamond" w:hAnsi="Garamond"/>
                <w:sz w:val="22"/>
                <w:szCs w:val="22"/>
              </w:rPr>
              <w:t>для каждого часа суток:</w:t>
            </w:r>
          </w:p>
          <w:p w14:paraId="39D4478D" w14:textId="77777777" w:rsidR="0007280E" w:rsidRPr="00175AD3" w:rsidRDefault="0007280E" w:rsidP="004D050D">
            <w:pPr>
              <w:widowControl w:val="0"/>
              <w:spacing w:before="120" w:after="120"/>
              <w:ind w:left="851"/>
              <w:jc w:val="both"/>
              <w:rPr>
                <w:rFonts w:ascii="Garamond" w:hAnsi="Garamond"/>
                <w:sz w:val="22"/>
                <w:szCs w:val="22"/>
              </w:rPr>
            </w:pPr>
            <w:r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 xml:space="preserve">4 </w:t>
            </w:r>
            <w:r w:rsidRPr="00175AD3">
              <w:rPr>
                <w:rFonts w:ascii="Garamond" w:hAnsi="Garamond"/>
                <w:sz w:val="22"/>
                <w:szCs w:val="22"/>
              </w:rPr>
              <w:t>= (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 xml:space="preserve">2 </w:t>
            </w:r>
            <w:proofErr w:type="gramStart"/>
            <w:r w:rsidRPr="00175AD3">
              <w:rPr>
                <w:rFonts w:ascii="Garamond" w:hAnsi="Garamond"/>
                <w:sz w:val="22"/>
                <w:szCs w:val="22"/>
              </w:rPr>
              <w:t>+(</w:t>
            </w:r>
            <w:proofErr w:type="gramEnd"/>
            <w:r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>1</w:t>
            </w:r>
            <w:r w:rsidRPr="00175AD3">
              <w:rPr>
                <w:rFonts w:ascii="Garamond" w:hAnsi="Garamond"/>
                <w:sz w:val="22"/>
                <w:szCs w:val="22"/>
              </w:rPr>
              <w:t xml:space="preserve"> – 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>3</w:t>
            </w:r>
            <w:r w:rsidRPr="00175AD3">
              <w:rPr>
                <w:rFonts w:ascii="Garamond" w:hAnsi="Garamond"/>
                <w:sz w:val="22"/>
                <w:szCs w:val="22"/>
              </w:rPr>
              <w:t>))*0,95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>.</w:t>
            </w:r>
          </w:p>
          <w:p w14:paraId="1FC9C2FE" w14:textId="77777777" w:rsidR="0007280E" w:rsidRPr="00175AD3" w:rsidRDefault="00580296" w:rsidP="004D050D">
            <w:pPr>
              <w:widowControl w:val="0"/>
              <w:tabs>
                <w:tab w:val="left" w:pos="993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175AD3">
              <w:rPr>
                <w:rFonts w:ascii="Garamond" w:hAnsi="Garamond"/>
                <w:sz w:val="22"/>
                <w:szCs w:val="22"/>
                <w:highlight w:val="yellow"/>
              </w:rPr>
              <w:t>3.2.</w:t>
            </w:r>
            <w:r w:rsidRPr="00175AD3">
              <w:rPr>
                <w:rFonts w:ascii="Garamond" w:hAnsi="Garamond"/>
                <w:sz w:val="22"/>
                <w:szCs w:val="22"/>
              </w:rPr>
              <w:t> </w:t>
            </w:r>
            <w:r w:rsidR="0007280E" w:rsidRPr="00175AD3">
              <w:rPr>
                <w:rFonts w:ascii="Garamond" w:hAnsi="Garamond"/>
                <w:sz w:val="22"/>
                <w:szCs w:val="22"/>
              </w:rPr>
              <w:t xml:space="preserve">Значения </w:t>
            </w:r>
            <w:r w:rsidR="0007280E"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r w:rsidR="0007280E"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>РСВ</w:t>
            </w:r>
            <w:r w:rsidR="0007280E" w:rsidRPr="00175AD3">
              <w:rPr>
                <w:rFonts w:ascii="Garamond" w:hAnsi="Garamond"/>
                <w:sz w:val="22"/>
                <w:szCs w:val="22"/>
                <w:vertAlign w:val="subscript"/>
              </w:rPr>
              <w:t xml:space="preserve"> </w:t>
            </w:r>
            <w:r w:rsidR="0007280E" w:rsidRPr="00175AD3">
              <w:rPr>
                <w:rFonts w:ascii="Garamond" w:hAnsi="Garamond"/>
                <w:sz w:val="22"/>
                <w:szCs w:val="22"/>
              </w:rPr>
              <w:t>для каждого часа суток определяются в соответствии со следующими правилами:</w:t>
            </w:r>
          </w:p>
          <w:p w14:paraId="1A4A4ACA" w14:textId="77777777" w:rsidR="0007280E" w:rsidRPr="00175AD3" w:rsidRDefault="0007280E" w:rsidP="004D050D">
            <w:pPr>
              <w:pStyle w:val="af4"/>
              <w:widowControl w:val="0"/>
              <w:numPr>
                <w:ilvl w:val="0"/>
                <w:numId w:val="24"/>
              </w:numPr>
              <w:spacing w:before="120" w:after="120"/>
              <w:ind w:left="85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175AD3">
              <w:rPr>
                <w:rFonts w:ascii="Garamond" w:hAnsi="Garamond"/>
                <w:sz w:val="22"/>
                <w:szCs w:val="22"/>
              </w:rPr>
              <w:lastRenderedPageBreak/>
              <w:t xml:space="preserve">если 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proofErr w:type="gramStart"/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>4</w:t>
            </w:r>
            <w:r w:rsidRPr="00175AD3">
              <w:rPr>
                <w:rFonts w:ascii="Garamond" w:hAnsi="Garamond"/>
                <w:sz w:val="22"/>
                <w:szCs w:val="22"/>
              </w:rPr>
              <w:t xml:space="preserve"> &gt;</w:t>
            </w:r>
            <w:proofErr w:type="gramEnd"/>
            <w:r w:rsidRPr="00175AD3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>1</w:t>
            </w:r>
            <w:r w:rsidRPr="00175AD3">
              <w:rPr>
                <w:rFonts w:ascii="Garamond" w:hAnsi="Garamond"/>
                <w:sz w:val="22"/>
                <w:szCs w:val="22"/>
              </w:rPr>
              <w:t xml:space="preserve">, то 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 xml:space="preserve">РСВ </w:t>
            </w:r>
            <w:r w:rsidRPr="00175AD3">
              <w:rPr>
                <w:rFonts w:ascii="Garamond" w:hAnsi="Garamond"/>
                <w:sz w:val="22"/>
                <w:szCs w:val="22"/>
              </w:rPr>
              <w:t xml:space="preserve">= 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>4</w:t>
            </w:r>
            <w:r w:rsidRPr="00175AD3">
              <w:rPr>
                <w:rFonts w:ascii="Garamond" w:hAnsi="Garamond"/>
                <w:sz w:val="22"/>
                <w:szCs w:val="22"/>
              </w:rPr>
              <w:t>;</w:t>
            </w:r>
          </w:p>
          <w:p w14:paraId="2F23E9EC" w14:textId="77777777" w:rsidR="0007280E" w:rsidRPr="00175AD3" w:rsidRDefault="0007280E" w:rsidP="004D050D">
            <w:pPr>
              <w:pStyle w:val="af4"/>
              <w:widowControl w:val="0"/>
              <w:numPr>
                <w:ilvl w:val="0"/>
                <w:numId w:val="24"/>
              </w:numPr>
              <w:spacing w:before="120" w:after="120"/>
              <w:ind w:left="85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175AD3">
              <w:rPr>
                <w:rFonts w:ascii="Garamond" w:hAnsi="Garamond"/>
                <w:sz w:val="22"/>
                <w:szCs w:val="22"/>
              </w:rPr>
              <w:t xml:space="preserve">если 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 xml:space="preserve">4 </w:t>
            </w:r>
            <w:r w:rsidRPr="00175AD3">
              <w:rPr>
                <w:rFonts w:ascii="Garamond" w:hAnsi="Garamond"/>
                <w:sz w:val="22"/>
                <w:szCs w:val="22"/>
              </w:rPr>
              <w:t xml:space="preserve">≤ 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>1</w:t>
            </w:r>
            <w:r w:rsidRPr="00175AD3">
              <w:rPr>
                <w:rFonts w:ascii="Garamond" w:hAnsi="Garamond"/>
                <w:sz w:val="22"/>
                <w:szCs w:val="22"/>
              </w:rPr>
              <w:t xml:space="preserve">, то 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>РСВ</w:t>
            </w:r>
            <w:r w:rsidRPr="00175AD3">
              <w:rPr>
                <w:rFonts w:ascii="Garamond" w:hAnsi="Garamond"/>
                <w:sz w:val="22"/>
                <w:szCs w:val="22"/>
              </w:rPr>
              <w:t xml:space="preserve"> = 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>1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>.</w:t>
            </w:r>
          </w:p>
          <w:p w14:paraId="0FD1C19A" w14:textId="77777777" w:rsidR="0007280E" w:rsidRPr="00175AD3" w:rsidRDefault="003572C9" w:rsidP="004D050D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175AD3">
              <w:rPr>
                <w:rFonts w:ascii="Garamond" w:hAnsi="Garamond"/>
                <w:b/>
                <w:sz w:val="22"/>
                <w:szCs w:val="22"/>
                <w:highlight w:val="yellow"/>
              </w:rPr>
              <w:t>4.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> </w:t>
            </w:r>
            <w:r w:rsidR="0007280E" w:rsidRPr="00175AD3">
              <w:rPr>
                <w:rFonts w:ascii="Garamond" w:hAnsi="Garamond"/>
                <w:b/>
                <w:sz w:val="22"/>
                <w:szCs w:val="22"/>
              </w:rPr>
              <w:t>Определение при конкурентном отборе ценовых заявок для балансирования системы МДП с использованием СМЗУ</w:t>
            </w:r>
            <w:r w:rsidR="0007280E" w:rsidRPr="004452D4">
              <w:rPr>
                <w:rFonts w:ascii="Garamond" w:hAnsi="Garamond"/>
                <w:b/>
                <w:sz w:val="22"/>
                <w:szCs w:val="22"/>
                <w:highlight w:val="yellow"/>
              </w:rPr>
              <w:t>.</w:t>
            </w:r>
          </w:p>
          <w:p w14:paraId="7CFCF3A1" w14:textId="77777777" w:rsidR="0007280E" w:rsidRPr="00175AD3" w:rsidRDefault="0007280E" w:rsidP="004D050D">
            <w:pPr>
              <w:widowControl w:val="0"/>
              <w:spacing w:before="120" w:after="120"/>
              <w:ind w:firstLine="708"/>
              <w:jc w:val="both"/>
              <w:rPr>
                <w:rFonts w:ascii="Garamond" w:hAnsi="Garamond"/>
                <w:sz w:val="22"/>
                <w:szCs w:val="22"/>
              </w:rPr>
            </w:pPr>
            <w:r w:rsidRPr="00175AD3">
              <w:rPr>
                <w:rFonts w:ascii="Garamond" w:hAnsi="Garamond"/>
                <w:sz w:val="22"/>
                <w:szCs w:val="22"/>
              </w:rPr>
              <w:t>Для контролируемых сечений, управление режимом работы которых осуществляется с использованием СМЗУ, при конкурентном отборе ценовых заявок для балансирования системы используются следующие принципы.</w:t>
            </w:r>
          </w:p>
          <w:p w14:paraId="0F1B5AA8" w14:textId="77777777" w:rsidR="0007280E" w:rsidRPr="00175AD3" w:rsidRDefault="003572C9" w:rsidP="004D050D">
            <w:pPr>
              <w:pStyle w:val="af4"/>
              <w:widowControl w:val="0"/>
              <w:spacing w:before="120" w:after="120"/>
              <w:ind w:left="36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175AD3">
              <w:rPr>
                <w:rFonts w:ascii="Garamond" w:hAnsi="Garamond"/>
                <w:sz w:val="22"/>
                <w:szCs w:val="22"/>
                <w:highlight w:val="yellow"/>
              </w:rPr>
              <w:t>4.1.</w:t>
            </w:r>
            <w:r w:rsidRPr="00175AD3">
              <w:rPr>
                <w:rFonts w:ascii="Garamond" w:hAnsi="Garamond"/>
                <w:sz w:val="22"/>
                <w:szCs w:val="22"/>
              </w:rPr>
              <w:t> </w:t>
            </w:r>
            <w:r w:rsidR="0007280E" w:rsidRPr="00175AD3">
              <w:rPr>
                <w:rFonts w:ascii="Garamond" w:hAnsi="Garamond"/>
                <w:sz w:val="22"/>
                <w:szCs w:val="22"/>
              </w:rPr>
              <w:t xml:space="preserve">Если состояние факторов, на основании которых </w:t>
            </w:r>
            <w:r w:rsidR="0007280E" w:rsidRPr="00175AD3">
              <w:rPr>
                <w:rFonts w:ascii="Garamond" w:hAnsi="Garamond"/>
                <w:sz w:val="22"/>
                <w:szCs w:val="22"/>
                <w:highlight w:val="yellow"/>
              </w:rPr>
              <w:t>в соответствии с п. 3.1 настоящего Регламента</w:t>
            </w:r>
            <w:r w:rsidR="0007280E" w:rsidRPr="00175AD3">
              <w:rPr>
                <w:rFonts w:ascii="Garamond" w:hAnsi="Garamond"/>
                <w:sz w:val="22"/>
                <w:szCs w:val="22"/>
              </w:rPr>
              <w:t xml:space="preserve"> определяется МДП в контролируемом сечении (влияющие факторы), не изменилось, то:</w:t>
            </w:r>
          </w:p>
          <w:p w14:paraId="2771998D" w14:textId="77777777" w:rsidR="0007280E" w:rsidRPr="00175AD3" w:rsidRDefault="0007280E" w:rsidP="004D050D">
            <w:pPr>
              <w:pStyle w:val="af4"/>
              <w:widowControl w:val="0"/>
              <w:spacing w:before="120" w:after="120"/>
              <w:ind w:left="1224"/>
              <w:contextualSpacing w:val="0"/>
              <w:jc w:val="both"/>
              <w:rPr>
                <w:rFonts w:ascii="Garamond" w:hAnsi="Garamond"/>
                <w:b/>
                <w:sz w:val="22"/>
                <w:szCs w:val="22"/>
                <w:vertAlign w:val="subscript"/>
              </w:rPr>
            </w:pPr>
            <w:r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 xml:space="preserve">БР 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>= МДП</w:t>
            </w:r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>РСВ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>.</w:t>
            </w:r>
          </w:p>
          <w:p w14:paraId="4C1C8ABE" w14:textId="77777777" w:rsidR="0007280E" w:rsidRPr="00175AD3" w:rsidRDefault="003572C9" w:rsidP="004D050D">
            <w:pPr>
              <w:pStyle w:val="af4"/>
              <w:widowControl w:val="0"/>
              <w:spacing w:before="120" w:after="120"/>
              <w:ind w:left="36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175AD3">
              <w:rPr>
                <w:rFonts w:ascii="Garamond" w:hAnsi="Garamond"/>
                <w:sz w:val="22"/>
                <w:szCs w:val="22"/>
                <w:highlight w:val="yellow"/>
              </w:rPr>
              <w:t>4.2.</w:t>
            </w:r>
            <w:r w:rsidRPr="00175AD3">
              <w:rPr>
                <w:rFonts w:ascii="Garamond" w:hAnsi="Garamond"/>
                <w:sz w:val="22"/>
                <w:szCs w:val="22"/>
              </w:rPr>
              <w:t> </w:t>
            </w:r>
            <w:r w:rsidR="0007280E" w:rsidRPr="00175AD3">
              <w:rPr>
                <w:rFonts w:ascii="Garamond" w:hAnsi="Garamond"/>
                <w:sz w:val="22"/>
                <w:szCs w:val="22"/>
              </w:rPr>
              <w:t>Если состояние влияющих факторов изменилось, то:</w:t>
            </w:r>
          </w:p>
          <w:p w14:paraId="7E0370AA" w14:textId="77777777" w:rsidR="0007280E" w:rsidRPr="00175AD3" w:rsidRDefault="0007280E" w:rsidP="004D050D">
            <w:pPr>
              <w:pStyle w:val="af4"/>
              <w:widowControl w:val="0"/>
              <w:spacing w:before="120" w:after="120"/>
              <w:ind w:left="1276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proofErr w:type="gramStart"/>
            <w:r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 xml:space="preserve">БР </w:t>
            </w:r>
            <w:r w:rsidRPr="00175AD3">
              <w:rPr>
                <w:rFonts w:ascii="Garamond" w:hAnsi="Garamond"/>
                <w:sz w:val="22"/>
                <w:szCs w:val="22"/>
              </w:rPr>
              <w:t xml:space="preserve"> =</w:t>
            </w:r>
            <w:proofErr w:type="gramEnd"/>
            <w:r w:rsidRPr="00175AD3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>1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>.</w:t>
            </w:r>
          </w:p>
          <w:p w14:paraId="65061B33" w14:textId="77777777" w:rsidR="0007280E" w:rsidRPr="00175AD3" w:rsidRDefault="0007280E" w:rsidP="004D050D">
            <w:pPr>
              <w:widowControl w:val="0"/>
              <w:spacing w:before="120" w:after="120"/>
              <w:ind w:firstLine="708"/>
              <w:jc w:val="both"/>
              <w:rPr>
                <w:rFonts w:ascii="Garamond" w:hAnsi="Garamond"/>
                <w:sz w:val="22"/>
                <w:szCs w:val="22"/>
              </w:rPr>
            </w:pPr>
            <w:r w:rsidRPr="00175AD3">
              <w:rPr>
                <w:rFonts w:ascii="Garamond" w:hAnsi="Garamond"/>
                <w:sz w:val="22"/>
                <w:szCs w:val="22"/>
              </w:rPr>
              <w:t xml:space="preserve">Значение 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>1</w:t>
            </w:r>
            <w:r w:rsidRPr="00175AD3">
              <w:rPr>
                <w:rFonts w:ascii="Garamond" w:hAnsi="Garamond"/>
                <w:sz w:val="22"/>
                <w:szCs w:val="22"/>
              </w:rPr>
              <w:t xml:space="preserve"> учитывается при конкурентном отборе ценовых заявок для балансирования системы каждый час до часа окончания изменения состояния влияющего фактора.</w:t>
            </w:r>
          </w:p>
          <w:p w14:paraId="364E4DAB" w14:textId="77777777" w:rsidR="0007280E" w:rsidRPr="00175AD3" w:rsidRDefault="0007280E" w:rsidP="004D050D">
            <w:pPr>
              <w:widowControl w:val="0"/>
              <w:spacing w:before="120" w:after="120"/>
              <w:ind w:firstLine="708"/>
              <w:jc w:val="both"/>
              <w:rPr>
                <w:rFonts w:ascii="Garamond" w:hAnsi="Garamond"/>
                <w:sz w:val="22"/>
                <w:szCs w:val="22"/>
              </w:rPr>
            </w:pPr>
            <w:r w:rsidRPr="00175AD3">
              <w:rPr>
                <w:rFonts w:ascii="Garamond" w:hAnsi="Garamond"/>
                <w:sz w:val="22"/>
                <w:szCs w:val="22"/>
              </w:rPr>
              <w:t xml:space="preserve">После окончания изменения состояния влияющего фактора: </w:t>
            </w:r>
          </w:p>
          <w:p w14:paraId="7506604D" w14:textId="77777777" w:rsidR="0007280E" w:rsidRPr="00175AD3" w:rsidRDefault="0007280E" w:rsidP="004D050D">
            <w:pPr>
              <w:widowControl w:val="0"/>
              <w:spacing w:before="120" w:after="120"/>
              <w:ind w:firstLine="708"/>
              <w:jc w:val="both"/>
              <w:rPr>
                <w:rFonts w:ascii="Garamond" w:hAnsi="Garamond"/>
                <w:sz w:val="22"/>
                <w:szCs w:val="22"/>
              </w:rPr>
            </w:pPr>
            <w:proofErr w:type="gramStart"/>
            <w:r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 xml:space="preserve">БР  </w:t>
            </w:r>
            <w:r w:rsidRPr="00175AD3">
              <w:rPr>
                <w:rFonts w:ascii="Garamond" w:hAnsi="Garamond"/>
                <w:sz w:val="22"/>
                <w:szCs w:val="22"/>
              </w:rPr>
              <w:t>=</w:t>
            </w:r>
            <w:proofErr w:type="gramEnd"/>
            <w:r w:rsidRPr="00175AD3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>РСВ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>.</w:t>
            </w:r>
          </w:p>
          <w:p w14:paraId="10A9593F" w14:textId="77777777" w:rsidR="0007280E" w:rsidRPr="00175AD3" w:rsidRDefault="003572C9" w:rsidP="004D050D">
            <w:pPr>
              <w:pStyle w:val="af4"/>
              <w:widowControl w:val="0"/>
              <w:spacing w:before="120" w:after="120"/>
              <w:ind w:left="36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175AD3">
              <w:rPr>
                <w:rFonts w:ascii="Garamond" w:hAnsi="Garamond"/>
                <w:sz w:val="22"/>
                <w:szCs w:val="22"/>
                <w:highlight w:val="yellow"/>
              </w:rPr>
              <w:t>4.3.</w:t>
            </w:r>
            <w:r w:rsidRPr="00175AD3">
              <w:rPr>
                <w:rFonts w:ascii="Garamond" w:hAnsi="Garamond"/>
                <w:sz w:val="22"/>
                <w:szCs w:val="22"/>
              </w:rPr>
              <w:t> </w:t>
            </w:r>
            <w:r w:rsidR="0007280E" w:rsidRPr="00175AD3">
              <w:rPr>
                <w:rFonts w:ascii="Garamond" w:hAnsi="Garamond"/>
                <w:sz w:val="22"/>
                <w:szCs w:val="22"/>
              </w:rPr>
              <w:t>При планируемом изменении состояния влияющего фактора, не учтенного на предшествующих этапах планирования:</w:t>
            </w:r>
          </w:p>
          <w:p w14:paraId="4BD16F52" w14:textId="77777777" w:rsidR="0007280E" w:rsidRPr="00175AD3" w:rsidRDefault="003572C9" w:rsidP="004D050D">
            <w:pPr>
              <w:pStyle w:val="af4"/>
              <w:widowControl w:val="0"/>
              <w:spacing w:before="120" w:after="120"/>
              <w:ind w:left="36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175AD3">
              <w:rPr>
                <w:rFonts w:ascii="Garamond" w:hAnsi="Garamond"/>
                <w:sz w:val="22"/>
                <w:szCs w:val="22"/>
                <w:highlight w:val="yellow"/>
              </w:rPr>
              <w:t>4.3.1.</w:t>
            </w:r>
            <w:r w:rsidRPr="00175AD3">
              <w:rPr>
                <w:rFonts w:ascii="Garamond" w:hAnsi="Garamond"/>
                <w:sz w:val="22"/>
                <w:szCs w:val="22"/>
              </w:rPr>
              <w:t> </w:t>
            </w:r>
            <w:r w:rsidR="0007280E" w:rsidRPr="00175AD3">
              <w:rPr>
                <w:rFonts w:ascii="Garamond" w:hAnsi="Garamond"/>
                <w:sz w:val="22"/>
                <w:szCs w:val="22"/>
              </w:rPr>
              <w:t>С часа начала до часа окончания изменения состояния влияющего фактора:</w:t>
            </w:r>
          </w:p>
          <w:p w14:paraId="3CA887CA" w14:textId="77777777" w:rsidR="0007280E" w:rsidRPr="00175AD3" w:rsidRDefault="0007280E" w:rsidP="004D050D">
            <w:pPr>
              <w:pStyle w:val="af4"/>
              <w:widowControl w:val="0"/>
              <w:spacing w:before="120" w:after="120"/>
              <w:ind w:left="1276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proofErr w:type="gramStart"/>
            <w:r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 xml:space="preserve">БР </w:t>
            </w:r>
            <w:r w:rsidRPr="00175AD3">
              <w:rPr>
                <w:rFonts w:ascii="Garamond" w:hAnsi="Garamond"/>
                <w:sz w:val="22"/>
                <w:szCs w:val="22"/>
              </w:rPr>
              <w:t xml:space="preserve"> =</w:t>
            </w:r>
            <w:proofErr w:type="gramEnd"/>
            <w:r w:rsidRPr="00175AD3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>1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>.</w:t>
            </w:r>
          </w:p>
          <w:p w14:paraId="286E128C" w14:textId="77777777" w:rsidR="0007280E" w:rsidRPr="00175AD3" w:rsidRDefault="0007280E" w:rsidP="004D050D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175AD3">
              <w:rPr>
                <w:rFonts w:ascii="Garamond" w:hAnsi="Garamond"/>
                <w:sz w:val="22"/>
                <w:szCs w:val="22"/>
              </w:rPr>
              <w:t>После окончания изменения состояния влияющего фактора:</w:t>
            </w:r>
          </w:p>
          <w:p w14:paraId="21CA473F" w14:textId="77777777" w:rsidR="0007280E" w:rsidRPr="00175AD3" w:rsidRDefault="0007280E" w:rsidP="004D050D">
            <w:pPr>
              <w:pStyle w:val="a3"/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 xml:space="preserve">БР 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>= МДП</w:t>
            </w:r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>РСВ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>.</w:t>
            </w:r>
          </w:p>
          <w:p w14:paraId="181896A4" w14:textId="77777777" w:rsidR="0007280E" w:rsidRPr="00175AD3" w:rsidRDefault="0007280E" w:rsidP="004D050D">
            <w:pPr>
              <w:widowControl w:val="0"/>
              <w:tabs>
                <w:tab w:val="num" w:pos="2160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230" w:type="dxa"/>
          </w:tcPr>
          <w:p w14:paraId="0257DDA2" w14:textId="77777777" w:rsidR="003572C9" w:rsidRPr="00175AD3" w:rsidRDefault="003572C9" w:rsidP="004D050D">
            <w:pPr>
              <w:pStyle w:val="a3"/>
              <w:widowControl w:val="0"/>
              <w:spacing w:before="120" w:after="120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175AD3">
              <w:rPr>
                <w:rFonts w:ascii="Garamond" w:hAnsi="Garamond"/>
                <w:b/>
                <w:bCs/>
                <w:sz w:val="22"/>
                <w:szCs w:val="22"/>
              </w:rPr>
              <w:lastRenderedPageBreak/>
              <w:t xml:space="preserve">Основные принципы использования СМЗУ для актуализации МДП в контролируемых сечениях </w:t>
            </w:r>
            <w:r w:rsidR="00420F1F" w:rsidRPr="00175AD3">
              <w:rPr>
                <w:rFonts w:ascii="Garamond" w:hAnsi="Garamond"/>
                <w:b/>
                <w:bCs/>
                <w:sz w:val="22"/>
                <w:szCs w:val="22"/>
              </w:rPr>
              <w:t xml:space="preserve">при актуализации расчетной модели и конкурентном отборе ценовых заявок для балансирования системы  </w:t>
            </w:r>
          </w:p>
          <w:p w14:paraId="7FDE5156" w14:textId="77777777" w:rsidR="003572C9" w:rsidRPr="00175AD3" w:rsidRDefault="003572C9" w:rsidP="004D050D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175AD3">
              <w:rPr>
                <w:rFonts w:ascii="Garamond" w:hAnsi="Garamond"/>
                <w:b/>
                <w:sz w:val="22"/>
                <w:szCs w:val="22"/>
              </w:rPr>
              <w:t>Определения:</w:t>
            </w:r>
          </w:p>
          <w:p w14:paraId="0EE34702" w14:textId="77777777" w:rsidR="003572C9" w:rsidRPr="00175AD3" w:rsidRDefault="003572C9" w:rsidP="004D050D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175AD3">
              <w:rPr>
                <w:rFonts w:ascii="Garamond" w:hAnsi="Garamond"/>
                <w:b/>
                <w:sz w:val="22"/>
                <w:szCs w:val="22"/>
              </w:rPr>
              <w:t xml:space="preserve">СМЗУ – </w:t>
            </w:r>
            <w:r w:rsidRPr="00175AD3">
              <w:rPr>
                <w:rFonts w:ascii="Garamond" w:hAnsi="Garamond"/>
                <w:sz w:val="22"/>
                <w:szCs w:val="22"/>
              </w:rPr>
              <w:t>система мониторинга запаса устойчивости в контролируемом сечении, выполняющая определение в режиме реального времени значений МДП в контролируемом сечении на основании фактических значений параметров электроэнергетического режима;</w:t>
            </w:r>
          </w:p>
          <w:p w14:paraId="4027DE62" w14:textId="77777777" w:rsidR="003572C9" w:rsidRPr="00175AD3" w:rsidRDefault="003572C9" w:rsidP="004D050D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175AD3">
              <w:rPr>
                <w:rFonts w:ascii="Garamond" w:hAnsi="Garamond"/>
                <w:b/>
                <w:sz w:val="22"/>
                <w:szCs w:val="22"/>
              </w:rPr>
              <w:t xml:space="preserve">МДП </w:t>
            </w:r>
            <w:r w:rsidRPr="00175AD3">
              <w:rPr>
                <w:rFonts w:ascii="Garamond" w:hAnsi="Garamond"/>
                <w:sz w:val="22"/>
                <w:szCs w:val="22"/>
              </w:rPr>
              <w:t>– максимально допустимый переток активной мощности;</w:t>
            </w:r>
          </w:p>
          <w:p w14:paraId="548B3A74" w14:textId="77777777" w:rsidR="003572C9" w:rsidRPr="00175AD3" w:rsidRDefault="003572C9" w:rsidP="004D050D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>1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Pr="00175AD3">
              <w:rPr>
                <w:rFonts w:ascii="Garamond" w:hAnsi="Garamond"/>
                <w:sz w:val="22"/>
                <w:szCs w:val="22"/>
              </w:rPr>
              <w:t>– МДП в контролируемом сечении, определенный при актуализации расчетной модели в соответствии с требованиями Методических указаний по устойчивости энергосистем;</w:t>
            </w:r>
          </w:p>
          <w:p w14:paraId="7C4E60B5" w14:textId="77777777" w:rsidR="003572C9" w:rsidRPr="00175AD3" w:rsidRDefault="003572C9" w:rsidP="004D050D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>2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Pr="00175AD3">
              <w:rPr>
                <w:rFonts w:ascii="Garamond" w:hAnsi="Garamond"/>
                <w:sz w:val="22"/>
                <w:szCs w:val="22"/>
              </w:rPr>
              <w:t>– МДП в контролируемом сечении, определенный с помощью СМЗУ в характерных сутках;</w:t>
            </w:r>
          </w:p>
          <w:p w14:paraId="65E10786" w14:textId="77777777" w:rsidR="003572C9" w:rsidRPr="00175AD3" w:rsidRDefault="003572C9" w:rsidP="004D050D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>3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Pr="00175AD3">
              <w:rPr>
                <w:rFonts w:ascii="Garamond" w:hAnsi="Garamond"/>
                <w:sz w:val="22"/>
                <w:szCs w:val="22"/>
              </w:rPr>
              <w:t xml:space="preserve">– МДП в контролируемом сечении, сформированный при контроле </w:t>
            </w:r>
            <w:r w:rsidRPr="00175AD3">
              <w:rPr>
                <w:rFonts w:ascii="Garamond" w:hAnsi="Garamond"/>
                <w:sz w:val="22"/>
                <w:szCs w:val="22"/>
              </w:rPr>
              <w:lastRenderedPageBreak/>
              <w:t>перетока в режиме реального времени в соответствии с требованиями Методических указаний по устойчивости энергосистем с использованием фактических значений влияющих факторов в характерных сутках;</w:t>
            </w:r>
          </w:p>
          <w:p w14:paraId="04EA7E9E" w14:textId="77777777" w:rsidR="003572C9" w:rsidRPr="00175AD3" w:rsidRDefault="003572C9" w:rsidP="004D050D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175AD3">
              <w:rPr>
                <w:rFonts w:ascii="Garamond" w:hAnsi="Garamond"/>
                <w:b/>
                <w:sz w:val="22"/>
                <w:szCs w:val="22"/>
                <w:highlight w:val="yellow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highlight w:val="yellow"/>
                <w:vertAlign w:val="superscript"/>
              </w:rPr>
              <w:t>4</w:t>
            </w:r>
            <w:r w:rsidRPr="00175AD3">
              <w:rPr>
                <w:rFonts w:ascii="Garamond" w:hAnsi="Garamond"/>
                <w:b/>
                <w:sz w:val="22"/>
                <w:szCs w:val="22"/>
                <w:highlight w:val="yellow"/>
              </w:rPr>
              <w:t xml:space="preserve"> </w:t>
            </w:r>
            <w:r w:rsidRPr="00175AD3">
              <w:rPr>
                <w:rFonts w:ascii="Garamond" w:hAnsi="Garamond"/>
                <w:sz w:val="22"/>
                <w:szCs w:val="22"/>
                <w:highlight w:val="yellow"/>
              </w:rPr>
              <w:t xml:space="preserve">– МДП в контролируемом сечении, актуализированный с помощью СМЗУ </w:t>
            </w:r>
            <w:r w:rsidR="00420F1F" w:rsidRPr="00175AD3">
              <w:rPr>
                <w:rFonts w:ascii="Garamond" w:hAnsi="Garamond"/>
                <w:sz w:val="22"/>
                <w:szCs w:val="22"/>
                <w:highlight w:val="yellow"/>
              </w:rPr>
              <w:t>на основании параметров характерных суток</w:t>
            </w:r>
            <w:r w:rsidRPr="00175AD3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14:paraId="33082C32" w14:textId="5B8309DD" w:rsidR="003572C9" w:rsidRPr="00175AD3" w:rsidRDefault="003572C9" w:rsidP="004D050D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175AD3">
              <w:rPr>
                <w:rFonts w:ascii="Garamond" w:hAnsi="Garamond"/>
                <w:b/>
                <w:sz w:val="22"/>
                <w:szCs w:val="22"/>
                <w:highlight w:val="yellow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highlight w:val="yellow"/>
                <w:vertAlign w:val="superscript"/>
              </w:rPr>
              <w:t>5</w:t>
            </w:r>
            <w:r w:rsidRPr="00175AD3">
              <w:rPr>
                <w:rFonts w:ascii="Garamond" w:hAnsi="Garamond"/>
                <w:b/>
                <w:sz w:val="22"/>
                <w:szCs w:val="22"/>
                <w:highlight w:val="yellow"/>
              </w:rPr>
              <w:t xml:space="preserve"> </w:t>
            </w:r>
            <w:r w:rsidRPr="00175AD3">
              <w:rPr>
                <w:rFonts w:ascii="Garamond" w:hAnsi="Garamond"/>
                <w:sz w:val="22"/>
                <w:szCs w:val="22"/>
                <w:highlight w:val="yellow"/>
              </w:rPr>
              <w:t xml:space="preserve">– </w:t>
            </w:r>
            <w:r w:rsidR="00420F1F" w:rsidRPr="00175AD3">
              <w:rPr>
                <w:rFonts w:ascii="Garamond" w:hAnsi="Garamond"/>
                <w:sz w:val="22"/>
                <w:szCs w:val="22"/>
                <w:highlight w:val="yellow"/>
              </w:rPr>
              <w:t>МДП в контролируемом сечении, актуализированный с помощью СМЗУ на основании</w:t>
            </w:r>
            <w:r w:rsidR="00F428A0" w:rsidRPr="00175AD3">
              <w:rPr>
                <w:rFonts w:ascii="Garamond" w:hAnsi="Garamond"/>
                <w:sz w:val="22"/>
                <w:szCs w:val="22"/>
                <w:highlight w:val="yellow"/>
              </w:rPr>
              <w:t xml:space="preserve"> параметров,</w:t>
            </w:r>
            <w:r w:rsidR="00420F1F" w:rsidRPr="00175AD3">
              <w:rPr>
                <w:rFonts w:ascii="Garamond" w:hAnsi="Garamond"/>
                <w:sz w:val="22"/>
                <w:szCs w:val="22"/>
                <w:highlight w:val="yellow"/>
              </w:rPr>
              <w:t xml:space="preserve"> прогнозируемых для операционных суток;</w:t>
            </w:r>
            <w:r w:rsidR="00420F1F" w:rsidRPr="00175AD3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>РСВ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 xml:space="preserve"> – </w:t>
            </w:r>
            <w:r w:rsidRPr="00175AD3">
              <w:rPr>
                <w:rFonts w:ascii="Garamond" w:hAnsi="Garamond"/>
                <w:sz w:val="22"/>
                <w:szCs w:val="22"/>
              </w:rPr>
              <w:t>итоговое значение МДП в контролируемом сечении, используемое при актуализации расчетной модели;</w:t>
            </w:r>
          </w:p>
          <w:p w14:paraId="5B9447DD" w14:textId="77777777" w:rsidR="003572C9" w:rsidRPr="00175AD3" w:rsidRDefault="003572C9" w:rsidP="004D050D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>БР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Pr="00175AD3">
              <w:rPr>
                <w:rFonts w:ascii="Garamond" w:hAnsi="Garamond"/>
                <w:sz w:val="22"/>
                <w:szCs w:val="22"/>
              </w:rPr>
              <w:t>–</w:t>
            </w:r>
            <w:r w:rsidRPr="00175AD3">
              <w:rPr>
                <w:rFonts w:ascii="Garamond" w:hAnsi="Garamond"/>
                <w:sz w:val="22"/>
                <w:szCs w:val="22"/>
                <w:vertAlign w:val="subscript"/>
              </w:rPr>
              <w:t xml:space="preserve"> </w:t>
            </w:r>
            <w:r w:rsidRPr="00175AD3">
              <w:rPr>
                <w:rFonts w:ascii="Garamond" w:hAnsi="Garamond"/>
                <w:sz w:val="22"/>
                <w:szCs w:val="22"/>
              </w:rPr>
              <w:t>МДП в контролируемом сечении, используемый при конкурентном отборе ценовых заявок для балансирования системы.</w:t>
            </w:r>
          </w:p>
          <w:p w14:paraId="6295D0FC" w14:textId="77777777" w:rsidR="00420F1F" w:rsidRPr="00175AD3" w:rsidRDefault="00420F1F" w:rsidP="004D050D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287F3C60" w14:textId="77777777" w:rsidR="0007280E" w:rsidRPr="00175AD3" w:rsidRDefault="003572C9" w:rsidP="004D050D">
            <w:pPr>
              <w:pStyle w:val="a3"/>
              <w:widowControl w:val="0"/>
              <w:spacing w:before="120" w:after="120"/>
              <w:ind w:firstLine="0"/>
              <w:jc w:val="both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175AD3">
              <w:rPr>
                <w:rFonts w:ascii="Garamond" w:hAnsi="Garamond"/>
                <w:b/>
                <w:bCs/>
                <w:sz w:val="22"/>
                <w:szCs w:val="22"/>
                <w:highlight w:val="yellow"/>
              </w:rPr>
              <w:t>1</w:t>
            </w:r>
            <w:r w:rsidR="0007280E" w:rsidRPr="00175AD3">
              <w:rPr>
                <w:rFonts w:ascii="Garamond" w:hAnsi="Garamond"/>
                <w:b/>
                <w:bCs/>
                <w:sz w:val="22"/>
                <w:szCs w:val="22"/>
                <w:highlight w:val="yellow"/>
              </w:rPr>
              <w:t>.</w:t>
            </w:r>
            <w:r w:rsidR="0007280E" w:rsidRPr="00175AD3">
              <w:rPr>
                <w:rFonts w:ascii="Garamond" w:hAnsi="Garamond"/>
                <w:b/>
                <w:bCs/>
                <w:sz w:val="22"/>
                <w:szCs w:val="22"/>
                <w:highlight w:val="yellow"/>
                <w:lang w:val="en-US"/>
              </w:rPr>
              <w:t> </w:t>
            </w:r>
            <w:r w:rsidR="001C76BB" w:rsidRPr="00175AD3">
              <w:rPr>
                <w:rFonts w:ascii="Garamond" w:hAnsi="Garamond"/>
                <w:b/>
                <w:bCs/>
                <w:sz w:val="22"/>
                <w:szCs w:val="22"/>
                <w:highlight w:val="yellow"/>
              </w:rPr>
              <w:t>Определение МДП с помощью</w:t>
            </w:r>
            <w:r w:rsidR="0007280E" w:rsidRPr="00175AD3">
              <w:rPr>
                <w:rFonts w:ascii="Garamond" w:hAnsi="Garamond"/>
                <w:b/>
                <w:bCs/>
                <w:sz w:val="22"/>
                <w:szCs w:val="22"/>
                <w:highlight w:val="yellow"/>
              </w:rPr>
              <w:t xml:space="preserve"> СМЗУ </w:t>
            </w:r>
            <w:r w:rsidR="00420F1F" w:rsidRPr="00175AD3">
              <w:rPr>
                <w:rFonts w:ascii="Garamond" w:hAnsi="Garamond"/>
                <w:b/>
                <w:bCs/>
                <w:sz w:val="22"/>
                <w:szCs w:val="22"/>
                <w:highlight w:val="yellow"/>
              </w:rPr>
              <w:t>на основании параметров характерных суток</w:t>
            </w:r>
          </w:p>
          <w:p w14:paraId="343BE6C6" w14:textId="24F48918" w:rsidR="0007280E" w:rsidRPr="00175AD3" w:rsidRDefault="003572C9" w:rsidP="004D050D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175AD3">
              <w:rPr>
                <w:rFonts w:ascii="Garamond" w:hAnsi="Garamond"/>
                <w:b/>
                <w:sz w:val="22"/>
                <w:szCs w:val="22"/>
                <w:highlight w:val="yellow"/>
              </w:rPr>
              <w:t>1.1.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> </w:t>
            </w:r>
            <w:r w:rsidR="004452D4">
              <w:rPr>
                <w:rFonts w:ascii="Garamond" w:hAnsi="Garamond"/>
                <w:b/>
                <w:sz w:val="22"/>
                <w:szCs w:val="22"/>
              </w:rPr>
              <w:t>Определение характерных суток</w:t>
            </w:r>
          </w:p>
          <w:p w14:paraId="791100BC" w14:textId="77777777" w:rsidR="0007280E" w:rsidRPr="00175AD3" w:rsidRDefault="0007280E" w:rsidP="004D050D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175AD3">
              <w:rPr>
                <w:rFonts w:ascii="Garamond" w:hAnsi="Garamond"/>
                <w:sz w:val="22"/>
                <w:szCs w:val="22"/>
              </w:rPr>
              <w:t>Определение характерных суток осуществляется в следующем порядке:</w:t>
            </w:r>
          </w:p>
          <w:p w14:paraId="1C561F17" w14:textId="77777777" w:rsidR="0007280E" w:rsidRPr="00175AD3" w:rsidRDefault="0007280E" w:rsidP="004D050D">
            <w:pPr>
              <w:pStyle w:val="af4"/>
              <w:widowControl w:val="0"/>
              <w:numPr>
                <w:ilvl w:val="1"/>
                <w:numId w:val="22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175AD3">
              <w:rPr>
                <w:rFonts w:ascii="Garamond" w:hAnsi="Garamond"/>
                <w:sz w:val="22"/>
                <w:szCs w:val="22"/>
              </w:rPr>
              <w:t>для рабочего дня в качестве характерных суток принимаются предыдущие рабочие сутки с близкими схемно-режимными и балансовыми условиями;</w:t>
            </w:r>
          </w:p>
          <w:p w14:paraId="2EF37353" w14:textId="77777777" w:rsidR="0007280E" w:rsidRPr="00175AD3" w:rsidRDefault="0007280E" w:rsidP="004D050D">
            <w:pPr>
              <w:pStyle w:val="af4"/>
              <w:widowControl w:val="0"/>
              <w:numPr>
                <w:ilvl w:val="1"/>
                <w:numId w:val="22"/>
              </w:numPr>
              <w:spacing w:before="120" w:after="120"/>
              <w:ind w:left="788" w:hanging="43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175AD3">
              <w:rPr>
                <w:rFonts w:ascii="Garamond" w:hAnsi="Garamond"/>
                <w:sz w:val="22"/>
                <w:szCs w:val="22"/>
              </w:rPr>
              <w:t>для праздничного/выходного дня в качестве характерных суток принимаются предыдущие праздничные/выходные сутки с близкими схемно-режимными и балансовыми условиями.</w:t>
            </w:r>
          </w:p>
          <w:p w14:paraId="4C9BF2F2" w14:textId="217D7C0C" w:rsidR="0007280E" w:rsidRPr="00175AD3" w:rsidRDefault="00580296" w:rsidP="004D050D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175AD3">
              <w:rPr>
                <w:rFonts w:ascii="Garamond" w:hAnsi="Garamond"/>
                <w:b/>
                <w:sz w:val="22"/>
                <w:szCs w:val="22"/>
                <w:highlight w:val="yellow"/>
              </w:rPr>
              <w:t>1.2.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> </w:t>
            </w:r>
            <w:r w:rsidR="0007280E" w:rsidRPr="00175AD3">
              <w:rPr>
                <w:rFonts w:ascii="Garamond" w:hAnsi="Garamond"/>
                <w:b/>
                <w:sz w:val="22"/>
                <w:szCs w:val="22"/>
              </w:rPr>
              <w:t>Формирование графика МДП в контролируемо</w:t>
            </w:r>
            <w:r w:rsidR="004452D4">
              <w:rPr>
                <w:rFonts w:ascii="Garamond" w:hAnsi="Garamond"/>
                <w:b/>
                <w:sz w:val="22"/>
                <w:szCs w:val="22"/>
              </w:rPr>
              <w:t>м сечении для характерных суток</w:t>
            </w:r>
          </w:p>
          <w:p w14:paraId="15C405CF" w14:textId="77777777" w:rsidR="0007280E" w:rsidRPr="00175AD3" w:rsidRDefault="0007280E" w:rsidP="004D050D">
            <w:pPr>
              <w:widowControl w:val="0"/>
              <w:spacing w:before="120" w:after="120"/>
              <w:ind w:firstLine="360"/>
              <w:jc w:val="both"/>
              <w:rPr>
                <w:rFonts w:ascii="Garamond" w:hAnsi="Garamond"/>
                <w:sz w:val="22"/>
                <w:szCs w:val="22"/>
              </w:rPr>
            </w:pPr>
            <w:r w:rsidRPr="00175AD3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Для каждого часа характерных суток </w:t>
            </w:r>
            <w:r w:rsidRPr="00175AD3">
              <w:rPr>
                <w:rFonts w:ascii="Garamond" w:hAnsi="Garamond"/>
                <w:sz w:val="22"/>
                <w:szCs w:val="22"/>
              </w:rPr>
              <w:t xml:space="preserve">формируется </w:t>
            </w:r>
            <w:r w:rsidRPr="00175AD3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график </w:t>
            </w:r>
            <w:r w:rsidRPr="00175AD3">
              <w:rPr>
                <w:rFonts w:ascii="Garamond" w:hAnsi="Garamond"/>
                <w:b/>
                <w:color w:val="000000" w:themeColor="text1"/>
                <w:sz w:val="22"/>
                <w:szCs w:val="22"/>
              </w:rPr>
              <w:t>МДП</w:t>
            </w:r>
            <w:r w:rsidRPr="00175AD3">
              <w:rPr>
                <w:rFonts w:ascii="Garamond" w:hAnsi="Garamond"/>
                <w:b/>
                <w:color w:val="000000" w:themeColor="text1"/>
                <w:sz w:val="22"/>
                <w:szCs w:val="22"/>
                <w:vertAlign w:val="superscript"/>
              </w:rPr>
              <w:t>2</w:t>
            </w:r>
            <w:r w:rsidRPr="00175AD3">
              <w:rPr>
                <w:rFonts w:ascii="Garamond" w:hAnsi="Garamond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175AD3">
              <w:rPr>
                <w:rFonts w:ascii="Garamond" w:hAnsi="Garamond"/>
                <w:color w:val="000000" w:themeColor="text1"/>
                <w:sz w:val="22"/>
                <w:szCs w:val="22"/>
              </w:rPr>
              <w:t>и</w:t>
            </w:r>
            <w:r w:rsidRPr="00175AD3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>3</w:t>
            </w:r>
            <w:r w:rsidRPr="00175AD3">
              <w:rPr>
                <w:rFonts w:ascii="Garamond" w:hAnsi="Garamond"/>
                <w:sz w:val="22"/>
                <w:szCs w:val="22"/>
                <w:vertAlign w:val="superscript"/>
              </w:rPr>
              <w:t xml:space="preserve"> </w:t>
            </w:r>
            <w:r w:rsidRPr="00175AD3">
              <w:rPr>
                <w:rFonts w:ascii="Garamond" w:hAnsi="Garamond"/>
                <w:sz w:val="22"/>
                <w:szCs w:val="22"/>
              </w:rPr>
              <w:t>для периода времени с 00:01 до 24:00.</w:t>
            </w:r>
          </w:p>
          <w:p w14:paraId="1C1F8C26" w14:textId="0A494353" w:rsidR="0007280E" w:rsidRPr="00175AD3" w:rsidRDefault="00580296" w:rsidP="004D050D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175AD3">
              <w:rPr>
                <w:rFonts w:ascii="Garamond" w:hAnsi="Garamond"/>
                <w:b/>
                <w:sz w:val="22"/>
                <w:szCs w:val="22"/>
                <w:highlight w:val="yellow"/>
              </w:rPr>
              <w:t>1.3.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> </w:t>
            </w:r>
            <w:r w:rsidR="0007280E" w:rsidRPr="00175AD3">
              <w:rPr>
                <w:rFonts w:ascii="Garamond" w:hAnsi="Garamond"/>
                <w:b/>
                <w:sz w:val="22"/>
                <w:szCs w:val="22"/>
              </w:rPr>
              <w:t xml:space="preserve">Формирование при актуализации расчетной модели графика МДП, </w:t>
            </w:r>
            <w:r w:rsidR="004452D4">
              <w:rPr>
                <w:rFonts w:ascii="Garamond" w:hAnsi="Garamond"/>
                <w:b/>
                <w:sz w:val="22"/>
                <w:szCs w:val="22"/>
              </w:rPr>
              <w:t>актуализируемого с помощью СМЗУ</w:t>
            </w:r>
            <w:r w:rsidR="0007280E" w:rsidRPr="00175AD3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</w:p>
          <w:p w14:paraId="01505F42" w14:textId="77777777" w:rsidR="0007280E" w:rsidRPr="00175AD3" w:rsidRDefault="00580296" w:rsidP="004D050D">
            <w:pPr>
              <w:widowControl w:val="0"/>
              <w:tabs>
                <w:tab w:val="left" w:pos="1134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175AD3">
              <w:rPr>
                <w:rFonts w:ascii="Garamond" w:hAnsi="Garamond"/>
                <w:sz w:val="22"/>
                <w:szCs w:val="22"/>
                <w:highlight w:val="yellow"/>
              </w:rPr>
              <w:t>1.3.1.</w:t>
            </w:r>
            <w:r w:rsidRPr="00175AD3">
              <w:rPr>
                <w:rFonts w:ascii="Garamond" w:hAnsi="Garamond"/>
                <w:sz w:val="22"/>
                <w:szCs w:val="22"/>
              </w:rPr>
              <w:t> </w:t>
            </w:r>
            <w:r w:rsidR="0007280E" w:rsidRPr="00175AD3">
              <w:rPr>
                <w:rFonts w:ascii="Garamond" w:hAnsi="Garamond"/>
                <w:sz w:val="22"/>
                <w:szCs w:val="22"/>
              </w:rPr>
              <w:t xml:space="preserve">Определяются значения </w:t>
            </w:r>
            <w:r w:rsidR="0007280E"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r w:rsidR="0007280E"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 xml:space="preserve">4 </w:t>
            </w:r>
            <w:r w:rsidR="0007280E" w:rsidRPr="00175AD3">
              <w:rPr>
                <w:rFonts w:ascii="Garamond" w:hAnsi="Garamond"/>
                <w:sz w:val="22"/>
                <w:szCs w:val="22"/>
              </w:rPr>
              <w:t>для каждого часа суток:</w:t>
            </w:r>
          </w:p>
          <w:p w14:paraId="0363051A" w14:textId="77777777" w:rsidR="0007280E" w:rsidRPr="00175AD3" w:rsidRDefault="0007280E" w:rsidP="004D050D">
            <w:pPr>
              <w:widowControl w:val="0"/>
              <w:spacing w:before="120" w:after="120"/>
              <w:ind w:left="851"/>
              <w:jc w:val="both"/>
              <w:rPr>
                <w:rFonts w:ascii="Garamond" w:hAnsi="Garamond"/>
                <w:sz w:val="22"/>
                <w:szCs w:val="22"/>
              </w:rPr>
            </w:pPr>
            <w:r w:rsidRPr="00175AD3">
              <w:rPr>
                <w:rFonts w:ascii="Garamond" w:hAnsi="Garamond"/>
                <w:b/>
                <w:sz w:val="22"/>
                <w:szCs w:val="22"/>
              </w:rPr>
              <w:lastRenderedPageBreak/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 xml:space="preserve">4 </w:t>
            </w:r>
            <w:r w:rsidRPr="00175AD3">
              <w:rPr>
                <w:rFonts w:ascii="Garamond" w:hAnsi="Garamond"/>
                <w:sz w:val="22"/>
                <w:szCs w:val="22"/>
              </w:rPr>
              <w:t>= (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 xml:space="preserve">2 </w:t>
            </w:r>
            <w:proofErr w:type="gramStart"/>
            <w:r w:rsidRPr="00175AD3">
              <w:rPr>
                <w:rFonts w:ascii="Garamond" w:hAnsi="Garamond"/>
                <w:sz w:val="22"/>
                <w:szCs w:val="22"/>
              </w:rPr>
              <w:t>+(</w:t>
            </w:r>
            <w:proofErr w:type="gramEnd"/>
            <w:r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>1</w:t>
            </w:r>
            <w:r w:rsidRPr="00175AD3">
              <w:rPr>
                <w:rFonts w:ascii="Garamond" w:hAnsi="Garamond"/>
                <w:sz w:val="22"/>
                <w:szCs w:val="22"/>
              </w:rPr>
              <w:t xml:space="preserve"> – 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>3</w:t>
            </w:r>
            <w:r w:rsidRPr="00175AD3">
              <w:rPr>
                <w:rFonts w:ascii="Garamond" w:hAnsi="Garamond"/>
                <w:sz w:val="22"/>
                <w:szCs w:val="22"/>
              </w:rPr>
              <w:t>))*0,95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>.</w:t>
            </w:r>
          </w:p>
          <w:p w14:paraId="08C76AAD" w14:textId="77777777" w:rsidR="0007280E" w:rsidRPr="00175AD3" w:rsidRDefault="00580296" w:rsidP="004D050D">
            <w:pPr>
              <w:widowControl w:val="0"/>
              <w:tabs>
                <w:tab w:val="left" w:pos="993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175AD3">
              <w:rPr>
                <w:rFonts w:ascii="Garamond" w:hAnsi="Garamond"/>
                <w:sz w:val="22"/>
                <w:szCs w:val="22"/>
                <w:highlight w:val="yellow"/>
              </w:rPr>
              <w:t>1.3.2.</w:t>
            </w:r>
            <w:r w:rsidRPr="00175AD3">
              <w:rPr>
                <w:rFonts w:ascii="Garamond" w:hAnsi="Garamond"/>
                <w:sz w:val="22"/>
                <w:szCs w:val="22"/>
              </w:rPr>
              <w:t> </w:t>
            </w:r>
            <w:r w:rsidR="0007280E" w:rsidRPr="00175AD3">
              <w:rPr>
                <w:rFonts w:ascii="Garamond" w:hAnsi="Garamond"/>
                <w:sz w:val="22"/>
                <w:szCs w:val="22"/>
              </w:rPr>
              <w:t xml:space="preserve">Значения </w:t>
            </w:r>
            <w:r w:rsidR="0007280E"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r w:rsidR="0007280E"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>РСВ</w:t>
            </w:r>
            <w:r w:rsidR="0007280E" w:rsidRPr="00175AD3">
              <w:rPr>
                <w:rFonts w:ascii="Garamond" w:hAnsi="Garamond"/>
                <w:sz w:val="22"/>
                <w:szCs w:val="22"/>
                <w:vertAlign w:val="subscript"/>
              </w:rPr>
              <w:t xml:space="preserve"> </w:t>
            </w:r>
            <w:r w:rsidR="0007280E" w:rsidRPr="00175AD3">
              <w:rPr>
                <w:rFonts w:ascii="Garamond" w:hAnsi="Garamond"/>
                <w:sz w:val="22"/>
                <w:szCs w:val="22"/>
              </w:rPr>
              <w:t>для каждого часа суток определяются в соответствии со следующими правилами:</w:t>
            </w:r>
          </w:p>
          <w:p w14:paraId="65541E9C" w14:textId="77777777" w:rsidR="0007280E" w:rsidRPr="00175AD3" w:rsidRDefault="0007280E" w:rsidP="004D050D">
            <w:pPr>
              <w:pStyle w:val="af4"/>
              <w:widowControl w:val="0"/>
              <w:numPr>
                <w:ilvl w:val="0"/>
                <w:numId w:val="24"/>
              </w:numPr>
              <w:spacing w:before="120" w:after="120"/>
              <w:ind w:left="85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175AD3">
              <w:rPr>
                <w:rFonts w:ascii="Garamond" w:hAnsi="Garamond"/>
                <w:sz w:val="22"/>
                <w:szCs w:val="22"/>
              </w:rPr>
              <w:t xml:space="preserve">если 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proofErr w:type="gramStart"/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>4</w:t>
            </w:r>
            <w:r w:rsidRPr="00175AD3">
              <w:rPr>
                <w:rFonts w:ascii="Garamond" w:hAnsi="Garamond"/>
                <w:sz w:val="22"/>
                <w:szCs w:val="22"/>
              </w:rPr>
              <w:t xml:space="preserve"> &gt;</w:t>
            </w:r>
            <w:proofErr w:type="gramEnd"/>
            <w:r w:rsidRPr="00175AD3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>1</w:t>
            </w:r>
            <w:r w:rsidRPr="00175AD3">
              <w:rPr>
                <w:rFonts w:ascii="Garamond" w:hAnsi="Garamond"/>
                <w:sz w:val="22"/>
                <w:szCs w:val="22"/>
              </w:rPr>
              <w:t xml:space="preserve">, то 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 xml:space="preserve">РСВ </w:t>
            </w:r>
            <w:r w:rsidRPr="00175AD3">
              <w:rPr>
                <w:rFonts w:ascii="Garamond" w:hAnsi="Garamond"/>
                <w:sz w:val="22"/>
                <w:szCs w:val="22"/>
              </w:rPr>
              <w:t xml:space="preserve">= 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>4</w:t>
            </w:r>
            <w:r w:rsidRPr="00175AD3">
              <w:rPr>
                <w:rFonts w:ascii="Garamond" w:hAnsi="Garamond"/>
                <w:sz w:val="22"/>
                <w:szCs w:val="22"/>
              </w:rPr>
              <w:t>;</w:t>
            </w:r>
          </w:p>
          <w:p w14:paraId="6727243D" w14:textId="77777777" w:rsidR="0007280E" w:rsidRPr="00175AD3" w:rsidRDefault="0007280E" w:rsidP="004D050D">
            <w:pPr>
              <w:pStyle w:val="af4"/>
              <w:widowControl w:val="0"/>
              <w:numPr>
                <w:ilvl w:val="0"/>
                <w:numId w:val="24"/>
              </w:numPr>
              <w:spacing w:before="120" w:after="120"/>
              <w:ind w:left="85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175AD3">
              <w:rPr>
                <w:rFonts w:ascii="Garamond" w:hAnsi="Garamond"/>
                <w:sz w:val="22"/>
                <w:szCs w:val="22"/>
              </w:rPr>
              <w:t xml:space="preserve">если 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 xml:space="preserve">4 </w:t>
            </w:r>
            <w:r w:rsidRPr="00175AD3">
              <w:rPr>
                <w:rFonts w:ascii="Garamond" w:hAnsi="Garamond"/>
                <w:sz w:val="22"/>
                <w:szCs w:val="22"/>
              </w:rPr>
              <w:t xml:space="preserve">≤ 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>1</w:t>
            </w:r>
            <w:r w:rsidRPr="00175AD3">
              <w:rPr>
                <w:rFonts w:ascii="Garamond" w:hAnsi="Garamond"/>
                <w:sz w:val="22"/>
                <w:szCs w:val="22"/>
              </w:rPr>
              <w:t xml:space="preserve">, то 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>РСВ</w:t>
            </w:r>
            <w:r w:rsidRPr="00175AD3">
              <w:rPr>
                <w:rFonts w:ascii="Garamond" w:hAnsi="Garamond"/>
                <w:sz w:val="22"/>
                <w:szCs w:val="22"/>
              </w:rPr>
              <w:t xml:space="preserve"> = 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>1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>.</w:t>
            </w:r>
          </w:p>
          <w:p w14:paraId="63A614D8" w14:textId="38D25F29" w:rsidR="00AA5A4A" w:rsidRPr="00175AD3" w:rsidRDefault="00AA5A4A" w:rsidP="004D050D">
            <w:pPr>
              <w:pStyle w:val="a3"/>
              <w:widowControl w:val="0"/>
              <w:spacing w:before="120" w:after="120"/>
              <w:ind w:firstLine="0"/>
              <w:jc w:val="both"/>
              <w:rPr>
                <w:rFonts w:ascii="Garamond" w:hAnsi="Garamond"/>
                <w:b/>
                <w:bCs/>
                <w:sz w:val="22"/>
                <w:szCs w:val="22"/>
                <w:highlight w:val="yellow"/>
              </w:rPr>
            </w:pPr>
            <w:r w:rsidRPr="00175AD3">
              <w:rPr>
                <w:rFonts w:ascii="Garamond" w:hAnsi="Garamond"/>
                <w:b/>
                <w:bCs/>
                <w:sz w:val="22"/>
                <w:szCs w:val="22"/>
                <w:highlight w:val="yellow"/>
              </w:rPr>
              <w:t>2.</w:t>
            </w:r>
            <w:r w:rsidRPr="00175AD3">
              <w:rPr>
                <w:rFonts w:ascii="Garamond" w:hAnsi="Garamond"/>
                <w:b/>
                <w:bCs/>
                <w:sz w:val="22"/>
                <w:szCs w:val="22"/>
                <w:highlight w:val="yellow"/>
                <w:lang w:val="en-US"/>
              </w:rPr>
              <w:t> </w:t>
            </w:r>
            <w:r w:rsidRPr="00175AD3">
              <w:rPr>
                <w:rFonts w:ascii="Garamond" w:hAnsi="Garamond"/>
                <w:b/>
                <w:bCs/>
                <w:sz w:val="22"/>
                <w:szCs w:val="22"/>
                <w:highlight w:val="yellow"/>
              </w:rPr>
              <w:t xml:space="preserve">Определение МДП с помощью СМЗУ </w:t>
            </w:r>
            <w:r w:rsidRPr="00175AD3">
              <w:rPr>
                <w:rFonts w:ascii="Garamond" w:hAnsi="Garamond"/>
                <w:b/>
                <w:sz w:val="22"/>
                <w:szCs w:val="22"/>
                <w:highlight w:val="yellow"/>
              </w:rPr>
              <w:t xml:space="preserve">на основании </w:t>
            </w:r>
            <w:r w:rsidR="00F428A0" w:rsidRPr="00175AD3">
              <w:rPr>
                <w:rFonts w:ascii="Garamond" w:hAnsi="Garamond"/>
                <w:b/>
                <w:sz w:val="22"/>
                <w:szCs w:val="22"/>
                <w:highlight w:val="yellow"/>
              </w:rPr>
              <w:t xml:space="preserve">параметров, </w:t>
            </w:r>
            <w:r w:rsidRPr="00175AD3">
              <w:rPr>
                <w:rFonts w:ascii="Garamond" w:hAnsi="Garamond"/>
                <w:b/>
                <w:sz w:val="22"/>
                <w:szCs w:val="22"/>
                <w:highlight w:val="yellow"/>
              </w:rPr>
              <w:t xml:space="preserve">прогнозируемых для операционных суток </w:t>
            </w:r>
          </w:p>
          <w:p w14:paraId="757A96C1" w14:textId="77777777" w:rsidR="00AA5A4A" w:rsidRPr="00175AD3" w:rsidRDefault="00AA5A4A" w:rsidP="004D050D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175AD3">
              <w:rPr>
                <w:rFonts w:ascii="Garamond" w:hAnsi="Garamond"/>
                <w:b/>
                <w:sz w:val="22"/>
                <w:szCs w:val="22"/>
                <w:highlight w:val="yellow"/>
              </w:rPr>
              <w:t>2.1. Определение МДП по результатам расчета СМЗУ</w:t>
            </w:r>
          </w:p>
          <w:p w14:paraId="7AF666B7" w14:textId="48A5A693" w:rsidR="00AA5A4A" w:rsidRPr="00175AD3" w:rsidRDefault="00AA5A4A" w:rsidP="004D050D">
            <w:pPr>
              <w:widowControl w:val="0"/>
              <w:spacing w:before="120" w:after="120"/>
              <w:ind w:firstLine="708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175AD3">
              <w:rPr>
                <w:rFonts w:ascii="Garamond" w:hAnsi="Garamond"/>
                <w:sz w:val="22"/>
                <w:szCs w:val="22"/>
                <w:highlight w:val="yellow"/>
              </w:rPr>
              <w:t xml:space="preserve">Для всех часов расчетных суток производится формирование расчетных моделей </w:t>
            </w:r>
            <w:r w:rsidR="00945AEE">
              <w:rPr>
                <w:rFonts w:ascii="Garamond" w:hAnsi="Garamond"/>
                <w:sz w:val="22"/>
                <w:szCs w:val="22"/>
                <w:highlight w:val="yellow"/>
              </w:rPr>
              <w:t xml:space="preserve">для </w:t>
            </w:r>
            <w:r w:rsidRPr="00175AD3">
              <w:rPr>
                <w:rFonts w:ascii="Garamond" w:hAnsi="Garamond"/>
                <w:sz w:val="22"/>
                <w:szCs w:val="22"/>
                <w:highlight w:val="yellow"/>
              </w:rPr>
              <w:t xml:space="preserve">целей расчета СМЗУ на </w:t>
            </w:r>
            <w:bookmarkStart w:id="12" w:name="_Hlk59793289"/>
            <w:r w:rsidRPr="00175AD3">
              <w:rPr>
                <w:rFonts w:ascii="Garamond" w:hAnsi="Garamond"/>
                <w:sz w:val="22"/>
                <w:szCs w:val="22"/>
                <w:highlight w:val="yellow"/>
              </w:rPr>
              <w:t>основании информации о прогнозируемых режимах работы энергосистемы (топология сети с учетом диспетчерских заявок, потребление, состав включенного оборудования, температура)</w:t>
            </w:r>
            <w:bookmarkEnd w:id="12"/>
            <w:r w:rsidRPr="00175AD3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  <w:p w14:paraId="59CF7D61" w14:textId="77777777" w:rsidR="00AA5A4A" w:rsidRPr="00175AD3" w:rsidRDefault="00AA5A4A" w:rsidP="004D050D">
            <w:pPr>
              <w:widowControl w:val="0"/>
              <w:spacing w:before="120" w:after="120"/>
              <w:ind w:firstLine="708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175AD3">
              <w:rPr>
                <w:rFonts w:ascii="Garamond" w:hAnsi="Garamond"/>
                <w:sz w:val="22"/>
                <w:szCs w:val="22"/>
                <w:highlight w:val="yellow"/>
              </w:rPr>
              <w:t xml:space="preserve">В соответствии с требованиями Методических указаний по устойчивости энергосистем, на основании данных, включенных в расчетные модели, выполняется автоматизированный расчет величин </w:t>
            </w:r>
            <w:r w:rsidRPr="00175AD3">
              <w:rPr>
                <w:rFonts w:ascii="Garamond" w:hAnsi="Garamond"/>
                <w:b/>
                <w:sz w:val="22"/>
                <w:szCs w:val="22"/>
                <w:highlight w:val="yellow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highlight w:val="yellow"/>
                <w:vertAlign w:val="superscript"/>
              </w:rPr>
              <w:t xml:space="preserve">5 </w:t>
            </w:r>
            <w:r w:rsidRPr="00175AD3">
              <w:rPr>
                <w:rFonts w:ascii="Garamond" w:hAnsi="Garamond"/>
                <w:sz w:val="22"/>
                <w:szCs w:val="22"/>
                <w:highlight w:val="yellow"/>
              </w:rPr>
              <w:t>для каждого часа суток.</w:t>
            </w:r>
          </w:p>
          <w:p w14:paraId="0809D8AB" w14:textId="1CBF358E" w:rsidR="00AA5A4A" w:rsidRPr="00175AD3" w:rsidRDefault="00AA5A4A" w:rsidP="004D050D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175AD3">
              <w:rPr>
                <w:rFonts w:ascii="Garamond" w:hAnsi="Garamond"/>
                <w:b/>
                <w:sz w:val="22"/>
                <w:szCs w:val="22"/>
                <w:highlight w:val="yellow"/>
              </w:rPr>
              <w:t xml:space="preserve">2.2. Формирование </w:t>
            </w:r>
            <w:r w:rsidR="00945AEE">
              <w:rPr>
                <w:rFonts w:ascii="Garamond" w:hAnsi="Garamond"/>
                <w:b/>
                <w:sz w:val="22"/>
                <w:szCs w:val="22"/>
                <w:highlight w:val="yellow"/>
              </w:rPr>
              <w:t xml:space="preserve">МДП </w:t>
            </w:r>
            <w:r w:rsidRPr="00175AD3">
              <w:rPr>
                <w:rFonts w:ascii="Garamond" w:hAnsi="Garamond"/>
                <w:b/>
                <w:sz w:val="22"/>
                <w:szCs w:val="22"/>
                <w:highlight w:val="yellow"/>
              </w:rPr>
              <w:t>при ак</w:t>
            </w:r>
            <w:r w:rsidR="004452D4">
              <w:rPr>
                <w:rFonts w:ascii="Garamond" w:hAnsi="Garamond"/>
                <w:b/>
                <w:sz w:val="22"/>
                <w:szCs w:val="22"/>
                <w:highlight w:val="yellow"/>
              </w:rPr>
              <w:t>туализации расчетной модели ПДГ</w:t>
            </w:r>
            <w:r w:rsidRPr="00175AD3">
              <w:rPr>
                <w:rFonts w:ascii="Garamond" w:hAnsi="Garamond"/>
                <w:b/>
                <w:sz w:val="22"/>
                <w:szCs w:val="22"/>
                <w:highlight w:val="yellow"/>
              </w:rPr>
              <w:t xml:space="preserve"> </w:t>
            </w:r>
          </w:p>
          <w:p w14:paraId="7CC9D735" w14:textId="77777777" w:rsidR="00AA5A4A" w:rsidRPr="00175AD3" w:rsidRDefault="00AA5A4A" w:rsidP="004D050D">
            <w:pPr>
              <w:widowControl w:val="0"/>
              <w:tabs>
                <w:tab w:val="left" w:pos="993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175AD3">
              <w:rPr>
                <w:rFonts w:ascii="Garamond" w:hAnsi="Garamond"/>
                <w:sz w:val="22"/>
                <w:szCs w:val="22"/>
                <w:highlight w:val="yellow"/>
              </w:rPr>
              <w:t xml:space="preserve">Значения </w:t>
            </w:r>
            <w:r w:rsidRPr="00175AD3">
              <w:rPr>
                <w:rFonts w:ascii="Garamond" w:hAnsi="Garamond"/>
                <w:b/>
                <w:sz w:val="22"/>
                <w:szCs w:val="22"/>
                <w:highlight w:val="yellow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highlight w:val="yellow"/>
                <w:vertAlign w:val="superscript"/>
              </w:rPr>
              <w:t>РСВ</w:t>
            </w:r>
            <w:r w:rsidRPr="00175AD3">
              <w:rPr>
                <w:rFonts w:ascii="Garamond" w:hAnsi="Garamond"/>
                <w:sz w:val="22"/>
                <w:szCs w:val="22"/>
                <w:highlight w:val="yellow"/>
                <w:vertAlign w:val="subscript"/>
              </w:rPr>
              <w:t xml:space="preserve"> </w:t>
            </w:r>
            <w:r w:rsidRPr="00175AD3">
              <w:rPr>
                <w:rFonts w:ascii="Garamond" w:hAnsi="Garamond"/>
                <w:sz w:val="22"/>
                <w:szCs w:val="22"/>
                <w:highlight w:val="yellow"/>
              </w:rPr>
              <w:t xml:space="preserve">для каждого часа суток принимаются равными максимальному значению из </w:t>
            </w:r>
            <w:r w:rsidRPr="00175AD3">
              <w:rPr>
                <w:rFonts w:ascii="Garamond" w:hAnsi="Garamond"/>
                <w:b/>
                <w:sz w:val="22"/>
                <w:szCs w:val="22"/>
                <w:highlight w:val="yellow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highlight w:val="yellow"/>
                <w:vertAlign w:val="superscript"/>
              </w:rPr>
              <w:t>5</w:t>
            </w:r>
            <w:r w:rsidRPr="00175AD3">
              <w:rPr>
                <w:rFonts w:ascii="Garamond" w:hAnsi="Garamond"/>
                <w:sz w:val="22"/>
                <w:szCs w:val="22"/>
                <w:highlight w:val="yellow"/>
              </w:rPr>
              <w:t xml:space="preserve">*0,95 и </w:t>
            </w:r>
            <w:r w:rsidRPr="00175AD3">
              <w:rPr>
                <w:rFonts w:ascii="Garamond" w:hAnsi="Garamond"/>
                <w:b/>
                <w:sz w:val="22"/>
                <w:szCs w:val="22"/>
                <w:highlight w:val="yellow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highlight w:val="yellow"/>
                <w:vertAlign w:val="superscript"/>
              </w:rPr>
              <w:t>1</w:t>
            </w:r>
            <w:r w:rsidRPr="004452D4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  <w:p w14:paraId="66520A35" w14:textId="77777777" w:rsidR="00AA5A4A" w:rsidRPr="00175AD3" w:rsidRDefault="00AA5A4A" w:rsidP="004D050D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175AD3">
              <w:rPr>
                <w:rFonts w:ascii="Garamond" w:hAnsi="Garamond"/>
                <w:sz w:val="22"/>
                <w:szCs w:val="22"/>
                <w:highlight w:val="yellow"/>
              </w:rPr>
              <w:t xml:space="preserve">Для тех часов, для которых значение </w:t>
            </w:r>
            <w:r w:rsidRPr="00175AD3">
              <w:rPr>
                <w:rFonts w:ascii="Garamond" w:hAnsi="Garamond"/>
                <w:b/>
                <w:sz w:val="22"/>
                <w:szCs w:val="22"/>
                <w:highlight w:val="yellow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highlight w:val="yellow"/>
                <w:vertAlign w:val="superscript"/>
              </w:rPr>
              <w:t xml:space="preserve">5 </w:t>
            </w:r>
            <w:r w:rsidRPr="00175AD3">
              <w:rPr>
                <w:rFonts w:ascii="Garamond" w:hAnsi="Garamond"/>
                <w:sz w:val="22"/>
                <w:szCs w:val="22"/>
                <w:highlight w:val="yellow"/>
              </w:rPr>
              <w:t>не определено:</w:t>
            </w:r>
          </w:p>
          <w:p w14:paraId="745E7A21" w14:textId="77777777" w:rsidR="00AA5A4A" w:rsidRPr="00175AD3" w:rsidRDefault="00AA5A4A" w:rsidP="004D050D">
            <w:pPr>
              <w:pStyle w:val="af4"/>
              <w:widowControl w:val="0"/>
              <w:numPr>
                <w:ilvl w:val="0"/>
                <w:numId w:val="24"/>
              </w:numPr>
              <w:spacing w:before="120" w:after="120"/>
              <w:ind w:left="851"/>
              <w:contextualSpacing w:val="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175AD3">
              <w:rPr>
                <w:rFonts w:ascii="Garamond" w:hAnsi="Garamond"/>
                <w:b/>
                <w:sz w:val="22"/>
                <w:szCs w:val="22"/>
                <w:highlight w:val="yellow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highlight w:val="yellow"/>
                <w:vertAlign w:val="superscript"/>
              </w:rPr>
              <w:t>РСВ</w:t>
            </w:r>
            <w:r w:rsidRPr="00175AD3">
              <w:rPr>
                <w:rFonts w:ascii="Garamond" w:hAnsi="Garamond"/>
                <w:sz w:val="22"/>
                <w:szCs w:val="22"/>
                <w:highlight w:val="yellow"/>
              </w:rPr>
              <w:t xml:space="preserve"> = </w:t>
            </w:r>
            <w:r w:rsidRPr="00175AD3">
              <w:rPr>
                <w:rFonts w:ascii="Garamond" w:hAnsi="Garamond"/>
                <w:b/>
                <w:sz w:val="22"/>
                <w:szCs w:val="22"/>
                <w:highlight w:val="yellow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highlight w:val="yellow"/>
                <w:vertAlign w:val="superscript"/>
              </w:rPr>
              <w:t>1</w:t>
            </w:r>
          </w:p>
          <w:p w14:paraId="67802CE3" w14:textId="7452BDC6" w:rsidR="0007280E" w:rsidRPr="00175AD3" w:rsidRDefault="002E322C" w:rsidP="004D050D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175AD3">
              <w:rPr>
                <w:rFonts w:ascii="Garamond" w:hAnsi="Garamond"/>
                <w:b/>
                <w:sz w:val="22"/>
                <w:szCs w:val="22"/>
                <w:highlight w:val="yellow"/>
              </w:rPr>
              <w:t>3.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> </w:t>
            </w:r>
            <w:r w:rsidR="0007280E" w:rsidRPr="00175AD3">
              <w:rPr>
                <w:rFonts w:ascii="Garamond" w:hAnsi="Garamond"/>
                <w:b/>
                <w:sz w:val="22"/>
                <w:szCs w:val="22"/>
              </w:rPr>
              <w:t>Определение при конкурентном отборе ценовых заявок для балансирования си</w:t>
            </w:r>
            <w:r w:rsidR="004452D4">
              <w:rPr>
                <w:rFonts w:ascii="Garamond" w:hAnsi="Garamond"/>
                <w:b/>
                <w:sz w:val="22"/>
                <w:szCs w:val="22"/>
              </w:rPr>
              <w:t>стемы МДП с использованием СМЗУ</w:t>
            </w:r>
          </w:p>
          <w:p w14:paraId="3B46E5B2" w14:textId="77777777" w:rsidR="0007280E" w:rsidRPr="00175AD3" w:rsidRDefault="0007280E" w:rsidP="004D050D">
            <w:pPr>
              <w:widowControl w:val="0"/>
              <w:spacing w:before="120" w:after="120"/>
              <w:ind w:firstLine="708"/>
              <w:jc w:val="both"/>
              <w:rPr>
                <w:rFonts w:ascii="Garamond" w:hAnsi="Garamond"/>
                <w:sz w:val="22"/>
                <w:szCs w:val="22"/>
              </w:rPr>
            </w:pPr>
            <w:r w:rsidRPr="00175AD3">
              <w:rPr>
                <w:rFonts w:ascii="Garamond" w:hAnsi="Garamond"/>
                <w:sz w:val="22"/>
                <w:szCs w:val="22"/>
              </w:rPr>
              <w:t>Для контролируемых сечений, управление режимом работы которых осуществляется с использованием СМЗУ, при конкурентном отборе ценовых заявок для балансирования системы используются следующие принципы.</w:t>
            </w:r>
          </w:p>
          <w:p w14:paraId="29E6A05A" w14:textId="24F4E942" w:rsidR="0007280E" w:rsidRPr="00175AD3" w:rsidRDefault="002E322C" w:rsidP="004D050D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175AD3">
              <w:rPr>
                <w:rFonts w:ascii="Garamond" w:hAnsi="Garamond"/>
                <w:sz w:val="22"/>
                <w:szCs w:val="22"/>
                <w:highlight w:val="yellow"/>
              </w:rPr>
              <w:t>3.1.</w:t>
            </w:r>
            <w:r w:rsidRPr="00175AD3">
              <w:rPr>
                <w:rFonts w:ascii="Garamond" w:hAnsi="Garamond"/>
                <w:sz w:val="22"/>
                <w:szCs w:val="22"/>
              </w:rPr>
              <w:t> </w:t>
            </w:r>
            <w:r w:rsidR="0007280E" w:rsidRPr="00175AD3">
              <w:rPr>
                <w:rFonts w:ascii="Garamond" w:hAnsi="Garamond"/>
                <w:sz w:val="22"/>
                <w:szCs w:val="22"/>
              </w:rPr>
              <w:t>Если состояние факторов, на основании которых определяется МДП в контролируемом сечении (влияющие факторы), не изменилось, то:</w:t>
            </w:r>
          </w:p>
          <w:p w14:paraId="0FA26980" w14:textId="77777777" w:rsidR="0007280E" w:rsidRPr="00175AD3" w:rsidRDefault="0007280E" w:rsidP="004D050D">
            <w:pPr>
              <w:pStyle w:val="af4"/>
              <w:widowControl w:val="0"/>
              <w:spacing w:before="120" w:after="120"/>
              <w:ind w:left="1224"/>
              <w:contextualSpacing w:val="0"/>
              <w:jc w:val="both"/>
              <w:rPr>
                <w:rFonts w:ascii="Garamond" w:hAnsi="Garamond"/>
                <w:b/>
                <w:sz w:val="22"/>
                <w:szCs w:val="22"/>
                <w:vertAlign w:val="subscript"/>
              </w:rPr>
            </w:pPr>
            <w:r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 xml:space="preserve">БР 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>= МДП</w:t>
            </w:r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>РСВ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>.</w:t>
            </w:r>
          </w:p>
          <w:p w14:paraId="64B60DF1" w14:textId="572C8A27" w:rsidR="0007280E" w:rsidRPr="00175AD3" w:rsidRDefault="002E322C" w:rsidP="004D050D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175AD3">
              <w:rPr>
                <w:rFonts w:ascii="Garamond" w:hAnsi="Garamond"/>
                <w:sz w:val="22"/>
                <w:szCs w:val="22"/>
                <w:highlight w:val="yellow"/>
              </w:rPr>
              <w:t>3.2.</w:t>
            </w:r>
            <w:r w:rsidRPr="00175AD3">
              <w:rPr>
                <w:rFonts w:ascii="Garamond" w:hAnsi="Garamond"/>
                <w:sz w:val="22"/>
                <w:szCs w:val="22"/>
              </w:rPr>
              <w:t> </w:t>
            </w:r>
            <w:r w:rsidR="0007280E" w:rsidRPr="00175AD3">
              <w:rPr>
                <w:rFonts w:ascii="Garamond" w:hAnsi="Garamond"/>
                <w:sz w:val="22"/>
                <w:szCs w:val="22"/>
              </w:rPr>
              <w:t>Если состояние влияющих факторов изменилось, то:</w:t>
            </w:r>
          </w:p>
          <w:p w14:paraId="3741CA77" w14:textId="77777777" w:rsidR="0007280E" w:rsidRPr="00175AD3" w:rsidRDefault="0007280E" w:rsidP="004D050D">
            <w:pPr>
              <w:pStyle w:val="af4"/>
              <w:widowControl w:val="0"/>
              <w:spacing w:before="120" w:after="120"/>
              <w:ind w:left="1276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proofErr w:type="gramStart"/>
            <w:r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 xml:space="preserve">БР </w:t>
            </w:r>
            <w:r w:rsidRPr="00175AD3">
              <w:rPr>
                <w:rFonts w:ascii="Garamond" w:hAnsi="Garamond"/>
                <w:sz w:val="22"/>
                <w:szCs w:val="22"/>
              </w:rPr>
              <w:t xml:space="preserve"> =</w:t>
            </w:r>
            <w:proofErr w:type="gramEnd"/>
            <w:r w:rsidRPr="00175AD3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>1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>.</w:t>
            </w:r>
          </w:p>
          <w:p w14:paraId="720110FE" w14:textId="77777777" w:rsidR="0007280E" w:rsidRPr="00175AD3" w:rsidRDefault="0007280E" w:rsidP="004D050D">
            <w:pPr>
              <w:widowControl w:val="0"/>
              <w:spacing w:before="120" w:after="120"/>
              <w:ind w:firstLine="708"/>
              <w:jc w:val="both"/>
              <w:rPr>
                <w:rFonts w:ascii="Garamond" w:hAnsi="Garamond"/>
                <w:sz w:val="22"/>
                <w:szCs w:val="22"/>
              </w:rPr>
            </w:pPr>
            <w:r w:rsidRPr="00175AD3">
              <w:rPr>
                <w:rFonts w:ascii="Garamond" w:hAnsi="Garamond"/>
                <w:sz w:val="22"/>
                <w:szCs w:val="22"/>
              </w:rPr>
              <w:t xml:space="preserve">Значение 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>1</w:t>
            </w:r>
            <w:r w:rsidRPr="00175AD3">
              <w:rPr>
                <w:rFonts w:ascii="Garamond" w:hAnsi="Garamond"/>
                <w:sz w:val="22"/>
                <w:szCs w:val="22"/>
              </w:rPr>
              <w:t xml:space="preserve"> учитывается при конкурентном отборе ценовых заявок для балансирования системы каждый час до часа окончания изменения состояния влияющего фактора.</w:t>
            </w:r>
          </w:p>
          <w:p w14:paraId="2DF5D157" w14:textId="77777777" w:rsidR="0007280E" w:rsidRPr="00175AD3" w:rsidRDefault="0007280E" w:rsidP="004D050D">
            <w:pPr>
              <w:widowControl w:val="0"/>
              <w:spacing w:before="120" w:after="120"/>
              <w:ind w:firstLine="708"/>
              <w:jc w:val="both"/>
              <w:rPr>
                <w:rFonts w:ascii="Garamond" w:hAnsi="Garamond"/>
                <w:sz w:val="22"/>
                <w:szCs w:val="22"/>
              </w:rPr>
            </w:pPr>
            <w:r w:rsidRPr="00175AD3">
              <w:rPr>
                <w:rFonts w:ascii="Garamond" w:hAnsi="Garamond"/>
                <w:sz w:val="22"/>
                <w:szCs w:val="22"/>
              </w:rPr>
              <w:t xml:space="preserve">После окончания изменения состояния влияющего фактора: </w:t>
            </w:r>
          </w:p>
          <w:p w14:paraId="4A6CD431" w14:textId="77777777" w:rsidR="0007280E" w:rsidRPr="00175AD3" w:rsidRDefault="0007280E" w:rsidP="004D050D">
            <w:pPr>
              <w:pStyle w:val="af4"/>
              <w:widowControl w:val="0"/>
              <w:spacing w:before="120" w:after="120"/>
              <w:ind w:left="1276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proofErr w:type="gramStart"/>
            <w:r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 xml:space="preserve">БР  </w:t>
            </w:r>
            <w:r w:rsidRPr="00175AD3">
              <w:rPr>
                <w:rFonts w:ascii="Garamond" w:hAnsi="Garamond"/>
                <w:sz w:val="22"/>
                <w:szCs w:val="22"/>
              </w:rPr>
              <w:t>=</w:t>
            </w:r>
            <w:proofErr w:type="gramEnd"/>
            <w:r w:rsidRPr="00175AD3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>РСВ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>.</w:t>
            </w:r>
          </w:p>
          <w:p w14:paraId="4C15309F" w14:textId="77777777" w:rsidR="0007280E" w:rsidRPr="00175AD3" w:rsidRDefault="00AA5A4A" w:rsidP="004D050D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175AD3">
              <w:rPr>
                <w:rFonts w:ascii="Garamond" w:hAnsi="Garamond"/>
                <w:sz w:val="22"/>
                <w:szCs w:val="22"/>
                <w:highlight w:val="yellow"/>
              </w:rPr>
              <w:t xml:space="preserve">3.3. </w:t>
            </w:r>
            <w:r w:rsidR="0007280E" w:rsidRPr="00175AD3">
              <w:rPr>
                <w:rFonts w:ascii="Garamond" w:hAnsi="Garamond"/>
                <w:sz w:val="22"/>
                <w:szCs w:val="22"/>
              </w:rPr>
              <w:t>При планируемом изменении состояния влияющего фактора, не учтенного на предшествующих этапах планирования:</w:t>
            </w:r>
          </w:p>
          <w:p w14:paraId="63F70EEA" w14:textId="77777777" w:rsidR="0007280E" w:rsidRPr="00175AD3" w:rsidRDefault="0007280E" w:rsidP="004D050D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175AD3">
              <w:rPr>
                <w:rFonts w:ascii="Garamond" w:hAnsi="Garamond"/>
                <w:sz w:val="22"/>
                <w:szCs w:val="22"/>
              </w:rPr>
              <w:t>С часа начала до часа окончания изменения состояния влияющего фактора:</w:t>
            </w:r>
          </w:p>
          <w:p w14:paraId="180407F8" w14:textId="77777777" w:rsidR="0007280E" w:rsidRPr="00175AD3" w:rsidRDefault="0007280E" w:rsidP="004D050D">
            <w:pPr>
              <w:pStyle w:val="af4"/>
              <w:widowControl w:val="0"/>
              <w:spacing w:before="120" w:after="120"/>
              <w:ind w:left="1276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proofErr w:type="gramStart"/>
            <w:r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 xml:space="preserve">БР </w:t>
            </w:r>
            <w:r w:rsidRPr="00175AD3">
              <w:rPr>
                <w:rFonts w:ascii="Garamond" w:hAnsi="Garamond"/>
                <w:sz w:val="22"/>
                <w:szCs w:val="22"/>
              </w:rPr>
              <w:t xml:space="preserve"> =</w:t>
            </w:r>
            <w:proofErr w:type="gramEnd"/>
            <w:r w:rsidRPr="00175AD3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>1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>.</w:t>
            </w:r>
          </w:p>
          <w:p w14:paraId="6DB26A37" w14:textId="77777777" w:rsidR="0007280E" w:rsidRPr="00175AD3" w:rsidRDefault="0007280E" w:rsidP="004D050D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175AD3">
              <w:rPr>
                <w:rFonts w:ascii="Garamond" w:hAnsi="Garamond"/>
                <w:sz w:val="22"/>
                <w:szCs w:val="22"/>
              </w:rPr>
              <w:t>После окончания изменения состояния влияющего фактора:</w:t>
            </w:r>
          </w:p>
          <w:p w14:paraId="70A1B7DD" w14:textId="77777777" w:rsidR="0007280E" w:rsidRPr="00175AD3" w:rsidRDefault="0007280E" w:rsidP="004D050D">
            <w:pPr>
              <w:pStyle w:val="a3"/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175AD3">
              <w:rPr>
                <w:rFonts w:ascii="Garamond" w:hAnsi="Garamond"/>
                <w:b/>
                <w:sz w:val="22"/>
                <w:szCs w:val="22"/>
              </w:rPr>
              <w:t>МДП</w:t>
            </w:r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 xml:space="preserve">БР 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>= МДП</w:t>
            </w:r>
            <w:r w:rsidRPr="00175AD3">
              <w:rPr>
                <w:rFonts w:ascii="Garamond" w:hAnsi="Garamond"/>
                <w:b/>
                <w:sz w:val="22"/>
                <w:szCs w:val="22"/>
                <w:vertAlign w:val="superscript"/>
              </w:rPr>
              <w:t>РСВ</w:t>
            </w:r>
            <w:r w:rsidRPr="00175AD3">
              <w:rPr>
                <w:rFonts w:ascii="Garamond" w:hAnsi="Garamond"/>
                <w:b/>
                <w:sz w:val="22"/>
                <w:szCs w:val="22"/>
              </w:rPr>
              <w:t>.</w:t>
            </w:r>
          </w:p>
        </w:tc>
      </w:tr>
    </w:tbl>
    <w:p w14:paraId="2D403AFD" w14:textId="77777777" w:rsidR="003037E7" w:rsidRDefault="003037E7" w:rsidP="00F02CFC">
      <w:pPr>
        <w:ind w:right="110"/>
        <w:jc w:val="both"/>
        <w:rPr>
          <w:rFonts w:ascii="Garamond" w:hAnsi="Garamond"/>
          <w:b/>
          <w:sz w:val="26"/>
          <w:szCs w:val="26"/>
        </w:rPr>
      </w:pPr>
    </w:p>
    <w:sectPr w:rsidR="003037E7" w:rsidSect="00745C47">
      <w:headerReference w:type="default" r:id="rId7"/>
      <w:pgSz w:w="16838" w:h="11906" w:orient="landscape" w:code="9"/>
      <w:pgMar w:top="1134" w:right="567" w:bottom="851" w:left="1134" w:header="0" w:footer="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506BAE" w14:textId="77777777" w:rsidR="00CB4901" w:rsidRDefault="00CB4901">
      <w:r>
        <w:separator/>
      </w:r>
    </w:p>
  </w:endnote>
  <w:endnote w:type="continuationSeparator" w:id="0">
    <w:p w14:paraId="4D975173" w14:textId="77777777" w:rsidR="00CB4901" w:rsidRDefault="00CB4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7383F1" w14:textId="77777777" w:rsidR="00CB4901" w:rsidRDefault="00CB4901">
      <w:r>
        <w:separator/>
      </w:r>
    </w:p>
  </w:footnote>
  <w:footnote w:type="continuationSeparator" w:id="0">
    <w:p w14:paraId="494E749C" w14:textId="77777777" w:rsidR="00CB4901" w:rsidRDefault="00CB49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3197255"/>
      <w:docPartObj>
        <w:docPartGallery w:val="Page Numbers (Top of Page)"/>
        <w:docPartUnique/>
      </w:docPartObj>
    </w:sdtPr>
    <w:sdtEndPr/>
    <w:sdtContent>
      <w:p w14:paraId="6693F166" w14:textId="77777777" w:rsidR="00067C4B" w:rsidRDefault="00067C4B">
        <w:pPr>
          <w:pStyle w:val="a8"/>
          <w:jc w:val="center"/>
        </w:pPr>
      </w:p>
      <w:p w14:paraId="54A0D582" w14:textId="77777777" w:rsidR="00067C4B" w:rsidRDefault="00067C4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34D9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8422AC64"/>
    <w:lvl w:ilvl="0">
      <w:start w:val="4"/>
      <w:numFmt w:val="none"/>
      <w:pStyle w:val="2"/>
      <w:suff w:val="nothing"/>
      <w:lvlText w:val=""/>
      <w:lvlJc w:val="left"/>
      <w:rPr>
        <w:rFonts w:cs="Times New Roman" w:hint="default"/>
      </w:rPr>
    </w:lvl>
    <w:lvl w:ilvl="1">
      <w:start w:val="6"/>
      <w:numFmt w:val="decimal"/>
      <w:lvlText w:val="%2."/>
      <w:lvlJc w:val="left"/>
      <w:pPr>
        <w:tabs>
          <w:tab w:val="num" w:pos="180"/>
        </w:tabs>
        <w:ind w:left="180"/>
      </w:pPr>
      <w:rPr>
        <w:rFonts w:cs="Times New Roman" w:hint="default"/>
      </w:rPr>
    </w:lvl>
    <w:lvl w:ilvl="2">
      <w:start w:val="4"/>
      <w:numFmt w:val="decimal"/>
      <w:lvlText w:val="4.%3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3.2.%4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1" w15:restartNumberingAfterBreak="0">
    <w:nsid w:val="047F1B5C"/>
    <w:multiLevelType w:val="hybridMultilevel"/>
    <w:tmpl w:val="75A84B54"/>
    <w:lvl w:ilvl="0" w:tplc="6346E6BC">
      <w:start w:val="1"/>
      <w:numFmt w:val="decimal"/>
      <w:lvlText w:val="%1)"/>
      <w:lvlJc w:val="left"/>
      <w:pPr>
        <w:ind w:left="14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8" w:hanging="360"/>
      </w:pPr>
    </w:lvl>
    <w:lvl w:ilvl="2" w:tplc="0419001B" w:tentative="1">
      <w:start w:val="1"/>
      <w:numFmt w:val="lowerRoman"/>
      <w:lvlText w:val="%3."/>
      <w:lvlJc w:val="right"/>
      <w:pPr>
        <w:ind w:left="2878" w:hanging="180"/>
      </w:pPr>
    </w:lvl>
    <w:lvl w:ilvl="3" w:tplc="0419000F" w:tentative="1">
      <w:start w:val="1"/>
      <w:numFmt w:val="decimal"/>
      <w:lvlText w:val="%4."/>
      <w:lvlJc w:val="left"/>
      <w:pPr>
        <w:ind w:left="3598" w:hanging="360"/>
      </w:pPr>
    </w:lvl>
    <w:lvl w:ilvl="4" w:tplc="04190019" w:tentative="1">
      <w:start w:val="1"/>
      <w:numFmt w:val="lowerLetter"/>
      <w:lvlText w:val="%5."/>
      <w:lvlJc w:val="left"/>
      <w:pPr>
        <w:ind w:left="4318" w:hanging="360"/>
      </w:pPr>
    </w:lvl>
    <w:lvl w:ilvl="5" w:tplc="0419001B" w:tentative="1">
      <w:start w:val="1"/>
      <w:numFmt w:val="lowerRoman"/>
      <w:lvlText w:val="%6."/>
      <w:lvlJc w:val="right"/>
      <w:pPr>
        <w:ind w:left="5038" w:hanging="180"/>
      </w:pPr>
    </w:lvl>
    <w:lvl w:ilvl="6" w:tplc="0419000F" w:tentative="1">
      <w:start w:val="1"/>
      <w:numFmt w:val="decimal"/>
      <w:lvlText w:val="%7."/>
      <w:lvlJc w:val="left"/>
      <w:pPr>
        <w:ind w:left="5758" w:hanging="360"/>
      </w:pPr>
    </w:lvl>
    <w:lvl w:ilvl="7" w:tplc="04190019" w:tentative="1">
      <w:start w:val="1"/>
      <w:numFmt w:val="lowerLetter"/>
      <w:lvlText w:val="%8."/>
      <w:lvlJc w:val="left"/>
      <w:pPr>
        <w:ind w:left="6478" w:hanging="360"/>
      </w:pPr>
    </w:lvl>
    <w:lvl w:ilvl="8" w:tplc="0419001B" w:tentative="1">
      <w:start w:val="1"/>
      <w:numFmt w:val="lowerRoman"/>
      <w:lvlText w:val="%9."/>
      <w:lvlJc w:val="right"/>
      <w:pPr>
        <w:ind w:left="7198" w:hanging="180"/>
      </w:pPr>
    </w:lvl>
  </w:abstractNum>
  <w:abstractNum w:abstractNumId="2" w15:restartNumberingAfterBreak="0">
    <w:nsid w:val="0D540560"/>
    <w:multiLevelType w:val="hybridMultilevel"/>
    <w:tmpl w:val="AF5871A0"/>
    <w:lvl w:ilvl="0" w:tplc="04190011">
      <w:start w:val="6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1" w:tplc="04190019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F11649"/>
    <w:multiLevelType w:val="hybridMultilevel"/>
    <w:tmpl w:val="5BD8F29A"/>
    <w:lvl w:ilvl="0" w:tplc="190EAA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53CB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2016542"/>
    <w:multiLevelType w:val="multilevel"/>
    <w:tmpl w:val="C10EC22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205097"/>
    <w:multiLevelType w:val="hybridMultilevel"/>
    <w:tmpl w:val="01126CF0"/>
    <w:lvl w:ilvl="0" w:tplc="190EAA0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1D323ADB"/>
    <w:multiLevelType w:val="hybridMultilevel"/>
    <w:tmpl w:val="22D4901A"/>
    <w:lvl w:ilvl="0" w:tplc="FFFFFFFF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1" w:tplc="190EAA0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D3B2740"/>
    <w:multiLevelType w:val="hybridMultilevel"/>
    <w:tmpl w:val="0352CAB4"/>
    <w:lvl w:ilvl="0" w:tplc="6E58AE86">
      <w:start w:val="1"/>
      <w:numFmt w:val="bullet"/>
      <w:lvlText w:val=""/>
      <w:lvlJc w:val="left"/>
      <w:pPr>
        <w:ind w:left="56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20F5213F"/>
    <w:multiLevelType w:val="hybridMultilevel"/>
    <w:tmpl w:val="CE74B5B8"/>
    <w:lvl w:ilvl="0" w:tplc="A6B04F6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6"/>
        <w:szCs w:val="16"/>
      </w:rPr>
    </w:lvl>
    <w:lvl w:ilvl="1" w:tplc="D3004EEC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sz w:val="22"/>
        <w:szCs w:val="22"/>
      </w:rPr>
    </w:lvl>
    <w:lvl w:ilvl="2" w:tplc="4006A13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EA4FE7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D6AE7F3E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D4A2E15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84F2A42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88A00E8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39FE16FC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140260B"/>
    <w:multiLevelType w:val="hybridMultilevel"/>
    <w:tmpl w:val="96A23F62"/>
    <w:lvl w:ilvl="0" w:tplc="190EAA08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</w:lvl>
    <w:lvl w:ilvl="1" w:tplc="04190003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 w15:restartNumberingAfterBreak="0">
    <w:nsid w:val="34F97F69"/>
    <w:multiLevelType w:val="hybridMultilevel"/>
    <w:tmpl w:val="988833A6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1D3B94"/>
    <w:multiLevelType w:val="hybridMultilevel"/>
    <w:tmpl w:val="95F6691E"/>
    <w:lvl w:ilvl="0" w:tplc="A78C2228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1" w:tplc="CE4CF50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C8F4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72FE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CEF9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51875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C445D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6491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8CE9A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1994082"/>
    <w:multiLevelType w:val="hybridMultilevel"/>
    <w:tmpl w:val="5DFC1726"/>
    <w:lvl w:ilvl="0" w:tplc="941C60E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1" w:tplc="13C6E00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FEEE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BF2FE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68A1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9C4C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23490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5682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9229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27553F0"/>
    <w:multiLevelType w:val="multilevel"/>
    <w:tmpl w:val="BCA21D5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4675C4B"/>
    <w:multiLevelType w:val="multilevel"/>
    <w:tmpl w:val="D9A40ABE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lvlText w:val="3.%2."/>
      <w:lvlJc w:val="left"/>
      <w:pPr>
        <w:ind w:left="135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16" w15:restartNumberingAfterBreak="0">
    <w:nsid w:val="45615303"/>
    <w:multiLevelType w:val="hybridMultilevel"/>
    <w:tmpl w:val="912A7246"/>
    <w:lvl w:ilvl="0" w:tplc="04190011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1" w:tplc="04190019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5C25DA6"/>
    <w:multiLevelType w:val="hybridMultilevel"/>
    <w:tmpl w:val="D7626760"/>
    <w:lvl w:ilvl="0" w:tplc="FFFFFFFF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B74A214E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483A0BCF"/>
    <w:multiLevelType w:val="hybridMultilevel"/>
    <w:tmpl w:val="6A0A8A08"/>
    <w:lvl w:ilvl="0" w:tplc="CEF087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F4D2AC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F6AA90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54524AE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E554825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BDC697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25ECB5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3834947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71AC0E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E461E34"/>
    <w:multiLevelType w:val="multilevel"/>
    <w:tmpl w:val="BBA687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9183240"/>
    <w:multiLevelType w:val="hybridMultilevel"/>
    <w:tmpl w:val="F6D856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D44918"/>
    <w:multiLevelType w:val="hybridMultilevel"/>
    <w:tmpl w:val="CEF66A2E"/>
    <w:lvl w:ilvl="0" w:tplc="F2124D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szCs w:val="16"/>
      </w:rPr>
    </w:lvl>
    <w:lvl w:ilvl="1" w:tplc="311C454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616B79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7A9E98D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7B625F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5189F1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8BF84E0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765AD73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8569FA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B5E49B6"/>
    <w:multiLevelType w:val="hybridMultilevel"/>
    <w:tmpl w:val="3098B2A0"/>
    <w:lvl w:ilvl="0" w:tplc="8AB830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55006F"/>
    <w:multiLevelType w:val="multilevel"/>
    <w:tmpl w:val="7FB2470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767E0876"/>
    <w:multiLevelType w:val="hybridMultilevel"/>
    <w:tmpl w:val="9E3E2868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B10F29"/>
    <w:multiLevelType w:val="hybridMultilevel"/>
    <w:tmpl w:val="4C467488"/>
    <w:lvl w:ilvl="0" w:tplc="DDBE7FC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6"/>
        <w:szCs w:val="16"/>
      </w:rPr>
    </w:lvl>
    <w:lvl w:ilvl="1" w:tplc="830CF53C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sz w:val="22"/>
        <w:szCs w:val="22"/>
      </w:rPr>
    </w:lvl>
    <w:lvl w:ilvl="2" w:tplc="11BA5E40">
      <w:start w:val="1"/>
      <w:numFmt w:val="decimal"/>
      <w:lvlText w:val="%3)"/>
      <w:lvlJc w:val="left"/>
      <w:pPr>
        <w:ind w:left="2520" w:hanging="360"/>
      </w:pPr>
      <w:rPr>
        <w:rFonts w:hint="default"/>
      </w:rPr>
    </w:lvl>
    <w:lvl w:ilvl="3" w:tplc="C958E2FA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DA00B76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420140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1E8D2F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54C18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2400D56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99B7385"/>
    <w:multiLevelType w:val="multilevel"/>
    <w:tmpl w:val="FBEAFC4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7B443E6E"/>
    <w:multiLevelType w:val="hybridMultilevel"/>
    <w:tmpl w:val="65D2B65C"/>
    <w:lvl w:ilvl="0" w:tplc="5F44212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93B897D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D8EC6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B3D211E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D00E455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FCC3B3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6747DC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E8402D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996122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1"/>
  </w:num>
  <w:num w:numId="3">
    <w:abstractNumId w:val="27"/>
  </w:num>
  <w:num w:numId="4">
    <w:abstractNumId w:val="24"/>
  </w:num>
  <w:num w:numId="5">
    <w:abstractNumId w:val="11"/>
  </w:num>
  <w:num w:numId="6">
    <w:abstractNumId w:val="12"/>
  </w:num>
  <w:num w:numId="7">
    <w:abstractNumId w:val="9"/>
  </w:num>
  <w:num w:numId="8">
    <w:abstractNumId w:val="25"/>
  </w:num>
  <w:num w:numId="9">
    <w:abstractNumId w:val="2"/>
  </w:num>
  <w:num w:numId="10">
    <w:abstractNumId w:val="13"/>
  </w:num>
  <w:num w:numId="11">
    <w:abstractNumId w:val="16"/>
  </w:num>
  <w:num w:numId="12">
    <w:abstractNumId w:val="17"/>
  </w:num>
  <w:num w:numId="13">
    <w:abstractNumId w:val="6"/>
  </w:num>
  <w:num w:numId="14">
    <w:abstractNumId w:val="7"/>
  </w:num>
  <w:num w:numId="15">
    <w:abstractNumId w:val="22"/>
  </w:num>
  <w:num w:numId="16">
    <w:abstractNumId w:val="3"/>
  </w:num>
  <w:num w:numId="17">
    <w:abstractNumId w:val="23"/>
  </w:num>
  <w:num w:numId="18">
    <w:abstractNumId w:val="26"/>
  </w:num>
  <w:num w:numId="19">
    <w:abstractNumId w:val="18"/>
  </w:num>
  <w:num w:numId="20">
    <w:abstractNumId w:val="20"/>
  </w:num>
  <w:num w:numId="21">
    <w:abstractNumId w:val="4"/>
  </w:num>
  <w:num w:numId="22">
    <w:abstractNumId w:val="19"/>
  </w:num>
  <w:num w:numId="23">
    <w:abstractNumId w:val="15"/>
  </w:num>
  <w:num w:numId="24">
    <w:abstractNumId w:val="8"/>
  </w:num>
  <w:num w:numId="25">
    <w:abstractNumId w:val="10"/>
  </w:num>
  <w:num w:numId="26">
    <w:abstractNumId w:val="1"/>
  </w:num>
  <w:num w:numId="27">
    <w:abstractNumId w:val="5"/>
  </w:num>
  <w:num w:numId="28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451"/>
    <w:rsid w:val="000020FE"/>
    <w:rsid w:val="00003701"/>
    <w:rsid w:val="0001244A"/>
    <w:rsid w:val="0002355E"/>
    <w:rsid w:val="000236B5"/>
    <w:rsid w:val="000341F6"/>
    <w:rsid w:val="000352E9"/>
    <w:rsid w:val="00035B2E"/>
    <w:rsid w:val="00040561"/>
    <w:rsid w:val="00043D06"/>
    <w:rsid w:val="0004743E"/>
    <w:rsid w:val="000475A7"/>
    <w:rsid w:val="00052647"/>
    <w:rsid w:val="00052EC6"/>
    <w:rsid w:val="00061B8F"/>
    <w:rsid w:val="00067C4B"/>
    <w:rsid w:val="00070DAF"/>
    <w:rsid w:val="00071326"/>
    <w:rsid w:val="0007280E"/>
    <w:rsid w:val="000731BC"/>
    <w:rsid w:val="00076E5F"/>
    <w:rsid w:val="00077082"/>
    <w:rsid w:val="00077F58"/>
    <w:rsid w:val="0008259F"/>
    <w:rsid w:val="00082843"/>
    <w:rsid w:val="00083CD7"/>
    <w:rsid w:val="00086F06"/>
    <w:rsid w:val="00087985"/>
    <w:rsid w:val="00091B59"/>
    <w:rsid w:val="00093E48"/>
    <w:rsid w:val="00096788"/>
    <w:rsid w:val="000B348C"/>
    <w:rsid w:val="000B6E04"/>
    <w:rsid w:val="000C0A9A"/>
    <w:rsid w:val="000C2B75"/>
    <w:rsid w:val="000C2FD7"/>
    <w:rsid w:val="000C7D60"/>
    <w:rsid w:val="000D2FC1"/>
    <w:rsid w:val="000D3A4F"/>
    <w:rsid w:val="000D5259"/>
    <w:rsid w:val="000D6E8C"/>
    <w:rsid w:val="000D7B72"/>
    <w:rsid w:val="000E2539"/>
    <w:rsid w:val="000E2A0B"/>
    <w:rsid w:val="000E4245"/>
    <w:rsid w:val="000E57A0"/>
    <w:rsid w:val="000E57CD"/>
    <w:rsid w:val="000F0051"/>
    <w:rsid w:val="000F436A"/>
    <w:rsid w:val="0010626E"/>
    <w:rsid w:val="001067AE"/>
    <w:rsid w:val="00107966"/>
    <w:rsid w:val="001148FC"/>
    <w:rsid w:val="001151AA"/>
    <w:rsid w:val="00120BE5"/>
    <w:rsid w:val="00121F5B"/>
    <w:rsid w:val="001365CE"/>
    <w:rsid w:val="001542CD"/>
    <w:rsid w:val="001570BE"/>
    <w:rsid w:val="00157367"/>
    <w:rsid w:val="00163038"/>
    <w:rsid w:val="00163FF2"/>
    <w:rsid w:val="001644AF"/>
    <w:rsid w:val="00175100"/>
    <w:rsid w:val="00175505"/>
    <w:rsid w:val="00175AD3"/>
    <w:rsid w:val="001908BC"/>
    <w:rsid w:val="0019308F"/>
    <w:rsid w:val="00193649"/>
    <w:rsid w:val="00194931"/>
    <w:rsid w:val="001A70EE"/>
    <w:rsid w:val="001B0485"/>
    <w:rsid w:val="001B143C"/>
    <w:rsid w:val="001B4542"/>
    <w:rsid w:val="001C02C3"/>
    <w:rsid w:val="001C3D53"/>
    <w:rsid w:val="001C76BB"/>
    <w:rsid w:val="001C78F1"/>
    <w:rsid w:val="001E0EEB"/>
    <w:rsid w:val="00206FB4"/>
    <w:rsid w:val="00211E70"/>
    <w:rsid w:val="0021352E"/>
    <w:rsid w:val="0021393B"/>
    <w:rsid w:val="00216A07"/>
    <w:rsid w:val="002205A5"/>
    <w:rsid w:val="00222A9F"/>
    <w:rsid w:val="00222F36"/>
    <w:rsid w:val="00224570"/>
    <w:rsid w:val="002404BD"/>
    <w:rsid w:val="00260118"/>
    <w:rsid w:val="00260857"/>
    <w:rsid w:val="00260B73"/>
    <w:rsid w:val="00260ED1"/>
    <w:rsid w:val="002700C8"/>
    <w:rsid w:val="00270334"/>
    <w:rsid w:val="00271725"/>
    <w:rsid w:val="002738AA"/>
    <w:rsid w:val="00275899"/>
    <w:rsid w:val="0027698E"/>
    <w:rsid w:val="00286E0D"/>
    <w:rsid w:val="002906AD"/>
    <w:rsid w:val="00296C31"/>
    <w:rsid w:val="002A3D9F"/>
    <w:rsid w:val="002A6277"/>
    <w:rsid w:val="002B061D"/>
    <w:rsid w:val="002B37B3"/>
    <w:rsid w:val="002B4EF4"/>
    <w:rsid w:val="002B7CEE"/>
    <w:rsid w:val="002C2FA8"/>
    <w:rsid w:val="002C36BA"/>
    <w:rsid w:val="002C5A3E"/>
    <w:rsid w:val="002D450A"/>
    <w:rsid w:val="002D6807"/>
    <w:rsid w:val="002E2935"/>
    <w:rsid w:val="002E322C"/>
    <w:rsid w:val="002E599E"/>
    <w:rsid w:val="002F076F"/>
    <w:rsid w:val="002F0E71"/>
    <w:rsid w:val="002F4FD3"/>
    <w:rsid w:val="002F663A"/>
    <w:rsid w:val="002F7A0D"/>
    <w:rsid w:val="003008A5"/>
    <w:rsid w:val="00302F00"/>
    <w:rsid w:val="003037E7"/>
    <w:rsid w:val="003060B5"/>
    <w:rsid w:val="00307A2D"/>
    <w:rsid w:val="00310F41"/>
    <w:rsid w:val="003110BA"/>
    <w:rsid w:val="00313DF1"/>
    <w:rsid w:val="003141FB"/>
    <w:rsid w:val="003151EA"/>
    <w:rsid w:val="00316DB7"/>
    <w:rsid w:val="00317F7B"/>
    <w:rsid w:val="003228C2"/>
    <w:rsid w:val="00326F8B"/>
    <w:rsid w:val="0033398C"/>
    <w:rsid w:val="00340D25"/>
    <w:rsid w:val="00345028"/>
    <w:rsid w:val="00346DA5"/>
    <w:rsid w:val="00352CC9"/>
    <w:rsid w:val="00354B55"/>
    <w:rsid w:val="003572C9"/>
    <w:rsid w:val="00360E34"/>
    <w:rsid w:val="00362A25"/>
    <w:rsid w:val="00362E76"/>
    <w:rsid w:val="0037269D"/>
    <w:rsid w:val="00372A25"/>
    <w:rsid w:val="00374D1F"/>
    <w:rsid w:val="00376579"/>
    <w:rsid w:val="00377158"/>
    <w:rsid w:val="00381DF0"/>
    <w:rsid w:val="00384451"/>
    <w:rsid w:val="0038611A"/>
    <w:rsid w:val="00397A88"/>
    <w:rsid w:val="003A458A"/>
    <w:rsid w:val="003A7F99"/>
    <w:rsid w:val="003B0C9E"/>
    <w:rsid w:val="003C55B2"/>
    <w:rsid w:val="003D1006"/>
    <w:rsid w:val="003D2096"/>
    <w:rsid w:val="003D3DEA"/>
    <w:rsid w:val="003D6650"/>
    <w:rsid w:val="003D6A8C"/>
    <w:rsid w:val="003D73B6"/>
    <w:rsid w:val="003E1554"/>
    <w:rsid w:val="003E3208"/>
    <w:rsid w:val="003E7586"/>
    <w:rsid w:val="003F43F4"/>
    <w:rsid w:val="003F72EA"/>
    <w:rsid w:val="00402823"/>
    <w:rsid w:val="004061FF"/>
    <w:rsid w:val="00412679"/>
    <w:rsid w:val="00417350"/>
    <w:rsid w:val="00420F1F"/>
    <w:rsid w:val="0042559B"/>
    <w:rsid w:val="0043654B"/>
    <w:rsid w:val="00437A4B"/>
    <w:rsid w:val="00442FAC"/>
    <w:rsid w:val="004452D4"/>
    <w:rsid w:val="00447F3B"/>
    <w:rsid w:val="0046364A"/>
    <w:rsid w:val="00465ED0"/>
    <w:rsid w:val="004665A3"/>
    <w:rsid w:val="00477730"/>
    <w:rsid w:val="004856E5"/>
    <w:rsid w:val="00490886"/>
    <w:rsid w:val="00491ACE"/>
    <w:rsid w:val="0049329E"/>
    <w:rsid w:val="0049505D"/>
    <w:rsid w:val="004A05BF"/>
    <w:rsid w:val="004A0F80"/>
    <w:rsid w:val="004A5D0D"/>
    <w:rsid w:val="004B4DA2"/>
    <w:rsid w:val="004C04BD"/>
    <w:rsid w:val="004C18A6"/>
    <w:rsid w:val="004C6EB0"/>
    <w:rsid w:val="004D050D"/>
    <w:rsid w:val="004D3DAE"/>
    <w:rsid w:val="004D3EDE"/>
    <w:rsid w:val="004E0EDC"/>
    <w:rsid w:val="004E260D"/>
    <w:rsid w:val="004E3424"/>
    <w:rsid w:val="004E40FE"/>
    <w:rsid w:val="004E43CE"/>
    <w:rsid w:val="004E6276"/>
    <w:rsid w:val="004F0CB3"/>
    <w:rsid w:val="004F6D97"/>
    <w:rsid w:val="00502297"/>
    <w:rsid w:val="00503075"/>
    <w:rsid w:val="005047A4"/>
    <w:rsid w:val="00506B18"/>
    <w:rsid w:val="00520F8D"/>
    <w:rsid w:val="005240A2"/>
    <w:rsid w:val="0052453F"/>
    <w:rsid w:val="00525A7D"/>
    <w:rsid w:val="00525BAF"/>
    <w:rsid w:val="00527577"/>
    <w:rsid w:val="005321CE"/>
    <w:rsid w:val="00533EEE"/>
    <w:rsid w:val="005364C0"/>
    <w:rsid w:val="00537111"/>
    <w:rsid w:val="00540AEE"/>
    <w:rsid w:val="00542E5C"/>
    <w:rsid w:val="005447D0"/>
    <w:rsid w:val="00546A70"/>
    <w:rsid w:val="00554877"/>
    <w:rsid w:val="00554F3B"/>
    <w:rsid w:val="00555FA7"/>
    <w:rsid w:val="00556A71"/>
    <w:rsid w:val="0056074C"/>
    <w:rsid w:val="00561F78"/>
    <w:rsid w:val="00562B7B"/>
    <w:rsid w:val="00567C7F"/>
    <w:rsid w:val="00570439"/>
    <w:rsid w:val="005711C4"/>
    <w:rsid w:val="00573FBC"/>
    <w:rsid w:val="005767E1"/>
    <w:rsid w:val="00580296"/>
    <w:rsid w:val="0058472E"/>
    <w:rsid w:val="0058485E"/>
    <w:rsid w:val="005859C7"/>
    <w:rsid w:val="00587DC2"/>
    <w:rsid w:val="00592438"/>
    <w:rsid w:val="005929D1"/>
    <w:rsid w:val="00595CB1"/>
    <w:rsid w:val="00597C8C"/>
    <w:rsid w:val="005A1BA3"/>
    <w:rsid w:val="005A4F57"/>
    <w:rsid w:val="005B355E"/>
    <w:rsid w:val="005B3C6C"/>
    <w:rsid w:val="005B6A58"/>
    <w:rsid w:val="005C44AE"/>
    <w:rsid w:val="005C7904"/>
    <w:rsid w:val="005D1B97"/>
    <w:rsid w:val="005D2751"/>
    <w:rsid w:val="005E0808"/>
    <w:rsid w:val="005E0CFD"/>
    <w:rsid w:val="005F28B3"/>
    <w:rsid w:val="00600524"/>
    <w:rsid w:val="00601567"/>
    <w:rsid w:val="00603C86"/>
    <w:rsid w:val="006100D1"/>
    <w:rsid w:val="00612104"/>
    <w:rsid w:val="006178B8"/>
    <w:rsid w:val="00621B8E"/>
    <w:rsid w:val="006225E0"/>
    <w:rsid w:val="00625103"/>
    <w:rsid w:val="00625D44"/>
    <w:rsid w:val="00626AD8"/>
    <w:rsid w:val="00637643"/>
    <w:rsid w:val="00640EEB"/>
    <w:rsid w:val="006468E4"/>
    <w:rsid w:val="00646AB7"/>
    <w:rsid w:val="00660F33"/>
    <w:rsid w:val="006659CD"/>
    <w:rsid w:val="00667B78"/>
    <w:rsid w:val="00672E23"/>
    <w:rsid w:val="0067318E"/>
    <w:rsid w:val="006809B4"/>
    <w:rsid w:val="00681A4F"/>
    <w:rsid w:val="00694678"/>
    <w:rsid w:val="006959BF"/>
    <w:rsid w:val="006963B6"/>
    <w:rsid w:val="006A215E"/>
    <w:rsid w:val="006A4008"/>
    <w:rsid w:val="006A58B3"/>
    <w:rsid w:val="006A59A7"/>
    <w:rsid w:val="006A5CF1"/>
    <w:rsid w:val="006A79EB"/>
    <w:rsid w:val="006B1874"/>
    <w:rsid w:val="006B271A"/>
    <w:rsid w:val="006B727D"/>
    <w:rsid w:val="006B7AA6"/>
    <w:rsid w:val="006C2BF2"/>
    <w:rsid w:val="006C360C"/>
    <w:rsid w:val="006C4057"/>
    <w:rsid w:val="006C5099"/>
    <w:rsid w:val="006C5FB5"/>
    <w:rsid w:val="006D6923"/>
    <w:rsid w:val="00711C86"/>
    <w:rsid w:val="00711D02"/>
    <w:rsid w:val="00716112"/>
    <w:rsid w:val="00717CA0"/>
    <w:rsid w:val="007219BD"/>
    <w:rsid w:val="007248A0"/>
    <w:rsid w:val="00733630"/>
    <w:rsid w:val="00737F69"/>
    <w:rsid w:val="00745085"/>
    <w:rsid w:val="00745C47"/>
    <w:rsid w:val="007465E6"/>
    <w:rsid w:val="00750009"/>
    <w:rsid w:val="0075088B"/>
    <w:rsid w:val="00757990"/>
    <w:rsid w:val="007600D4"/>
    <w:rsid w:val="0076432C"/>
    <w:rsid w:val="0077430D"/>
    <w:rsid w:val="007910BA"/>
    <w:rsid w:val="007935B3"/>
    <w:rsid w:val="0079427A"/>
    <w:rsid w:val="0079639F"/>
    <w:rsid w:val="007A30FA"/>
    <w:rsid w:val="007B444A"/>
    <w:rsid w:val="007C0026"/>
    <w:rsid w:val="007C37CD"/>
    <w:rsid w:val="007C5367"/>
    <w:rsid w:val="007D11DE"/>
    <w:rsid w:val="007E15C7"/>
    <w:rsid w:val="007E19B2"/>
    <w:rsid w:val="007E235D"/>
    <w:rsid w:val="007E236B"/>
    <w:rsid w:val="007E685D"/>
    <w:rsid w:val="007F2BDC"/>
    <w:rsid w:val="00802295"/>
    <w:rsid w:val="00803B16"/>
    <w:rsid w:val="00810F6C"/>
    <w:rsid w:val="00812ADB"/>
    <w:rsid w:val="008150BA"/>
    <w:rsid w:val="0081564B"/>
    <w:rsid w:val="008167FD"/>
    <w:rsid w:val="008169A2"/>
    <w:rsid w:val="0081747A"/>
    <w:rsid w:val="008206F0"/>
    <w:rsid w:val="008257CF"/>
    <w:rsid w:val="008307B5"/>
    <w:rsid w:val="008320AF"/>
    <w:rsid w:val="00833735"/>
    <w:rsid w:val="008407BF"/>
    <w:rsid w:val="00840D00"/>
    <w:rsid w:val="00846610"/>
    <w:rsid w:val="00855569"/>
    <w:rsid w:val="00861E7A"/>
    <w:rsid w:val="00865158"/>
    <w:rsid w:val="0086571A"/>
    <w:rsid w:val="00867FA0"/>
    <w:rsid w:val="008740FC"/>
    <w:rsid w:val="00874372"/>
    <w:rsid w:val="00875E77"/>
    <w:rsid w:val="00880569"/>
    <w:rsid w:val="008854C3"/>
    <w:rsid w:val="00893399"/>
    <w:rsid w:val="00894E96"/>
    <w:rsid w:val="00896304"/>
    <w:rsid w:val="00896866"/>
    <w:rsid w:val="008A4052"/>
    <w:rsid w:val="008A775D"/>
    <w:rsid w:val="008B0201"/>
    <w:rsid w:val="008B1B0E"/>
    <w:rsid w:val="008B29BA"/>
    <w:rsid w:val="008B30DB"/>
    <w:rsid w:val="008B4156"/>
    <w:rsid w:val="008B79AB"/>
    <w:rsid w:val="008C17F9"/>
    <w:rsid w:val="008C41FE"/>
    <w:rsid w:val="008C5FB3"/>
    <w:rsid w:val="008D1781"/>
    <w:rsid w:val="008D431E"/>
    <w:rsid w:val="008E78F2"/>
    <w:rsid w:val="008F00C5"/>
    <w:rsid w:val="008F1EFE"/>
    <w:rsid w:val="008F5341"/>
    <w:rsid w:val="00900BFC"/>
    <w:rsid w:val="00903AAF"/>
    <w:rsid w:val="009055B7"/>
    <w:rsid w:val="00905EB5"/>
    <w:rsid w:val="009111D3"/>
    <w:rsid w:val="00912A90"/>
    <w:rsid w:val="0092054A"/>
    <w:rsid w:val="009332E8"/>
    <w:rsid w:val="00945AEE"/>
    <w:rsid w:val="00952310"/>
    <w:rsid w:val="009527A6"/>
    <w:rsid w:val="009642E9"/>
    <w:rsid w:val="009656FD"/>
    <w:rsid w:val="00973D4D"/>
    <w:rsid w:val="00975AD3"/>
    <w:rsid w:val="00976F9B"/>
    <w:rsid w:val="00977B8D"/>
    <w:rsid w:val="009836ED"/>
    <w:rsid w:val="00993280"/>
    <w:rsid w:val="009961E2"/>
    <w:rsid w:val="009A038D"/>
    <w:rsid w:val="009A3C12"/>
    <w:rsid w:val="009A51EF"/>
    <w:rsid w:val="009B0C63"/>
    <w:rsid w:val="009B0E23"/>
    <w:rsid w:val="009B6C39"/>
    <w:rsid w:val="009C7316"/>
    <w:rsid w:val="009D203E"/>
    <w:rsid w:val="009D34A7"/>
    <w:rsid w:val="009D7C87"/>
    <w:rsid w:val="009F0090"/>
    <w:rsid w:val="009F08C0"/>
    <w:rsid w:val="009F5E3D"/>
    <w:rsid w:val="009F6675"/>
    <w:rsid w:val="00A00BB6"/>
    <w:rsid w:val="00A118CB"/>
    <w:rsid w:val="00A14511"/>
    <w:rsid w:val="00A149EF"/>
    <w:rsid w:val="00A16599"/>
    <w:rsid w:val="00A167E8"/>
    <w:rsid w:val="00A21CEA"/>
    <w:rsid w:val="00A234BB"/>
    <w:rsid w:val="00A41121"/>
    <w:rsid w:val="00A41BE8"/>
    <w:rsid w:val="00A425D2"/>
    <w:rsid w:val="00A55967"/>
    <w:rsid w:val="00A6011B"/>
    <w:rsid w:val="00A64401"/>
    <w:rsid w:val="00A71752"/>
    <w:rsid w:val="00A74D0B"/>
    <w:rsid w:val="00A75318"/>
    <w:rsid w:val="00A839C4"/>
    <w:rsid w:val="00A84226"/>
    <w:rsid w:val="00A852F2"/>
    <w:rsid w:val="00A86551"/>
    <w:rsid w:val="00A90EBF"/>
    <w:rsid w:val="00A9692D"/>
    <w:rsid w:val="00A97A4D"/>
    <w:rsid w:val="00AA029D"/>
    <w:rsid w:val="00AA38FF"/>
    <w:rsid w:val="00AA5A4A"/>
    <w:rsid w:val="00AB126C"/>
    <w:rsid w:val="00AB3966"/>
    <w:rsid w:val="00AB6590"/>
    <w:rsid w:val="00AC1693"/>
    <w:rsid w:val="00AC4116"/>
    <w:rsid w:val="00AC5D6B"/>
    <w:rsid w:val="00AC74DC"/>
    <w:rsid w:val="00AC7BDA"/>
    <w:rsid w:val="00AD00AE"/>
    <w:rsid w:val="00AD5DA5"/>
    <w:rsid w:val="00AF2111"/>
    <w:rsid w:val="00AF4896"/>
    <w:rsid w:val="00AF6EB7"/>
    <w:rsid w:val="00B073A2"/>
    <w:rsid w:val="00B11378"/>
    <w:rsid w:val="00B2151E"/>
    <w:rsid w:val="00B2333F"/>
    <w:rsid w:val="00B242F8"/>
    <w:rsid w:val="00B2548F"/>
    <w:rsid w:val="00B273E7"/>
    <w:rsid w:val="00B30C0D"/>
    <w:rsid w:val="00B3348E"/>
    <w:rsid w:val="00B33D7F"/>
    <w:rsid w:val="00B40DFB"/>
    <w:rsid w:val="00B4315A"/>
    <w:rsid w:val="00B45AD2"/>
    <w:rsid w:val="00B47E04"/>
    <w:rsid w:val="00B53C79"/>
    <w:rsid w:val="00B565FF"/>
    <w:rsid w:val="00B5761B"/>
    <w:rsid w:val="00B6259D"/>
    <w:rsid w:val="00B66070"/>
    <w:rsid w:val="00B75368"/>
    <w:rsid w:val="00B83119"/>
    <w:rsid w:val="00B927AC"/>
    <w:rsid w:val="00B932B6"/>
    <w:rsid w:val="00B95099"/>
    <w:rsid w:val="00BB088B"/>
    <w:rsid w:val="00BC34C5"/>
    <w:rsid w:val="00BC41DB"/>
    <w:rsid w:val="00BC4320"/>
    <w:rsid w:val="00BC472D"/>
    <w:rsid w:val="00BD3260"/>
    <w:rsid w:val="00BE247D"/>
    <w:rsid w:val="00BE27B4"/>
    <w:rsid w:val="00BE6A0B"/>
    <w:rsid w:val="00BE7219"/>
    <w:rsid w:val="00BF5154"/>
    <w:rsid w:val="00BF6095"/>
    <w:rsid w:val="00C05857"/>
    <w:rsid w:val="00C05B04"/>
    <w:rsid w:val="00C07CE2"/>
    <w:rsid w:val="00C14723"/>
    <w:rsid w:val="00C15CBA"/>
    <w:rsid w:val="00C1699A"/>
    <w:rsid w:val="00C245C9"/>
    <w:rsid w:val="00C252FC"/>
    <w:rsid w:val="00C25469"/>
    <w:rsid w:val="00C32371"/>
    <w:rsid w:val="00C329E7"/>
    <w:rsid w:val="00C33228"/>
    <w:rsid w:val="00C3325A"/>
    <w:rsid w:val="00C33C78"/>
    <w:rsid w:val="00C34D49"/>
    <w:rsid w:val="00C34FB7"/>
    <w:rsid w:val="00C4438A"/>
    <w:rsid w:val="00C54B17"/>
    <w:rsid w:val="00C56397"/>
    <w:rsid w:val="00C6575B"/>
    <w:rsid w:val="00C74CD2"/>
    <w:rsid w:val="00C76509"/>
    <w:rsid w:val="00C80293"/>
    <w:rsid w:val="00C80BD3"/>
    <w:rsid w:val="00C80DD4"/>
    <w:rsid w:val="00C84ACD"/>
    <w:rsid w:val="00C84E65"/>
    <w:rsid w:val="00C86DA5"/>
    <w:rsid w:val="00C96D33"/>
    <w:rsid w:val="00CA0673"/>
    <w:rsid w:val="00CA3CE6"/>
    <w:rsid w:val="00CA5C08"/>
    <w:rsid w:val="00CA7297"/>
    <w:rsid w:val="00CB0725"/>
    <w:rsid w:val="00CB4901"/>
    <w:rsid w:val="00CB4A9E"/>
    <w:rsid w:val="00CC2EC0"/>
    <w:rsid w:val="00CC3123"/>
    <w:rsid w:val="00CC7A43"/>
    <w:rsid w:val="00CE4638"/>
    <w:rsid w:val="00CE545C"/>
    <w:rsid w:val="00CF34D9"/>
    <w:rsid w:val="00CF57E4"/>
    <w:rsid w:val="00CF6C98"/>
    <w:rsid w:val="00D0242B"/>
    <w:rsid w:val="00D0424D"/>
    <w:rsid w:val="00D053CE"/>
    <w:rsid w:val="00D07FFB"/>
    <w:rsid w:val="00D124AD"/>
    <w:rsid w:val="00D22230"/>
    <w:rsid w:val="00D30252"/>
    <w:rsid w:val="00D30421"/>
    <w:rsid w:val="00D321D0"/>
    <w:rsid w:val="00D34141"/>
    <w:rsid w:val="00D34BFB"/>
    <w:rsid w:val="00D35C8A"/>
    <w:rsid w:val="00D36074"/>
    <w:rsid w:val="00D36232"/>
    <w:rsid w:val="00D42D23"/>
    <w:rsid w:val="00D60B78"/>
    <w:rsid w:val="00D615DC"/>
    <w:rsid w:val="00D62436"/>
    <w:rsid w:val="00D63740"/>
    <w:rsid w:val="00D63FC6"/>
    <w:rsid w:val="00D655C6"/>
    <w:rsid w:val="00D70B02"/>
    <w:rsid w:val="00D7729A"/>
    <w:rsid w:val="00D8562E"/>
    <w:rsid w:val="00D8677D"/>
    <w:rsid w:val="00D905A1"/>
    <w:rsid w:val="00D91B0B"/>
    <w:rsid w:val="00D93D3E"/>
    <w:rsid w:val="00D97438"/>
    <w:rsid w:val="00D97A7A"/>
    <w:rsid w:val="00DA4371"/>
    <w:rsid w:val="00DB06EB"/>
    <w:rsid w:val="00DB20F1"/>
    <w:rsid w:val="00DB3D87"/>
    <w:rsid w:val="00DB4C50"/>
    <w:rsid w:val="00DC3579"/>
    <w:rsid w:val="00DC595C"/>
    <w:rsid w:val="00DC6B98"/>
    <w:rsid w:val="00DD15BF"/>
    <w:rsid w:val="00DD726A"/>
    <w:rsid w:val="00DE0E26"/>
    <w:rsid w:val="00DE104A"/>
    <w:rsid w:val="00DE6921"/>
    <w:rsid w:val="00DE7BAB"/>
    <w:rsid w:val="00DE7DF4"/>
    <w:rsid w:val="00DF45C3"/>
    <w:rsid w:val="00DF5C9F"/>
    <w:rsid w:val="00E00633"/>
    <w:rsid w:val="00E00D69"/>
    <w:rsid w:val="00E02F15"/>
    <w:rsid w:val="00E10BFB"/>
    <w:rsid w:val="00E11ED8"/>
    <w:rsid w:val="00E13C9D"/>
    <w:rsid w:val="00E1566C"/>
    <w:rsid w:val="00E17EF7"/>
    <w:rsid w:val="00E20036"/>
    <w:rsid w:val="00E21643"/>
    <w:rsid w:val="00E22EC2"/>
    <w:rsid w:val="00E25165"/>
    <w:rsid w:val="00E346C5"/>
    <w:rsid w:val="00E41156"/>
    <w:rsid w:val="00E42D88"/>
    <w:rsid w:val="00E45FFA"/>
    <w:rsid w:val="00E505A7"/>
    <w:rsid w:val="00E52DCB"/>
    <w:rsid w:val="00E543C3"/>
    <w:rsid w:val="00E54909"/>
    <w:rsid w:val="00E54ED6"/>
    <w:rsid w:val="00E55EBD"/>
    <w:rsid w:val="00E56EC6"/>
    <w:rsid w:val="00E63E6B"/>
    <w:rsid w:val="00E724E4"/>
    <w:rsid w:val="00E74DD2"/>
    <w:rsid w:val="00E77E92"/>
    <w:rsid w:val="00E824A1"/>
    <w:rsid w:val="00E83600"/>
    <w:rsid w:val="00E86BB6"/>
    <w:rsid w:val="00E907FB"/>
    <w:rsid w:val="00E92C45"/>
    <w:rsid w:val="00E96451"/>
    <w:rsid w:val="00EA2DBB"/>
    <w:rsid w:val="00EA3422"/>
    <w:rsid w:val="00EA73B8"/>
    <w:rsid w:val="00EB0B77"/>
    <w:rsid w:val="00EB7D94"/>
    <w:rsid w:val="00EC3B98"/>
    <w:rsid w:val="00EC75D4"/>
    <w:rsid w:val="00ED01F3"/>
    <w:rsid w:val="00ED15C2"/>
    <w:rsid w:val="00EE1277"/>
    <w:rsid w:val="00EE1EA6"/>
    <w:rsid w:val="00EE48C8"/>
    <w:rsid w:val="00EE4965"/>
    <w:rsid w:val="00EE526A"/>
    <w:rsid w:val="00EE6CA9"/>
    <w:rsid w:val="00EF0DDE"/>
    <w:rsid w:val="00EF2128"/>
    <w:rsid w:val="00EF7F05"/>
    <w:rsid w:val="00F01935"/>
    <w:rsid w:val="00F02CFC"/>
    <w:rsid w:val="00F04404"/>
    <w:rsid w:val="00F1466F"/>
    <w:rsid w:val="00F15419"/>
    <w:rsid w:val="00F16269"/>
    <w:rsid w:val="00F163A8"/>
    <w:rsid w:val="00F25C3B"/>
    <w:rsid w:val="00F265D0"/>
    <w:rsid w:val="00F26D24"/>
    <w:rsid w:val="00F4082E"/>
    <w:rsid w:val="00F40B71"/>
    <w:rsid w:val="00F41FC0"/>
    <w:rsid w:val="00F428A0"/>
    <w:rsid w:val="00F44A1F"/>
    <w:rsid w:val="00F729B3"/>
    <w:rsid w:val="00F72E61"/>
    <w:rsid w:val="00F860C3"/>
    <w:rsid w:val="00F871C0"/>
    <w:rsid w:val="00F87899"/>
    <w:rsid w:val="00F87E7B"/>
    <w:rsid w:val="00FA0F4A"/>
    <w:rsid w:val="00FA1A7B"/>
    <w:rsid w:val="00FB2013"/>
    <w:rsid w:val="00FB229C"/>
    <w:rsid w:val="00FB3A0C"/>
    <w:rsid w:val="00FB45D1"/>
    <w:rsid w:val="00FB5105"/>
    <w:rsid w:val="00FC3E4C"/>
    <w:rsid w:val="00FC48A1"/>
    <w:rsid w:val="00FC76B8"/>
    <w:rsid w:val="00FD02DC"/>
    <w:rsid w:val="00FD32F2"/>
    <w:rsid w:val="00FD4A25"/>
    <w:rsid w:val="00FD52E7"/>
    <w:rsid w:val="00FF087E"/>
    <w:rsid w:val="00FF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CF5EE4"/>
  <w15:docId w15:val="{51D55172-AFC5-4D01-8AA9-697231ED9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08F"/>
    <w:rPr>
      <w:sz w:val="28"/>
      <w:szCs w:val="24"/>
    </w:rPr>
  </w:style>
  <w:style w:type="paragraph" w:styleId="1">
    <w:name w:val="heading 1"/>
    <w:aliases w:val="Заголовок параграфа (1.),Section,Section Heading,level2 hdg,111"/>
    <w:basedOn w:val="a"/>
    <w:next w:val="a"/>
    <w:link w:val="10"/>
    <w:uiPriority w:val="99"/>
    <w:qFormat/>
    <w:locked/>
    <w:rsid w:val="00296C31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0">
    <w:name w:val="heading 2"/>
    <w:aliases w:val="h2,h21,Заголовок пункта (1.1),5,Reset numbering,222"/>
    <w:basedOn w:val="a"/>
    <w:next w:val="a"/>
    <w:link w:val="21"/>
    <w:uiPriority w:val="99"/>
    <w:qFormat/>
    <w:rsid w:val="0079427A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aliases w:val="H3,Заголовок подпукта (1.1.1),Level 1 - 1"/>
    <w:basedOn w:val="a"/>
    <w:next w:val="a"/>
    <w:link w:val="30"/>
    <w:uiPriority w:val="99"/>
    <w:qFormat/>
    <w:rsid w:val="00520F8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aliases w:val="H4,H41,Sub-Minor,Level 2 - a"/>
    <w:basedOn w:val="a"/>
    <w:next w:val="a"/>
    <w:link w:val="40"/>
    <w:uiPriority w:val="99"/>
    <w:unhideWhenUsed/>
    <w:qFormat/>
    <w:locked/>
    <w:rsid w:val="00296C31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Cs w:val="28"/>
    </w:rPr>
  </w:style>
  <w:style w:type="paragraph" w:styleId="5">
    <w:name w:val="heading 5"/>
    <w:aliases w:val="h5,h51,H5,H51,h52,test,Block Label,Level 3 - i"/>
    <w:basedOn w:val="a"/>
    <w:next w:val="a"/>
    <w:link w:val="50"/>
    <w:uiPriority w:val="99"/>
    <w:unhideWhenUsed/>
    <w:qFormat/>
    <w:locked/>
    <w:rsid w:val="003151E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aliases w:val="Legal Level 1."/>
    <w:basedOn w:val="a"/>
    <w:next w:val="5"/>
    <w:link w:val="60"/>
    <w:uiPriority w:val="99"/>
    <w:qFormat/>
    <w:locked/>
    <w:rsid w:val="003151EA"/>
    <w:pPr>
      <w:tabs>
        <w:tab w:val="num" w:pos="0"/>
      </w:tabs>
      <w:spacing w:before="120" w:after="120"/>
      <w:jc w:val="both"/>
      <w:outlineLvl w:val="5"/>
    </w:pPr>
    <w:rPr>
      <w:rFonts w:ascii="Garamond" w:hAnsi="Garamond" w:cs="Garamond"/>
      <w:sz w:val="22"/>
      <w:szCs w:val="22"/>
      <w:lang w:eastAsia="en-US"/>
    </w:rPr>
  </w:style>
  <w:style w:type="paragraph" w:styleId="7">
    <w:name w:val="heading 7"/>
    <w:aliases w:val="Appendix Header,Legal Level 1.1."/>
    <w:basedOn w:val="a"/>
    <w:next w:val="a"/>
    <w:link w:val="70"/>
    <w:uiPriority w:val="99"/>
    <w:qFormat/>
    <w:locked/>
    <w:rsid w:val="003151EA"/>
    <w:pPr>
      <w:spacing w:before="180" w:after="240"/>
      <w:outlineLvl w:val="6"/>
    </w:pPr>
    <w:rPr>
      <w:rFonts w:ascii="Garamond" w:hAnsi="Garamond" w:cs="Garamond"/>
      <w:sz w:val="22"/>
      <w:szCs w:val="22"/>
      <w:lang w:val="en-GB" w:eastAsia="en-US"/>
    </w:rPr>
  </w:style>
  <w:style w:type="paragraph" w:styleId="8">
    <w:name w:val="heading 8"/>
    <w:aliases w:val="Legal Level 1.1.1."/>
    <w:basedOn w:val="a"/>
    <w:next w:val="a"/>
    <w:link w:val="80"/>
    <w:uiPriority w:val="99"/>
    <w:qFormat/>
    <w:locked/>
    <w:rsid w:val="003151EA"/>
    <w:pPr>
      <w:spacing w:before="240" w:after="60"/>
      <w:outlineLvl w:val="7"/>
    </w:pPr>
    <w:rPr>
      <w:rFonts w:ascii="Arial" w:hAnsi="Arial" w:cs="Arial"/>
      <w:i/>
      <w:iCs/>
      <w:sz w:val="20"/>
      <w:szCs w:val="20"/>
      <w:lang w:val="en-GB" w:eastAsia="en-US"/>
    </w:rPr>
  </w:style>
  <w:style w:type="paragraph" w:styleId="9">
    <w:name w:val="heading 9"/>
    <w:aliases w:val="Legal Level 1.1.1.1."/>
    <w:basedOn w:val="a"/>
    <w:next w:val="a"/>
    <w:link w:val="90"/>
    <w:uiPriority w:val="99"/>
    <w:qFormat/>
    <w:locked/>
    <w:rsid w:val="003151EA"/>
    <w:pPr>
      <w:spacing w:before="240" w:after="60"/>
      <w:outlineLvl w:val="8"/>
    </w:pPr>
    <w:rPr>
      <w:rFonts w:ascii="Arial" w:hAnsi="Arial" w:cs="Arial"/>
      <w:i/>
      <w:iCs/>
      <w:sz w:val="18"/>
      <w:szCs w:val="18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"/>
    <w:aliases w:val="h2 Знак,h21 Знак,Заголовок пункта (1.1) Знак,5 Знак,Reset numbering Знак,222 Знак"/>
    <w:link w:val="20"/>
    <w:uiPriority w:val="99"/>
    <w:locked/>
    <w:rsid w:val="0079427A"/>
    <w:rPr>
      <w:rFonts w:ascii="Cambria" w:hAnsi="Cambria" w:cs="Times New Roman"/>
      <w:color w:val="365F91"/>
      <w:sz w:val="26"/>
      <w:szCs w:val="26"/>
    </w:rPr>
  </w:style>
  <w:style w:type="character" w:customStyle="1" w:styleId="30">
    <w:name w:val="Заголовок 3 Знак"/>
    <w:aliases w:val="H3 Знак,Заголовок подпукта (1.1.1) Знак,Level 1 - 1 Знак"/>
    <w:link w:val="3"/>
    <w:uiPriority w:val="9"/>
    <w:semiHidden/>
    <w:rsid w:val="00344170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 Indent"/>
    <w:basedOn w:val="a"/>
    <w:link w:val="a4"/>
    <w:uiPriority w:val="99"/>
    <w:rsid w:val="0019308F"/>
    <w:pPr>
      <w:ind w:firstLine="720"/>
    </w:pPr>
  </w:style>
  <w:style w:type="character" w:customStyle="1" w:styleId="a4">
    <w:name w:val="Основной текст с отступом Знак"/>
    <w:link w:val="a3"/>
    <w:uiPriority w:val="99"/>
    <w:locked/>
    <w:rsid w:val="00BD3260"/>
    <w:rPr>
      <w:rFonts w:cs="Times New Roman"/>
      <w:sz w:val="24"/>
      <w:szCs w:val="24"/>
    </w:rPr>
  </w:style>
  <w:style w:type="paragraph" w:styleId="22">
    <w:name w:val="Body Text Indent 2"/>
    <w:basedOn w:val="a"/>
    <w:link w:val="23"/>
    <w:uiPriority w:val="99"/>
    <w:rsid w:val="0019308F"/>
    <w:pPr>
      <w:tabs>
        <w:tab w:val="left" w:pos="5260"/>
        <w:tab w:val="left" w:pos="6120"/>
      </w:tabs>
      <w:ind w:left="6120" w:hanging="5940"/>
    </w:pPr>
  </w:style>
  <w:style w:type="character" w:customStyle="1" w:styleId="23">
    <w:name w:val="Основной текст с отступом 2 Знак"/>
    <w:link w:val="22"/>
    <w:uiPriority w:val="99"/>
    <w:semiHidden/>
    <w:rsid w:val="00344170"/>
    <w:rPr>
      <w:sz w:val="28"/>
      <w:szCs w:val="24"/>
    </w:rPr>
  </w:style>
  <w:style w:type="paragraph" w:styleId="31">
    <w:name w:val="Body Text Indent 3"/>
    <w:basedOn w:val="a"/>
    <w:link w:val="32"/>
    <w:uiPriority w:val="99"/>
    <w:rsid w:val="0019308F"/>
    <w:pPr>
      <w:ind w:left="6120" w:hanging="1164"/>
    </w:pPr>
  </w:style>
  <w:style w:type="character" w:customStyle="1" w:styleId="32">
    <w:name w:val="Основной текст с отступом 3 Знак"/>
    <w:link w:val="31"/>
    <w:uiPriority w:val="99"/>
    <w:semiHidden/>
    <w:rsid w:val="00344170"/>
    <w:rPr>
      <w:sz w:val="16"/>
      <w:szCs w:val="16"/>
    </w:rPr>
  </w:style>
  <w:style w:type="paragraph" w:styleId="a5">
    <w:name w:val="Body Text"/>
    <w:basedOn w:val="a"/>
    <w:link w:val="a6"/>
    <w:uiPriority w:val="99"/>
    <w:rsid w:val="0019308F"/>
    <w:pPr>
      <w:tabs>
        <w:tab w:val="left" w:pos="660"/>
      </w:tabs>
      <w:jc w:val="both"/>
    </w:pPr>
    <w:rPr>
      <w:sz w:val="27"/>
    </w:rPr>
  </w:style>
  <w:style w:type="character" w:customStyle="1" w:styleId="a6">
    <w:name w:val="Основной текст Знак"/>
    <w:link w:val="a5"/>
    <w:uiPriority w:val="99"/>
    <w:semiHidden/>
    <w:rsid w:val="00344170"/>
    <w:rPr>
      <w:sz w:val="28"/>
      <w:szCs w:val="24"/>
    </w:rPr>
  </w:style>
  <w:style w:type="paragraph" w:customStyle="1" w:styleId="ConsNormal">
    <w:name w:val="ConsNormal"/>
    <w:uiPriority w:val="99"/>
    <w:rsid w:val="003E758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7">
    <w:name w:val="Hyperlink"/>
    <w:uiPriority w:val="99"/>
    <w:rsid w:val="00F01935"/>
    <w:rPr>
      <w:rFonts w:cs="Times New Roman"/>
      <w:b/>
      <w:color w:val="217680"/>
      <w:u w:val="none"/>
      <w:effect w:val="none"/>
    </w:rPr>
  </w:style>
  <w:style w:type="paragraph" w:customStyle="1" w:styleId="ConsPlusNormal">
    <w:name w:val="ConsPlusNormal"/>
    <w:uiPriority w:val="99"/>
    <w:rsid w:val="008257C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rsid w:val="00520F8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AC74DC"/>
    <w:rPr>
      <w:rFonts w:cs="Times New Roman"/>
      <w:sz w:val="24"/>
      <w:szCs w:val="24"/>
    </w:rPr>
  </w:style>
  <w:style w:type="character" w:styleId="aa">
    <w:name w:val="page number"/>
    <w:uiPriority w:val="99"/>
    <w:rsid w:val="00520F8D"/>
    <w:rPr>
      <w:rFonts w:cs="Times New Roman"/>
    </w:rPr>
  </w:style>
  <w:style w:type="paragraph" w:customStyle="1" w:styleId="ab">
    <w:name w:val="Заголовок к тексту"/>
    <w:basedOn w:val="a"/>
    <w:uiPriority w:val="99"/>
    <w:rsid w:val="00520F8D"/>
    <w:pPr>
      <w:suppressAutoHyphens/>
    </w:pPr>
    <w:rPr>
      <w:sz w:val="24"/>
    </w:rPr>
  </w:style>
  <w:style w:type="paragraph" w:customStyle="1" w:styleId="ac">
    <w:name w:val="Адресат/УТВЕРЖДАЮ/резолюция"/>
    <w:basedOn w:val="3"/>
    <w:uiPriority w:val="99"/>
    <w:rsid w:val="00520F8D"/>
    <w:pPr>
      <w:numPr>
        <w:ilvl w:val="12"/>
      </w:numPr>
      <w:spacing w:before="0" w:after="0"/>
      <w:ind w:left="708" w:hanging="708"/>
      <w:jc w:val="right"/>
    </w:pPr>
    <w:rPr>
      <w:rFonts w:ascii="Times New Roman" w:hAnsi="Times New Roman" w:cs="Times New Roman"/>
      <w:b w:val="0"/>
      <w:bCs w:val="0"/>
      <w:sz w:val="28"/>
      <w:szCs w:val="20"/>
    </w:rPr>
  </w:style>
  <w:style w:type="paragraph" w:customStyle="1" w:styleId="ad">
    <w:name w:val="ФИЛИАЛ"/>
    <w:basedOn w:val="a"/>
    <w:uiPriority w:val="99"/>
    <w:rsid w:val="00520F8D"/>
    <w:pPr>
      <w:ind w:left="-108"/>
      <w:jc w:val="center"/>
    </w:pPr>
    <w:rPr>
      <w:rFonts w:ascii="Arial" w:hAnsi="Arial" w:cs="Arial"/>
      <w:b/>
      <w:bCs/>
      <w:caps/>
      <w:color w:val="000000"/>
      <w:spacing w:val="-10"/>
      <w:sz w:val="20"/>
    </w:rPr>
  </w:style>
  <w:style w:type="paragraph" w:customStyle="1" w:styleId="ae">
    <w:name w:val="Реквизиты ОДУ"/>
    <w:basedOn w:val="a"/>
    <w:uiPriority w:val="99"/>
    <w:rsid w:val="00520F8D"/>
    <w:pPr>
      <w:ind w:left="-170" w:right="-113"/>
      <w:jc w:val="center"/>
    </w:pPr>
    <w:rPr>
      <w:rFonts w:ascii="Arial" w:hAnsi="Arial" w:cs="Arial"/>
      <w:b/>
      <w:color w:val="000000"/>
      <w:sz w:val="16"/>
    </w:rPr>
  </w:style>
  <w:style w:type="paragraph" w:customStyle="1" w:styleId="af">
    <w:name w:val="регистрационный номер"/>
    <w:basedOn w:val="ae"/>
    <w:uiPriority w:val="99"/>
    <w:rsid w:val="00520F8D"/>
    <w:rPr>
      <w:b w:val="0"/>
      <w:bCs/>
      <w:sz w:val="24"/>
    </w:rPr>
  </w:style>
  <w:style w:type="character" w:styleId="af0">
    <w:name w:val="Strong"/>
    <w:uiPriority w:val="99"/>
    <w:qFormat/>
    <w:rsid w:val="001908BC"/>
    <w:rPr>
      <w:rFonts w:cs="Times New Roman"/>
      <w:b/>
    </w:rPr>
  </w:style>
  <w:style w:type="paragraph" w:customStyle="1" w:styleId="infoblue">
    <w:name w:val="infoblue"/>
    <w:basedOn w:val="a"/>
    <w:next w:val="a"/>
    <w:uiPriority w:val="99"/>
    <w:rsid w:val="001908BC"/>
    <w:pPr>
      <w:spacing w:before="100" w:beforeAutospacing="1" w:after="100" w:afterAutospacing="1" w:line="240" w:lineRule="atLeast"/>
      <w:jc w:val="both"/>
    </w:pPr>
    <w:rPr>
      <w:i/>
      <w:iCs/>
      <w:color w:val="0000FF"/>
      <w:sz w:val="20"/>
      <w:szCs w:val="20"/>
    </w:rPr>
  </w:style>
  <w:style w:type="paragraph" w:styleId="af1">
    <w:name w:val="Balloon Text"/>
    <w:basedOn w:val="a"/>
    <w:link w:val="af2"/>
    <w:uiPriority w:val="99"/>
    <w:rsid w:val="009D34A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locked/>
    <w:rsid w:val="009D34A7"/>
    <w:rPr>
      <w:rFonts w:ascii="Tahoma" w:hAnsi="Tahoma" w:cs="Tahoma"/>
      <w:sz w:val="16"/>
      <w:szCs w:val="16"/>
    </w:rPr>
  </w:style>
  <w:style w:type="table" w:styleId="af3">
    <w:name w:val="Table Grid"/>
    <w:basedOn w:val="a1"/>
    <w:uiPriority w:val="99"/>
    <w:rsid w:val="000825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List Paragraph"/>
    <w:basedOn w:val="a"/>
    <w:link w:val="af5"/>
    <w:uiPriority w:val="34"/>
    <w:qFormat/>
    <w:rsid w:val="0008259F"/>
    <w:pPr>
      <w:ind w:left="720"/>
      <w:contextualSpacing/>
    </w:pPr>
  </w:style>
  <w:style w:type="paragraph" w:styleId="af6">
    <w:name w:val="footer"/>
    <w:basedOn w:val="a"/>
    <w:link w:val="af7"/>
    <w:uiPriority w:val="99"/>
    <w:rsid w:val="009656FD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link w:val="af6"/>
    <w:uiPriority w:val="99"/>
    <w:locked/>
    <w:rsid w:val="009656FD"/>
    <w:rPr>
      <w:rFonts w:cs="Times New Roman"/>
      <w:sz w:val="24"/>
      <w:szCs w:val="24"/>
    </w:rPr>
  </w:style>
  <w:style w:type="paragraph" w:styleId="af8">
    <w:name w:val="Revision"/>
    <w:hidden/>
    <w:uiPriority w:val="99"/>
    <w:semiHidden/>
    <w:rsid w:val="006B7AA6"/>
    <w:rPr>
      <w:sz w:val="28"/>
      <w:szCs w:val="24"/>
    </w:rPr>
  </w:style>
  <w:style w:type="character" w:styleId="af9">
    <w:name w:val="annotation reference"/>
    <w:uiPriority w:val="99"/>
    <w:rsid w:val="004A5D0D"/>
    <w:rPr>
      <w:rFonts w:cs="Times New Roman"/>
      <w:sz w:val="16"/>
      <w:szCs w:val="16"/>
    </w:rPr>
  </w:style>
  <w:style w:type="paragraph" w:styleId="afa">
    <w:name w:val="annotation text"/>
    <w:basedOn w:val="a"/>
    <w:link w:val="afb"/>
    <w:uiPriority w:val="99"/>
    <w:rsid w:val="004A5D0D"/>
    <w:rPr>
      <w:sz w:val="20"/>
      <w:szCs w:val="20"/>
    </w:rPr>
  </w:style>
  <w:style w:type="character" w:customStyle="1" w:styleId="afb">
    <w:name w:val="Текст примечания Знак"/>
    <w:link w:val="afa"/>
    <w:uiPriority w:val="99"/>
    <w:locked/>
    <w:rsid w:val="004A5D0D"/>
    <w:rPr>
      <w:rFonts w:cs="Times New Roman"/>
    </w:rPr>
  </w:style>
  <w:style w:type="paragraph" w:styleId="afc">
    <w:name w:val="annotation subject"/>
    <w:basedOn w:val="afa"/>
    <w:next w:val="afa"/>
    <w:link w:val="afd"/>
    <w:uiPriority w:val="99"/>
    <w:rsid w:val="004A5D0D"/>
    <w:rPr>
      <w:b/>
      <w:bCs/>
    </w:rPr>
  </w:style>
  <w:style w:type="character" w:customStyle="1" w:styleId="afd">
    <w:name w:val="Тема примечания Знак"/>
    <w:link w:val="afc"/>
    <w:uiPriority w:val="99"/>
    <w:locked/>
    <w:rsid w:val="004A5D0D"/>
    <w:rPr>
      <w:rFonts w:cs="Times New Roman"/>
      <w:b/>
      <w:bCs/>
    </w:rPr>
  </w:style>
  <w:style w:type="paragraph" w:customStyle="1" w:styleId="subclauseindent">
    <w:name w:val="subclauseindent"/>
    <w:basedOn w:val="a"/>
    <w:rsid w:val="00175100"/>
    <w:pPr>
      <w:spacing w:before="120" w:after="120"/>
      <w:ind w:left="1701"/>
      <w:jc w:val="both"/>
    </w:pPr>
    <w:rPr>
      <w:rFonts w:ascii="Garamond" w:hAnsi="Garamond" w:cs="Garamond"/>
      <w:sz w:val="22"/>
      <w:szCs w:val="22"/>
      <w:lang w:val="en-GB" w:eastAsia="en-US"/>
    </w:rPr>
  </w:style>
  <w:style w:type="character" w:customStyle="1" w:styleId="10">
    <w:name w:val="Заголовок 1 Знак"/>
    <w:aliases w:val="Заголовок параграфа (1.) Знак,Section Знак,Section Heading Знак,level2 hdg Знак,111 Знак"/>
    <w:basedOn w:val="a0"/>
    <w:link w:val="1"/>
    <w:rsid w:val="00296C3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List Number 2"/>
    <w:basedOn w:val="a"/>
    <w:rsid w:val="00296C31"/>
    <w:pPr>
      <w:keepNext/>
      <w:keepLines/>
      <w:numPr>
        <w:numId w:val="1"/>
      </w:numPr>
      <w:tabs>
        <w:tab w:val="num" w:pos="643"/>
        <w:tab w:val="left" w:pos="1260"/>
      </w:tabs>
      <w:spacing w:before="120"/>
      <w:ind w:left="643" w:hanging="360"/>
      <w:jc w:val="both"/>
    </w:pPr>
    <w:rPr>
      <w:rFonts w:ascii="Garamond" w:hAnsi="Garamond"/>
      <w:sz w:val="22"/>
      <w:szCs w:val="20"/>
      <w:lang w:eastAsia="en-US"/>
    </w:rPr>
  </w:style>
  <w:style w:type="character" w:customStyle="1" w:styleId="40">
    <w:name w:val="Заголовок 4 Знак"/>
    <w:aliases w:val="H4 Знак,H41 Знак,Sub-Minor Знак,Level 2 - a Знак"/>
    <w:basedOn w:val="a0"/>
    <w:link w:val="4"/>
    <w:uiPriority w:val="99"/>
    <w:rsid w:val="00296C3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0"/>
    <w:link w:val="5"/>
    <w:semiHidden/>
    <w:rsid w:val="003151EA"/>
    <w:rPr>
      <w:rFonts w:asciiTheme="majorHAnsi" w:eastAsiaTheme="majorEastAsia" w:hAnsiTheme="majorHAnsi" w:cstheme="majorBidi"/>
      <w:color w:val="243F60" w:themeColor="accent1" w:themeShade="7F"/>
      <w:sz w:val="28"/>
      <w:szCs w:val="24"/>
    </w:rPr>
  </w:style>
  <w:style w:type="character" w:customStyle="1" w:styleId="60">
    <w:name w:val="Заголовок 6 Знак"/>
    <w:aliases w:val="Legal Level 1. Знак"/>
    <w:basedOn w:val="a0"/>
    <w:link w:val="6"/>
    <w:uiPriority w:val="99"/>
    <w:rsid w:val="003151EA"/>
    <w:rPr>
      <w:rFonts w:ascii="Garamond" w:hAnsi="Garamond" w:cs="Garamond"/>
      <w:sz w:val="22"/>
      <w:szCs w:val="22"/>
      <w:lang w:eastAsia="en-US"/>
    </w:rPr>
  </w:style>
  <w:style w:type="character" w:customStyle="1" w:styleId="70">
    <w:name w:val="Заголовок 7 Знак"/>
    <w:aliases w:val="Appendix Header Знак,Legal Level 1.1. Знак"/>
    <w:basedOn w:val="a0"/>
    <w:link w:val="7"/>
    <w:uiPriority w:val="99"/>
    <w:rsid w:val="003151EA"/>
    <w:rPr>
      <w:rFonts w:ascii="Garamond" w:hAnsi="Garamond" w:cs="Garamond"/>
      <w:sz w:val="22"/>
      <w:szCs w:val="22"/>
      <w:lang w:val="en-GB" w:eastAsia="en-US"/>
    </w:rPr>
  </w:style>
  <w:style w:type="character" w:customStyle="1" w:styleId="80">
    <w:name w:val="Заголовок 8 Знак"/>
    <w:aliases w:val="Legal Level 1.1.1. Знак"/>
    <w:basedOn w:val="a0"/>
    <w:link w:val="8"/>
    <w:uiPriority w:val="99"/>
    <w:rsid w:val="003151EA"/>
    <w:rPr>
      <w:rFonts w:ascii="Arial" w:hAnsi="Arial" w:cs="Arial"/>
      <w:i/>
      <w:iCs/>
      <w:lang w:val="en-GB" w:eastAsia="en-US"/>
    </w:rPr>
  </w:style>
  <w:style w:type="character" w:customStyle="1" w:styleId="90">
    <w:name w:val="Заголовок 9 Знак"/>
    <w:aliases w:val="Legal Level 1.1.1.1. Знак"/>
    <w:basedOn w:val="a0"/>
    <w:link w:val="9"/>
    <w:uiPriority w:val="99"/>
    <w:rsid w:val="003151EA"/>
    <w:rPr>
      <w:rFonts w:ascii="Arial" w:hAnsi="Arial" w:cs="Arial"/>
      <w:i/>
      <w:iCs/>
      <w:sz w:val="18"/>
      <w:szCs w:val="18"/>
      <w:lang w:val="en-GB" w:eastAsia="en-US"/>
    </w:rPr>
  </w:style>
  <w:style w:type="character" w:customStyle="1" w:styleId="af5">
    <w:name w:val="Абзац списка Знак"/>
    <w:link w:val="af4"/>
    <w:uiPriority w:val="34"/>
    <w:rsid w:val="00D655C6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81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81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81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81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81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1151</Words>
  <Characters>7901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Руководителю субъекта ФОРЭМ</vt:lpstr>
    </vt:vector>
  </TitlesOfParts>
  <Company>СО-ЦДУ</Company>
  <LinksUpToDate>false</LinksUpToDate>
  <CharactersWithSpaces>9034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Руководителю субъекта ФОРЭМ</dc:title>
  <dc:creator>Елена</dc:creator>
  <cp:lastModifiedBy>Константинова Евгения Александровна</cp:lastModifiedBy>
  <cp:revision>23</cp:revision>
  <cp:lastPrinted>2017-12-25T06:18:00Z</cp:lastPrinted>
  <dcterms:created xsi:type="dcterms:W3CDTF">2020-12-25T12:21:00Z</dcterms:created>
  <dcterms:modified xsi:type="dcterms:W3CDTF">2021-01-25T13:40:00Z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Поташник Полина А.</vt:lpwstr>
  </property>
  <property fmtid="{D5CDD505-2E9C-101B-9397-08002B2CF9AE}" pid="3" name="_dlc_DocId">
    <vt:lpwstr>ADCXMQC75VVE-2337-1103</vt:lpwstr>
  </property>
  <property fmtid="{D5CDD505-2E9C-101B-9397-08002B2CF9AE}" pid="4" name="_dlc_DocIdItemGuid">
    <vt:lpwstr>7a11341a-d006-4cab-90e2-e309aed24c98</vt:lpwstr>
  </property>
  <property fmtid="{D5CDD505-2E9C-101B-9397-08002B2CF9AE}" pid="5" name="_dlc_DocIdUrl">
    <vt:lpwstr>http://portal.cdu.so/ia/KonProcUpr/_layouts/DocIdRedir.aspx?ID=ADCXMQC75VVE-2337-1103, ADCXMQC75VVE-2337-1103</vt:lpwstr>
  </property>
  <property fmtid="{D5CDD505-2E9C-101B-9397-08002B2CF9AE}" pid="6" name="instruction">
    <vt:lpwstr/>
  </property>
  <property fmtid="{D5CDD505-2E9C-101B-9397-08002B2CF9AE}" pid="7" name="Направление">
    <vt:lpwstr>Бланки</vt:lpwstr>
  </property>
</Properties>
</file>