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D24" w:rsidRPr="00BB621C" w:rsidRDefault="00BB621C" w:rsidP="00AA0E13">
      <w:pPr>
        <w:rPr>
          <w:rFonts w:ascii="Garamond" w:hAnsi="Garamond"/>
          <w:b/>
          <w:sz w:val="28"/>
          <w:szCs w:val="28"/>
        </w:rPr>
      </w:pPr>
      <w:r w:rsidRPr="00BB621C">
        <w:rPr>
          <w:rFonts w:ascii="Garamond" w:hAnsi="Garamond"/>
          <w:b/>
          <w:sz w:val="28"/>
          <w:szCs w:val="28"/>
          <w:lang w:val="en-US"/>
        </w:rPr>
        <w:t>I</w:t>
      </w:r>
      <w:r w:rsidRPr="00BB621C">
        <w:rPr>
          <w:rFonts w:ascii="Garamond" w:hAnsi="Garamond"/>
          <w:b/>
          <w:sz w:val="28"/>
          <w:szCs w:val="28"/>
        </w:rPr>
        <w:t>.2</w:t>
      </w:r>
      <w:r w:rsidR="00533350">
        <w:rPr>
          <w:rFonts w:ascii="Garamond" w:hAnsi="Garamond"/>
          <w:b/>
          <w:sz w:val="28"/>
          <w:szCs w:val="28"/>
        </w:rPr>
        <w:t>.</w:t>
      </w:r>
      <w:r w:rsidRPr="00BB621C">
        <w:rPr>
          <w:rFonts w:ascii="Garamond" w:hAnsi="Garamond"/>
          <w:b/>
          <w:sz w:val="28"/>
          <w:szCs w:val="28"/>
        </w:rPr>
        <w:t xml:space="preserve"> </w:t>
      </w:r>
      <w:r w:rsidR="00B76094" w:rsidRPr="00BB621C">
        <w:rPr>
          <w:rFonts w:ascii="Garamond" w:hAnsi="Garamond"/>
          <w:b/>
          <w:sz w:val="28"/>
          <w:szCs w:val="28"/>
        </w:rPr>
        <w:t xml:space="preserve">Изменения, связанные </w:t>
      </w:r>
      <w:r w:rsidR="003F4AA7" w:rsidRPr="00BB621C">
        <w:rPr>
          <w:rFonts w:ascii="Garamond" w:hAnsi="Garamond"/>
          <w:b/>
          <w:sz w:val="28"/>
          <w:szCs w:val="28"/>
        </w:rPr>
        <w:t xml:space="preserve">с </w:t>
      </w:r>
      <w:r w:rsidR="008E63A7" w:rsidRPr="00BB621C">
        <w:rPr>
          <w:rFonts w:ascii="Garamond" w:hAnsi="Garamond"/>
          <w:b/>
          <w:sz w:val="28"/>
          <w:szCs w:val="28"/>
        </w:rPr>
        <w:t>учетом экономии</w:t>
      </w:r>
      <w:r w:rsidR="005F5D10" w:rsidRPr="00BB621C">
        <w:rPr>
          <w:rFonts w:ascii="Garamond" w:hAnsi="Garamond"/>
          <w:b/>
          <w:sz w:val="28"/>
          <w:szCs w:val="28"/>
        </w:rPr>
        <w:t xml:space="preserve"> ресурса</w:t>
      </w:r>
      <w:r w:rsidR="003F4AA7" w:rsidRPr="00BB621C">
        <w:rPr>
          <w:rFonts w:ascii="Garamond" w:hAnsi="Garamond"/>
          <w:b/>
          <w:sz w:val="28"/>
          <w:szCs w:val="28"/>
        </w:rPr>
        <w:t xml:space="preserve"> </w:t>
      </w:r>
      <w:r w:rsidR="00181529" w:rsidRPr="00BB621C">
        <w:rPr>
          <w:rFonts w:ascii="Garamond" w:hAnsi="Garamond"/>
          <w:b/>
          <w:sz w:val="28"/>
          <w:szCs w:val="28"/>
        </w:rPr>
        <w:t>газовых турбин</w:t>
      </w:r>
    </w:p>
    <w:p w:rsidR="00F17780" w:rsidRPr="00533350" w:rsidRDefault="00533350" w:rsidP="00F17780">
      <w:pPr>
        <w:jc w:val="right"/>
        <w:rPr>
          <w:rFonts w:ascii="Garamond" w:hAnsi="Garamond"/>
          <w:b/>
          <w:sz w:val="28"/>
          <w:szCs w:val="28"/>
        </w:rPr>
      </w:pPr>
      <w:proofErr w:type="spellStart"/>
      <w:r>
        <w:rPr>
          <w:rFonts w:ascii="Garamond" w:hAnsi="Garamond"/>
          <w:b/>
          <w:sz w:val="28"/>
          <w:szCs w:val="28"/>
          <w:lang w:val="en-US"/>
        </w:rPr>
        <w:t>Приложение</w:t>
      </w:r>
      <w:proofErr w:type="spellEnd"/>
      <w:r>
        <w:rPr>
          <w:rFonts w:ascii="Garamond" w:hAnsi="Garamond"/>
          <w:b/>
          <w:sz w:val="28"/>
          <w:szCs w:val="28"/>
          <w:lang w:val="en-US"/>
        </w:rPr>
        <w:t xml:space="preserve"> </w:t>
      </w:r>
      <w:r>
        <w:rPr>
          <w:rFonts w:ascii="Garamond" w:hAnsi="Garamond"/>
          <w:b/>
          <w:sz w:val="28"/>
          <w:szCs w:val="28"/>
        </w:rPr>
        <w:t xml:space="preserve">№ </w:t>
      </w:r>
      <w:r w:rsidR="00BB621C" w:rsidRPr="00BB621C">
        <w:rPr>
          <w:rFonts w:ascii="Garamond" w:hAnsi="Garamond"/>
          <w:b/>
          <w:sz w:val="28"/>
          <w:szCs w:val="28"/>
          <w:lang w:val="en-US"/>
        </w:rPr>
        <w:t>1.2</w:t>
      </w:r>
      <w:r>
        <w:rPr>
          <w:rFonts w:ascii="Garamond" w:hAnsi="Garamond"/>
          <w:b/>
          <w:sz w:val="28"/>
          <w:szCs w:val="28"/>
        </w:rPr>
        <w:t>.1</w:t>
      </w:r>
    </w:p>
    <w:p w:rsidR="00BB621C" w:rsidRPr="00F9590E" w:rsidRDefault="00BB621C" w:rsidP="00F17780">
      <w:pPr>
        <w:jc w:val="right"/>
        <w:rPr>
          <w:rFonts w:ascii="Garamond" w:hAnsi="Garamond" w:cs="Tahoma"/>
          <w:b/>
        </w:rPr>
      </w:pPr>
    </w:p>
    <w:tbl>
      <w:tblPr>
        <w:tblW w:w="15168" w:type="dxa"/>
        <w:tblInd w:w="-147" w:type="dxa"/>
        <w:tblLayout w:type="fixed"/>
        <w:tblLook w:val="0000" w:firstRow="0" w:lastRow="0" w:firstColumn="0" w:lastColumn="0" w:noHBand="0" w:noVBand="0"/>
      </w:tblPr>
      <w:tblGrid>
        <w:gridCol w:w="15168"/>
      </w:tblGrid>
      <w:tr w:rsidR="003C462E" w:rsidRPr="00F9590E" w:rsidTr="00344EE3">
        <w:trPr>
          <w:trHeight w:val="350"/>
        </w:trPr>
        <w:tc>
          <w:tcPr>
            <w:tcW w:w="15168" w:type="dxa"/>
            <w:tcBorders>
              <w:top w:val="single" w:sz="4" w:space="0" w:color="000000"/>
              <w:left w:val="single" w:sz="4" w:space="0" w:color="000000"/>
              <w:bottom w:val="single" w:sz="4" w:space="0" w:color="000000"/>
              <w:right w:val="single" w:sz="4" w:space="0" w:color="000000"/>
            </w:tcBorders>
          </w:tcPr>
          <w:p w:rsidR="003C462E" w:rsidRPr="00F9590E" w:rsidRDefault="003C462E" w:rsidP="00F17780">
            <w:pPr>
              <w:widowControl w:val="0"/>
              <w:snapToGrid w:val="0"/>
              <w:rPr>
                <w:rFonts w:ascii="Garamond" w:hAnsi="Garamond"/>
              </w:rPr>
            </w:pPr>
            <w:r w:rsidRPr="00F9590E">
              <w:rPr>
                <w:rFonts w:ascii="Garamond" w:hAnsi="Garamond"/>
                <w:b/>
              </w:rPr>
              <w:t>Инициатор:</w:t>
            </w:r>
            <w:r w:rsidR="000649D2">
              <w:rPr>
                <w:rFonts w:ascii="Garamond" w:hAnsi="Garamond"/>
              </w:rPr>
              <w:t xml:space="preserve"> </w:t>
            </w:r>
            <w:r w:rsidR="00850557">
              <w:rPr>
                <w:rFonts w:ascii="Garamond" w:hAnsi="Garamond"/>
              </w:rPr>
              <w:t>АО «СО ЕЭС</w:t>
            </w:r>
            <w:r w:rsidR="000649D2">
              <w:rPr>
                <w:rFonts w:ascii="Garamond" w:hAnsi="Garamond"/>
              </w:rPr>
              <w:t>»</w:t>
            </w:r>
            <w:r w:rsidR="00533350">
              <w:rPr>
                <w:rFonts w:ascii="Garamond" w:hAnsi="Garamond"/>
              </w:rPr>
              <w:t>.</w:t>
            </w:r>
          </w:p>
          <w:p w:rsidR="00704084" w:rsidRPr="00F9590E" w:rsidRDefault="003C462E" w:rsidP="00852FA0">
            <w:pPr>
              <w:pStyle w:val="ConsPlusNormal"/>
              <w:ind w:firstLine="0"/>
              <w:jc w:val="both"/>
              <w:rPr>
                <w:rFonts w:ascii="Garamond" w:hAnsi="Garamond"/>
                <w:sz w:val="24"/>
                <w:szCs w:val="24"/>
              </w:rPr>
            </w:pPr>
            <w:r w:rsidRPr="00F9590E">
              <w:rPr>
                <w:rFonts w:ascii="Garamond" w:hAnsi="Garamond"/>
                <w:b/>
                <w:sz w:val="24"/>
                <w:szCs w:val="24"/>
              </w:rPr>
              <w:t xml:space="preserve">Обоснование: </w:t>
            </w:r>
            <w:bookmarkStart w:id="0" w:name="_Hlk112827880"/>
            <w:r w:rsidR="00F5454E">
              <w:rPr>
                <w:rFonts w:ascii="Garamond" w:hAnsi="Garamond"/>
                <w:sz w:val="24"/>
                <w:szCs w:val="24"/>
              </w:rPr>
              <w:t>в соответствии с постановлением</w:t>
            </w:r>
            <w:r w:rsidR="00850557" w:rsidRPr="00C550B2">
              <w:rPr>
                <w:rFonts w:ascii="Garamond" w:hAnsi="Garamond"/>
                <w:sz w:val="24"/>
                <w:szCs w:val="24"/>
              </w:rPr>
              <w:t xml:space="preserve"> </w:t>
            </w:r>
            <w:r w:rsidR="00850557">
              <w:rPr>
                <w:rFonts w:ascii="Garamond" w:hAnsi="Garamond"/>
                <w:sz w:val="24"/>
                <w:szCs w:val="24"/>
              </w:rPr>
              <w:t xml:space="preserve">Правительства Российской Федерации </w:t>
            </w:r>
            <w:r w:rsidR="00593991">
              <w:rPr>
                <w:rFonts w:ascii="Garamond" w:hAnsi="Garamond"/>
                <w:sz w:val="24"/>
                <w:szCs w:val="24"/>
              </w:rPr>
              <w:t xml:space="preserve">от 09.09.2022 № 1583 </w:t>
            </w:r>
            <w:r w:rsidR="00850557">
              <w:rPr>
                <w:rFonts w:ascii="Garamond" w:hAnsi="Garamond"/>
                <w:sz w:val="24"/>
                <w:szCs w:val="24"/>
              </w:rPr>
              <w:t>«</w:t>
            </w:r>
            <w:r w:rsidR="00850557" w:rsidRPr="00C550B2">
              <w:rPr>
                <w:rFonts w:ascii="Garamond" w:hAnsi="Garamond"/>
                <w:sz w:val="24"/>
                <w:szCs w:val="24"/>
              </w:rPr>
              <w:t>О внесении изменений в Правила оптового рынка электрической энергии и мощности</w:t>
            </w:r>
            <w:r w:rsidR="00850557">
              <w:rPr>
                <w:rFonts w:ascii="Garamond" w:hAnsi="Garamond"/>
                <w:sz w:val="24"/>
                <w:szCs w:val="24"/>
              </w:rPr>
              <w:t xml:space="preserve">» </w:t>
            </w:r>
            <w:r w:rsidR="00850557" w:rsidRPr="00C550B2">
              <w:rPr>
                <w:rFonts w:ascii="Garamond" w:hAnsi="Garamond"/>
                <w:sz w:val="24"/>
                <w:szCs w:val="24"/>
              </w:rPr>
              <w:t xml:space="preserve">объем мощности, фактически поставленной на оптовый рынок, для генерирующего объекта, в состав которого входит установка генераторная с газотурбинным двигателем, дополнительно умножается на коэффициент поставки, определяемый </w:t>
            </w:r>
            <w:r w:rsidR="00850557">
              <w:rPr>
                <w:rFonts w:ascii="Garamond" w:hAnsi="Garamond"/>
                <w:sz w:val="24"/>
                <w:szCs w:val="24"/>
              </w:rPr>
              <w:t>с учетом нахождения такого генерирующего оборудования в резерве для целей экономии ресурса.</w:t>
            </w:r>
            <w:r w:rsidR="00850557" w:rsidRPr="00C550B2">
              <w:rPr>
                <w:rFonts w:ascii="Garamond" w:hAnsi="Garamond"/>
                <w:sz w:val="24"/>
                <w:szCs w:val="24"/>
              </w:rPr>
              <w:t xml:space="preserve"> П</w:t>
            </w:r>
            <w:r w:rsidR="00EB2CDF" w:rsidRPr="00F9590E">
              <w:rPr>
                <w:rFonts w:ascii="Garamond" w:hAnsi="Garamond"/>
                <w:sz w:val="24"/>
                <w:szCs w:val="24"/>
              </w:rPr>
              <w:t>редлагается</w:t>
            </w:r>
            <w:r w:rsidR="00F91454" w:rsidRPr="00F9590E">
              <w:rPr>
                <w:rFonts w:ascii="Garamond" w:hAnsi="Garamond"/>
                <w:sz w:val="24"/>
                <w:szCs w:val="24"/>
              </w:rPr>
              <w:t xml:space="preserve"> </w:t>
            </w:r>
            <w:r w:rsidR="00850557">
              <w:rPr>
                <w:rFonts w:ascii="Garamond" w:hAnsi="Garamond"/>
                <w:sz w:val="24"/>
                <w:szCs w:val="24"/>
              </w:rPr>
              <w:t xml:space="preserve">внести </w:t>
            </w:r>
            <w:r w:rsidR="00B043EE">
              <w:rPr>
                <w:rFonts w:ascii="Garamond" w:hAnsi="Garamond"/>
                <w:sz w:val="24"/>
                <w:szCs w:val="24"/>
              </w:rPr>
              <w:t>соответствующие</w:t>
            </w:r>
            <w:r w:rsidR="00850557">
              <w:rPr>
                <w:rFonts w:ascii="Garamond" w:hAnsi="Garamond"/>
                <w:sz w:val="24"/>
                <w:szCs w:val="24"/>
              </w:rPr>
              <w:t xml:space="preserve"> изменени</w:t>
            </w:r>
            <w:r w:rsidR="006B1205">
              <w:rPr>
                <w:rFonts w:ascii="Garamond" w:hAnsi="Garamond"/>
                <w:sz w:val="24"/>
                <w:szCs w:val="24"/>
              </w:rPr>
              <w:t>я в Регламент определения объемов</w:t>
            </w:r>
            <w:r w:rsidR="00850557">
              <w:rPr>
                <w:rFonts w:ascii="Garamond" w:hAnsi="Garamond"/>
                <w:sz w:val="24"/>
                <w:szCs w:val="24"/>
              </w:rPr>
              <w:t xml:space="preserve"> фактически поставленной на оптовый рынок мощности (Приложение № 13 к Договору о присоединении к торговой системе оптового рынка), а также </w:t>
            </w:r>
            <w:r w:rsidR="003F4AA7" w:rsidRPr="00F9590E">
              <w:rPr>
                <w:rFonts w:ascii="Garamond" w:hAnsi="Garamond"/>
                <w:sz w:val="24"/>
                <w:szCs w:val="24"/>
              </w:rPr>
              <w:t>установить</w:t>
            </w:r>
            <w:r w:rsidR="00850557">
              <w:rPr>
                <w:rFonts w:ascii="Garamond" w:hAnsi="Garamond"/>
                <w:sz w:val="24"/>
                <w:szCs w:val="24"/>
              </w:rPr>
              <w:t xml:space="preserve"> процедуру</w:t>
            </w:r>
            <w:r w:rsidR="00B043EE">
              <w:rPr>
                <w:rFonts w:ascii="Garamond" w:hAnsi="Garamond"/>
                <w:sz w:val="24"/>
                <w:szCs w:val="24"/>
              </w:rPr>
              <w:t xml:space="preserve"> </w:t>
            </w:r>
            <w:r w:rsidR="00B043EE" w:rsidRPr="00B043EE">
              <w:rPr>
                <w:rFonts w:ascii="Garamond" w:hAnsi="Garamond"/>
                <w:sz w:val="24"/>
                <w:szCs w:val="24"/>
              </w:rPr>
              <w:t>учета информации о необходимости экономии ресурса ГТУ при проведении расчетов ВСВГО</w:t>
            </w:r>
            <w:bookmarkEnd w:id="0"/>
            <w:r w:rsidR="00850557">
              <w:rPr>
                <w:rFonts w:ascii="Garamond" w:hAnsi="Garamond"/>
                <w:sz w:val="24"/>
                <w:szCs w:val="24"/>
              </w:rPr>
              <w:t>.</w:t>
            </w:r>
          </w:p>
          <w:p w:rsidR="003C462E" w:rsidRPr="00F9590E" w:rsidRDefault="003C462E" w:rsidP="00BB621C">
            <w:pPr>
              <w:pStyle w:val="ConsPlusNormal"/>
              <w:ind w:firstLine="0"/>
              <w:jc w:val="both"/>
              <w:rPr>
                <w:rFonts w:ascii="Garamond" w:hAnsi="Garamond"/>
                <w:sz w:val="24"/>
                <w:szCs w:val="24"/>
              </w:rPr>
            </w:pPr>
            <w:r w:rsidRPr="00F9590E">
              <w:rPr>
                <w:rFonts w:ascii="Garamond" w:hAnsi="Garamond"/>
                <w:b/>
                <w:sz w:val="24"/>
                <w:szCs w:val="24"/>
              </w:rPr>
              <w:t>Дата вступления в силу:</w:t>
            </w:r>
            <w:r w:rsidRPr="00F9590E">
              <w:rPr>
                <w:rFonts w:ascii="Garamond" w:hAnsi="Garamond"/>
                <w:sz w:val="24"/>
                <w:szCs w:val="24"/>
              </w:rPr>
              <w:t xml:space="preserve"> </w:t>
            </w:r>
            <w:bookmarkStart w:id="1" w:name="_Hlk112827716"/>
            <w:r w:rsidR="00593991">
              <w:rPr>
                <w:rFonts w:ascii="Garamond" w:hAnsi="Garamond"/>
                <w:sz w:val="24"/>
                <w:szCs w:val="24"/>
              </w:rPr>
              <w:t>с 19 сентября 2022 года</w:t>
            </w:r>
            <w:r w:rsidR="00BB621C">
              <w:rPr>
                <w:rFonts w:ascii="Garamond" w:hAnsi="Garamond"/>
                <w:sz w:val="24"/>
                <w:szCs w:val="24"/>
              </w:rPr>
              <w:t xml:space="preserve"> и действуют п</w:t>
            </w:r>
            <w:r w:rsidR="00850557" w:rsidRPr="00C550B2">
              <w:rPr>
                <w:rFonts w:ascii="Garamond" w:hAnsi="Garamond"/>
                <w:sz w:val="24"/>
                <w:szCs w:val="24"/>
              </w:rPr>
              <w:t>о 31</w:t>
            </w:r>
            <w:r w:rsidR="00BB621C">
              <w:rPr>
                <w:rFonts w:ascii="Garamond" w:hAnsi="Garamond"/>
                <w:sz w:val="24"/>
                <w:szCs w:val="24"/>
              </w:rPr>
              <w:t xml:space="preserve"> декабря </w:t>
            </w:r>
            <w:r w:rsidR="00850557" w:rsidRPr="00C550B2">
              <w:rPr>
                <w:rFonts w:ascii="Garamond" w:hAnsi="Garamond"/>
                <w:sz w:val="24"/>
                <w:szCs w:val="24"/>
              </w:rPr>
              <w:t>2023</w:t>
            </w:r>
            <w:bookmarkEnd w:id="1"/>
            <w:r w:rsidR="00BB621C">
              <w:rPr>
                <w:rFonts w:ascii="Garamond" w:hAnsi="Garamond"/>
                <w:sz w:val="24"/>
                <w:szCs w:val="24"/>
              </w:rPr>
              <w:t xml:space="preserve"> года (включительно)</w:t>
            </w:r>
            <w:r w:rsidR="00533350">
              <w:rPr>
                <w:rFonts w:ascii="Garamond" w:hAnsi="Garamond"/>
                <w:sz w:val="24"/>
                <w:szCs w:val="24"/>
              </w:rPr>
              <w:t>.</w:t>
            </w:r>
          </w:p>
        </w:tc>
      </w:tr>
    </w:tbl>
    <w:p w:rsidR="008778AF" w:rsidRPr="00F9590E" w:rsidRDefault="008778AF" w:rsidP="00AA0E13">
      <w:pPr>
        <w:pStyle w:val="a8"/>
        <w:spacing w:before="0"/>
        <w:jc w:val="both"/>
        <w:rPr>
          <w:rFonts w:cs="Garamond"/>
          <w:sz w:val="24"/>
        </w:rPr>
      </w:pPr>
    </w:p>
    <w:p w:rsidR="008906F1" w:rsidRDefault="008906F1" w:rsidP="00AA0E13">
      <w:pPr>
        <w:ind w:left="-284"/>
        <w:rPr>
          <w:rFonts w:ascii="Garamond" w:hAnsi="Garamond"/>
          <w:b/>
          <w:sz w:val="26"/>
          <w:szCs w:val="26"/>
        </w:rPr>
      </w:pPr>
      <w:r w:rsidRPr="00533350">
        <w:rPr>
          <w:rFonts w:ascii="Garamond" w:hAnsi="Garamond"/>
          <w:b/>
          <w:sz w:val="26"/>
          <w:szCs w:val="26"/>
        </w:rPr>
        <w:t>Предложения по изменениям и дополнениям в РЕГЛАМЕНТ ПРОВЕДЕНИЯ РАСЧЕТОВ ВЫБОРА СОСТАВА ГЕНЕРИРУЮЩЕГО ОБОРУДОВАНИЯ (Приложение № 3.1 к Договору о присоединении к торговой системе оптового рынка)</w:t>
      </w:r>
    </w:p>
    <w:p w:rsidR="00AA0E13" w:rsidRPr="00533350" w:rsidRDefault="00AA0E13" w:rsidP="00AA0E13">
      <w:pPr>
        <w:ind w:left="-284"/>
        <w:rPr>
          <w:rFonts w:ascii="Garamond" w:hAnsi="Garamond"/>
          <w:b/>
          <w:sz w:val="26"/>
          <w:szCs w:val="26"/>
        </w:rPr>
      </w:pPr>
    </w:p>
    <w:tbl>
      <w:tblPr>
        <w:tblW w:w="1531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946"/>
        <w:gridCol w:w="7371"/>
      </w:tblGrid>
      <w:tr w:rsidR="008906F1" w:rsidRPr="00804A8C" w:rsidTr="00F804DC">
        <w:trPr>
          <w:tblHeader/>
        </w:trPr>
        <w:tc>
          <w:tcPr>
            <w:tcW w:w="993" w:type="dxa"/>
            <w:vAlign w:val="center"/>
          </w:tcPr>
          <w:p w:rsidR="008906F1" w:rsidRPr="00804A8C" w:rsidRDefault="008906F1" w:rsidP="001D0D38">
            <w:pPr>
              <w:jc w:val="center"/>
              <w:rPr>
                <w:rFonts w:ascii="Garamond" w:hAnsi="Garamond"/>
                <w:b/>
                <w:sz w:val="22"/>
                <w:szCs w:val="22"/>
              </w:rPr>
            </w:pPr>
            <w:bookmarkStart w:id="2" w:name="_Hlk72940916"/>
            <w:bookmarkStart w:id="3" w:name="_Hlk99553319"/>
            <w:r w:rsidRPr="00804A8C">
              <w:rPr>
                <w:rFonts w:ascii="Garamond" w:hAnsi="Garamond"/>
                <w:b/>
                <w:sz w:val="22"/>
                <w:szCs w:val="22"/>
              </w:rPr>
              <w:t xml:space="preserve">№ </w:t>
            </w:r>
          </w:p>
          <w:p w:rsidR="008906F1" w:rsidRPr="00804A8C" w:rsidRDefault="008906F1" w:rsidP="001D0D38">
            <w:pPr>
              <w:jc w:val="center"/>
              <w:rPr>
                <w:rFonts w:ascii="Garamond" w:hAnsi="Garamond"/>
                <w:b/>
                <w:sz w:val="22"/>
                <w:szCs w:val="22"/>
              </w:rPr>
            </w:pPr>
            <w:r w:rsidRPr="00804A8C">
              <w:rPr>
                <w:rFonts w:ascii="Garamond" w:hAnsi="Garamond"/>
                <w:b/>
                <w:sz w:val="22"/>
                <w:szCs w:val="22"/>
              </w:rPr>
              <w:t>пункта</w:t>
            </w:r>
          </w:p>
        </w:tc>
        <w:tc>
          <w:tcPr>
            <w:tcW w:w="6946" w:type="dxa"/>
          </w:tcPr>
          <w:p w:rsidR="008906F1" w:rsidRPr="00804A8C" w:rsidRDefault="008906F1" w:rsidP="001D0D38">
            <w:pPr>
              <w:jc w:val="center"/>
              <w:rPr>
                <w:rFonts w:ascii="Garamond" w:hAnsi="Garamond"/>
                <w:b/>
                <w:bCs/>
                <w:sz w:val="22"/>
                <w:szCs w:val="22"/>
              </w:rPr>
            </w:pPr>
            <w:r w:rsidRPr="00804A8C">
              <w:rPr>
                <w:rFonts w:ascii="Garamond" w:hAnsi="Garamond"/>
                <w:b/>
                <w:bCs/>
                <w:sz w:val="22"/>
                <w:szCs w:val="22"/>
              </w:rPr>
              <w:t>Редакция, действующая на момент</w:t>
            </w:r>
          </w:p>
          <w:p w:rsidR="008906F1" w:rsidRPr="00804A8C" w:rsidRDefault="008906F1" w:rsidP="001D0D38">
            <w:pPr>
              <w:tabs>
                <w:tab w:val="center" w:pos="3708"/>
                <w:tab w:val="left" w:pos="5298"/>
              </w:tabs>
              <w:jc w:val="center"/>
              <w:rPr>
                <w:rFonts w:ascii="Garamond" w:hAnsi="Garamond"/>
                <w:b/>
                <w:sz w:val="22"/>
                <w:szCs w:val="22"/>
              </w:rPr>
            </w:pPr>
            <w:r w:rsidRPr="00804A8C">
              <w:rPr>
                <w:rFonts w:ascii="Garamond" w:hAnsi="Garamond"/>
                <w:b/>
                <w:bCs/>
                <w:sz w:val="22"/>
                <w:szCs w:val="22"/>
              </w:rPr>
              <w:t>вступления в силу изменений</w:t>
            </w:r>
          </w:p>
        </w:tc>
        <w:tc>
          <w:tcPr>
            <w:tcW w:w="7371" w:type="dxa"/>
          </w:tcPr>
          <w:p w:rsidR="008906F1" w:rsidRPr="00804A8C" w:rsidRDefault="008906F1" w:rsidP="001D0D38">
            <w:pPr>
              <w:jc w:val="center"/>
              <w:rPr>
                <w:rFonts w:ascii="Garamond" w:hAnsi="Garamond"/>
                <w:b/>
                <w:sz w:val="22"/>
                <w:szCs w:val="22"/>
              </w:rPr>
            </w:pPr>
            <w:r w:rsidRPr="00804A8C">
              <w:rPr>
                <w:rFonts w:ascii="Garamond" w:hAnsi="Garamond"/>
                <w:b/>
                <w:sz w:val="22"/>
                <w:szCs w:val="22"/>
              </w:rPr>
              <w:t>Предлагаемая редакция</w:t>
            </w:r>
          </w:p>
          <w:p w:rsidR="008906F1" w:rsidRPr="00804A8C" w:rsidRDefault="008906F1" w:rsidP="001D0D38">
            <w:pPr>
              <w:jc w:val="center"/>
              <w:rPr>
                <w:rFonts w:ascii="Garamond" w:hAnsi="Garamond"/>
                <w:sz w:val="22"/>
                <w:szCs w:val="22"/>
              </w:rPr>
            </w:pPr>
            <w:r w:rsidRPr="00804A8C">
              <w:rPr>
                <w:rFonts w:ascii="Garamond" w:hAnsi="Garamond"/>
                <w:sz w:val="22"/>
                <w:szCs w:val="22"/>
              </w:rPr>
              <w:t>(изменения выделены цветом)</w:t>
            </w:r>
          </w:p>
        </w:tc>
      </w:tr>
      <w:bookmarkEnd w:id="2"/>
      <w:tr w:rsidR="008906F1" w:rsidRPr="00804A8C" w:rsidTr="00F804DC">
        <w:trPr>
          <w:trHeight w:val="416"/>
        </w:trPr>
        <w:tc>
          <w:tcPr>
            <w:tcW w:w="993" w:type="dxa"/>
            <w:vAlign w:val="center"/>
          </w:tcPr>
          <w:p w:rsidR="008906F1" w:rsidRPr="00804A8C" w:rsidRDefault="00804A8C" w:rsidP="001D0D38">
            <w:pPr>
              <w:jc w:val="center"/>
              <w:rPr>
                <w:rFonts w:ascii="Garamond" w:hAnsi="Garamond"/>
                <w:b/>
                <w:sz w:val="22"/>
                <w:szCs w:val="22"/>
              </w:rPr>
            </w:pPr>
            <w:r w:rsidRPr="00804A8C">
              <w:rPr>
                <w:rFonts w:ascii="Garamond" w:hAnsi="Garamond"/>
                <w:b/>
                <w:sz w:val="22"/>
                <w:szCs w:val="22"/>
              </w:rPr>
              <w:t>4.1</w:t>
            </w:r>
          </w:p>
        </w:tc>
        <w:tc>
          <w:tcPr>
            <w:tcW w:w="6946" w:type="dxa"/>
          </w:tcPr>
          <w:p w:rsidR="008906F1" w:rsidRPr="00804A8C" w:rsidRDefault="008906F1" w:rsidP="00CA5078">
            <w:pPr>
              <w:spacing w:before="120" w:after="120"/>
              <w:jc w:val="both"/>
              <w:rPr>
                <w:rFonts w:ascii="Garamond" w:hAnsi="Garamond"/>
                <w:b/>
                <w:bCs/>
                <w:sz w:val="22"/>
                <w:szCs w:val="22"/>
              </w:rPr>
            </w:pPr>
            <w:r w:rsidRPr="00804A8C">
              <w:rPr>
                <w:rFonts w:ascii="Garamond" w:hAnsi="Garamond"/>
                <w:b/>
                <w:bCs/>
                <w:sz w:val="22"/>
                <w:szCs w:val="22"/>
              </w:rPr>
              <w:t>Исходными данными для решения оптимизационной задачи ВСВГО являются:</w:t>
            </w:r>
          </w:p>
          <w:p w:rsidR="008906F1" w:rsidRPr="006828A5" w:rsidRDefault="008906F1" w:rsidP="00CA5078">
            <w:pPr>
              <w:spacing w:before="120" w:after="120"/>
              <w:jc w:val="both"/>
              <w:rPr>
                <w:rFonts w:ascii="Garamond" w:hAnsi="Garamond"/>
                <w:bCs/>
                <w:sz w:val="22"/>
                <w:szCs w:val="22"/>
              </w:rPr>
            </w:pPr>
            <w:r w:rsidRPr="006828A5">
              <w:rPr>
                <w:rFonts w:ascii="Garamond" w:hAnsi="Garamond"/>
                <w:bCs/>
                <w:sz w:val="22"/>
                <w:szCs w:val="22"/>
              </w:rPr>
              <w:t>…</w:t>
            </w:r>
          </w:p>
          <w:p w:rsidR="008906F1" w:rsidRPr="00804A8C" w:rsidRDefault="008906F1" w:rsidP="00CA5078">
            <w:pPr>
              <w:pStyle w:val="5"/>
              <w:keepNext w:val="0"/>
              <w:keepLines w:val="0"/>
              <w:numPr>
                <w:ilvl w:val="0"/>
                <w:numId w:val="2"/>
              </w:numPr>
              <w:spacing w:before="120" w:after="120"/>
              <w:ind w:left="1423" w:hanging="357"/>
              <w:jc w:val="both"/>
              <w:rPr>
                <w:rFonts w:ascii="Garamond" w:hAnsi="Garamond"/>
                <w:color w:val="000000"/>
                <w:sz w:val="22"/>
                <w:szCs w:val="22"/>
              </w:rPr>
            </w:pPr>
            <w:r w:rsidRPr="00804A8C">
              <w:rPr>
                <w:rFonts w:ascii="Garamond" w:hAnsi="Garamond"/>
                <w:color w:val="000000"/>
                <w:sz w:val="22"/>
                <w:szCs w:val="22"/>
              </w:rPr>
              <w:t xml:space="preserve">информация о возможных ограничениях по </w:t>
            </w:r>
            <w:proofErr w:type="spellStart"/>
            <w:r w:rsidRPr="00804A8C">
              <w:rPr>
                <w:rFonts w:ascii="Garamond" w:hAnsi="Garamond"/>
                <w:color w:val="000000"/>
                <w:sz w:val="22"/>
                <w:szCs w:val="22"/>
              </w:rPr>
              <w:t>топливоиспользованию</w:t>
            </w:r>
            <w:proofErr w:type="spellEnd"/>
            <w:r w:rsidRPr="00804A8C">
              <w:rPr>
                <w:rFonts w:ascii="Garamond" w:hAnsi="Garamond"/>
                <w:color w:val="000000"/>
                <w:sz w:val="22"/>
                <w:szCs w:val="22"/>
              </w:rPr>
              <w:t xml:space="preserve">. </w:t>
            </w:r>
          </w:p>
          <w:p w:rsidR="008906F1" w:rsidRPr="00804A8C" w:rsidRDefault="008906F1" w:rsidP="00CA5078">
            <w:pPr>
              <w:pStyle w:val="4"/>
              <w:rPr>
                <w:rFonts w:ascii="Garamond" w:hAnsi="Garamond"/>
                <w:b/>
                <w:szCs w:val="22"/>
              </w:rPr>
            </w:pPr>
          </w:p>
        </w:tc>
        <w:tc>
          <w:tcPr>
            <w:tcW w:w="7371" w:type="dxa"/>
          </w:tcPr>
          <w:p w:rsidR="008906F1" w:rsidRPr="00804A8C" w:rsidRDefault="008906F1" w:rsidP="00CA5078">
            <w:pPr>
              <w:spacing w:before="120" w:after="120"/>
              <w:jc w:val="both"/>
              <w:rPr>
                <w:rFonts w:ascii="Garamond" w:hAnsi="Garamond"/>
                <w:b/>
                <w:sz w:val="22"/>
                <w:szCs w:val="22"/>
              </w:rPr>
            </w:pPr>
            <w:r w:rsidRPr="00804A8C">
              <w:rPr>
                <w:rFonts w:ascii="Garamond" w:hAnsi="Garamond"/>
                <w:b/>
                <w:sz w:val="22"/>
                <w:szCs w:val="22"/>
              </w:rPr>
              <w:t>Исходными данными для решения оптимизационной задачи ВСВГО являются:</w:t>
            </w:r>
          </w:p>
          <w:p w:rsidR="008906F1" w:rsidRPr="006828A5" w:rsidRDefault="008906F1" w:rsidP="00CA5078">
            <w:pPr>
              <w:spacing w:before="120" w:after="120"/>
              <w:jc w:val="both"/>
              <w:rPr>
                <w:rFonts w:ascii="Garamond" w:hAnsi="Garamond"/>
                <w:sz w:val="22"/>
                <w:szCs w:val="22"/>
              </w:rPr>
            </w:pPr>
            <w:r w:rsidRPr="006828A5">
              <w:rPr>
                <w:rFonts w:ascii="Garamond" w:hAnsi="Garamond"/>
                <w:sz w:val="22"/>
                <w:szCs w:val="22"/>
              </w:rPr>
              <w:t>…</w:t>
            </w:r>
          </w:p>
          <w:p w:rsidR="008906F1" w:rsidRPr="00804A8C" w:rsidRDefault="008906F1" w:rsidP="00CA5078">
            <w:pPr>
              <w:pStyle w:val="5"/>
              <w:keepNext w:val="0"/>
              <w:keepLines w:val="0"/>
              <w:numPr>
                <w:ilvl w:val="0"/>
                <w:numId w:val="2"/>
              </w:numPr>
              <w:spacing w:before="120" w:after="120"/>
              <w:ind w:left="1423" w:hanging="357"/>
              <w:jc w:val="both"/>
              <w:rPr>
                <w:rFonts w:ascii="Garamond" w:hAnsi="Garamond"/>
                <w:color w:val="000000"/>
                <w:sz w:val="22"/>
                <w:szCs w:val="22"/>
              </w:rPr>
            </w:pPr>
            <w:r w:rsidRPr="00804A8C">
              <w:rPr>
                <w:rFonts w:ascii="Garamond" w:hAnsi="Garamond"/>
                <w:color w:val="000000"/>
                <w:sz w:val="22"/>
                <w:szCs w:val="22"/>
              </w:rPr>
              <w:t xml:space="preserve">информация о возможных ограничениях по </w:t>
            </w:r>
            <w:proofErr w:type="spellStart"/>
            <w:r w:rsidRPr="00804A8C">
              <w:rPr>
                <w:rFonts w:ascii="Garamond" w:hAnsi="Garamond"/>
                <w:color w:val="000000"/>
                <w:sz w:val="22"/>
                <w:szCs w:val="22"/>
              </w:rPr>
              <w:t>топливоиспользованию</w:t>
            </w:r>
            <w:proofErr w:type="spellEnd"/>
            <w:r w:rsidRPr="00804A8C">
              <w:rPr>
                <w:rFonts w:ascii="Garamond" w:hAnsi="Garamond"/>
                <w:color w:val="000000"/>
                <w:sz w:val="22"/>
                <w:szCs w:val="22"/>
                <w:highlight w:val="yellow"/>
              </w:rPr>
              <w:t>;</w:t>
            </w:r>
          </w:p>
          <w:p w:rsidR="008906F1" w:rsidRPr="00D37813" w:rsidRDefault="008906F1" w:rsidP="00CA5078">
            <w:pPr>
              <w:pStyle w:val="5"/>
              <w:keepNext w:val="0"/>
              <w:keepLines w:val="0"/>
              <w:numPr>
                <w:ilvl w:val="0"/>
                <w:numId w:val="2"/>
              </w:numPr>
              <w:spacing w:before="120" w:after="120"/>
              <w:ind w:left="1423" w:hanging="357"/>
              <w:jc w:val="both"/>
              <w:rPr>
                <w:rFonts w:ascii="Garamond" w:hAnsi="Garamond"/>
                <w:sz w:val="22"/>
                <w:szCs w:val="22"/>
              </w:rPr>
            </w:pPr>
            <w:r w:rsidRPr="00804A8C">
              <w:rPr>
                <w:rFonts w:ascii="Garamond" w:hAnsi="Garamond"/>
                <w:color w:val="000000"/>
                <w:sz w:val="22"/>
                <w:szCs w:val="22"/>
                <w:highlight w:val="yellow"/>
              </w:rPr>
              <w:t>информация о</w:t>
            </w:r>
            <w:r w:rsidR="00282E8B" w:rsidRPr="00804A8C">
              <w:rPr>
                <w:rFonts w:ascii="Garamond" w:hAnsi="Garamond"/>
                <w:color w:val="000000"/>
                <w:sz w:val="22"/>
                <w:szCs w:val="22"/>
                <w:highlight w:val="yellow"/>
              </w:rPr>
              <w:t>б</w:t>
            </w:r>
            <w:r w:rsidR="00F80AFB" w:rsidRPr="00804A8C">
              <w:rPr>
                <w:rFonts w:ascii="Garamond" w:hAnsi="Garamond"/>
                <w:color w:val="000000"/>
                <w:sz w:val="22"/>
                <w:szCs w:val="22"/>
                <w:highlight w:val="yellow"/>
              </w:rPr>
              <w:t xml:space="preserve"> экономии</w:t>
            </w:r>
            <w:r w:rsidRPr="00804A8C">
              <w:rPr>
                <w:rFonts w:ascii="Garamond" w:hAnsi="Garamond"/>
                <w:color w:val="000000"/>
                <w:sz w:val="22"/>
                <w:szCs w:val="22"/>
                <w:highlight w:val="yellow"/>
              </w:rPr>
              <w:t xml:space="preserve"> ресурс</w:t>
            </w:r>
            <w:r w:rsidR="00F80AFB" w:rsidRPr="00804A8C">
              <w:rPr>
                <w:rFonts w:ascii="Garamond" w:hAnsi="Garamond"/>
                <w:color w:val="000000"/>
                <w:sz w:val="22"/>
                <w:szCs w:val="22"/>
                <w:highlight w:val="yellow"/>
              </w:rPr>
              <w:t>а</w:t>
            </w:r>
            <w:r w:rsidRPr="00804A8C">
              <w:rPr>
                <w:rFonts w:ascii="Garamond" w:hAnsi="Garamond"/>
                <w:color w:val="000000"/>
                <w:sz w:val="22"/>
                <w:szCs w:val="22"/>
                <w:highlight w:val="yellow"/>
              </w:rPr>
              <w:t xml:space="preserve"> работы генерирующего оборудования</w:t>
            </w:r>
            <w:r w:rsidRPr="00804A8C">
              <w:rPr>
                <w:rFonts w:ascii="Garamond" w:hAnsi="Garamond"/>
                <w:color w:val="000000"/>
                <w:sz w:val="22"/>
                <w:szCs w:val="22"/>
              </w:rPr>
              <w:t>.</w:t>
            </w:r>
          </w:p>
        </w:tc>
      </w:tr>
      <w:bookmarkEnd w:id="3"/>
      <w:tr w:rsidR="008906F1" w:rsidRPr="00804A8C" w:rsidTr="00F804DC">
        <w:trPr>
          <w:trHeight w:val="416"/>
        </w:trPr>
        <w:tc>
          <w:tcPr>
            <w:tcW w:w="993" w:type="dxa"/>
            <w:vAlign w:val="center"/>
          </w:tcPr>
          <w:p w:rsidR="008906F1" w:rsidRPr="00804A8C" w:rsidRDefault="002E2554" w:rsidP="001D0D38">
            <w:pPr>
              <w:jc w:val="center"/>
              <w:rPr>
                <w:rFonts w:ascii="Garamond" w:hAnsi="Garamond"/>
                <w:b/>
                <w:sz w:val="22"/>
                <w:szCs w:val="22"/>
              </w:rPr>
            </w:pPr>
            <w:r>
              <w:rPr>
                <w:rFonts w:ascii="Garamond" w:hAnsi="Garamond"/>
                <w:b/>
                <w:sz w:val="22"/>
                <w:szCs w:val="22"/>
              </w:rPr>
              <w:t>Приложение 1, п. 4</w:t>
            </w:r>
          </w:p>
        </w:tc>
        <w:tc>
          <w:tcPr>
            <w:tcW w:w="6946" w:type="dxa"/>
          </w:tcPr>
          <w:p w:rsidR="008906F1" w:rsidRPr="00804A8C" w:rsidRDefault="008906F1" w:rsidP="00CA5078">
            <w:pPr>
              <w:pStyle w:val="4"/>
              <w:rPr>
                <w:rFonts w:ascii="Garamond" w:hAnsi="Garamond"/>
                <w:szCs w:val="22"/>
              </w:rPr>
            </w:pPr>
            <w:r w:rsidRPr="00804A8C">
              <w:rPr>
                <w:rFonts w:ascii="Garamond" w:hAnsi="Garamond"/>
                <w:szCs w:val="22"/>
              </w:rPr>
              <w:t>Математическая постановка задачи расчета выбора оборудования</w:t>
            </w:r>
          </w:p>
          <w:p w:rsidR="008906F1" w:rsidRPr="00804A8C" w:rsidRDefault="008906F1" w:rsidP="00CA5078">
            <w:pPr>
              <w:spacing w:before="120" w:after="120"/>
              <w:jc w:val="both"/>
              <w:rPr>
                <w:rFonts w:ascii="Garamond" w:hAnsi="Garamond"/>
                <w:sz w:val="22"/>
                <w:szCs w:val="22"/>
              </w:rPr>
            </w:pPr>
            <w:r w:rsidRPr="00804A8C">
              <w:rPr>
                <w:rFonts w:ascii="Garamond" w:hAnsi="Garamond"/>
                <w:sz w:val="22"/>
                <w:szCs w:val="22"/>
              </w:rPr>
              <w:t>Решается задача оптимизации ВСВГО в постановке:</w:t>
            </w:r>
          </w:p>
          <w:p w:rsidR="008906F1" w:rsidRPr="00804A8C" w:rsidRDefault="008906F1" w:rsidP="00CA5078">
            <w:pPr>
              <w:spacing w:before="120" w:after="120"/>
              <w:jc w:val="center"/>
              <w:rPr>
                <w:rFonts w:ascii="Garamond" w:hAnsi="Garamond"/>
                <w:sz w:val="22"/>
                <w:szCs w:val="22"/>
              </w:rPr>
            </w:pPr>
            <w:r w:rsidRPr="00804A8C">
              <w:rPr>
                <w:rFonts w:ascii="Garamond" w:hAnsi="Garamond"/>
                <w:sz w:val="22"/>
                <w:szCs w:val="22"/>
              </w:rPr>
              <w:t>(ЦФ1</w:t>
            </w:r>
            <w:proofErr w:type="gramStart"/>
            <w:r w:rsidRPr="00804A8C">
              <w:rPr>
                <w:rFonts w:ascii="Garamond" w:hAnsi="Garamond"/>
                <w:sz w:val="22"/>
                <w:szCs w:val="22"/>
              </w:rPr>
              <w:t xml:space="preserve">)  </w:t>
            </w:r>
            <w:r w:rsidRPr="00804A8C">
              <w:rPr>
                <w:rFonts w:ascii="Garamond" w:hAnsi="Garamond"/>
                <w:position w:val="-62"/>
                <w:sz w:val="22"/>
                <w:szCs w:val="22"/>
              </w:rPr>
              <w:object w:dxaOrig="5580" w:dyaOrig="1359" w14:anchorId="70D764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9.9pt;height:71.35pt" o:ole="" fillcolor="window">
                  <v:imagedata r:id="rId8" o:title=""/>
                </v:shape>
                <o:OLEObject Type="Embed" ProgID="Equation.3" ShapeID="_x0000_i1025" DrawAspect="Content" ObjectID="_1725099382" r:id="rId9"/>
              </w:object>
            </w:r>
            <w:r w:rsidRPr="00804A8C">
              <w:rPr>
                <w:rFonts w:ascii="Garamond" w:hAnsi="Garamond"/>
                <w:sz w:val="22"/>
                <w:szCs w:val="22"/>
              </w:rPr>
              <w:t>,</w:t>
            </w:r>
            <w:proofErr w:type="gramEnd"/>
          </w:p>
          <w:p w:rsidR="008906F1" w:rsidRPr="00804A8C" w:rsidRDefault="008906F1" w:rsidP="00CA5078">
            <w:pPr>
              <w:spacing w:before="120" w:after="120"/>
              <w:jc w:val="both"/>
              <w:rPr>
                <w:rFonts w:ascii="Garamond" w:hAnsi="Garamond"/>
                <w:sz w:val="22"/>
                <w:szCs w:val="22"/>
              </w:rPr>
            </w:pPr>
            <w:r w:rsidRPr="00804A8C">
              <w:rPr>
                <w:rFonts w:ascii="Garamond" w:hAnsi="Garamond"/>
                <w:sz w:val="22"/>
                <w:szCs w:val="22"/>
              </w:rPr>
              <w:t>где:</w:t>
            </w:r>
          </w:p>
          <w:p w:rsidR="008906F1" w:rsidRPr="00804A8C" w:rsidRDefault="008906F1" w:rsidP="00CA5078">
            <w:pPr>
              <w:spacing w:before="120" w:after="120"/>
              <w:jc w:val="both"/>
              <w:rPr>
                <w:rFonts w:ascii="Garamond" w:hAnsi="Garamond"/>
                <w:sz w:val="22"/>
                <w:szCs w:val="22"/>
              </w:rPr>
            </w:pPr>
            <w:r w:rsidRPr="00804A8C">
              <w:rPr>
                <w:rFonts w:ascii="Garamond" w:hAnsi="Garamond"/>
                <w:sz w:val="22"/>
                <w:szCs w:val="22"/>
              </w:rPr>
              <w:lastRenderedPageBreak/>
              <w:t>для каждой ЕГО</w:t>
            </w:r>
            <w:r w:rsidRPr="00804A8C">
              <w:rPr>
                <w:rFonts w:ascii="Garamond" w:hAnsi="Garamond"/>
                <w:i/>
                <w:sz w:val="22"/>
                <w:szCs w:val="22"/>
              </w:rPr>
              <w:t xml:space="preserve"> b</w:t>
            </w:r>
            <w:r w:rsidRPr="00804A8C">
              <w:rPr>
                <w:rFonts w:ascii="Garamond" w:hAnsi="Garamond"/>
                <w:sz w:val="22"/>
                <w:szCs w:val="22"/>
              </w:rPr>
              <w:t xml:space="preserve">, относящейся к ГТП генерации </w:t>
            </w:r>
            <w:proofErr w:type="gramStart"/>
            <w:r w:rsidRPr="00804A8C">
              <w:rPr>
                <w:rFonts w:ascii="Garamond" w:hAnsi="Garamond"/>
                <w:i/>
                <w:sz w:val="22"/>
                <w:szCs w:val="22"/>
                <w:lang w:val="en-US"/>
              </w:rPr>
              <w:t>g</w:t>
            </w:r>
            <w:r w:rsidRPr="00804A8C">
              <w:rPr>
                <w:rFonts w:ascii="Garamond" w:hAnsi="Garamond"/>
                <w:i/>
                <w:sz w:val="22"/>
                <w:szCs w:val="22"/>
              </w:rPr>
              <w:t>:</w:t>
            </w:r>
            <w:r w:rsidRPr="00804A8C">
              <w:rPr>
                <w:rFonts w:ascii="Garamond" w:hAnsi="Garamond"/>
                <w:sz w:val="22"/>
                <w:szCs w:val="22"/>
              </w:rPr>
              <w:t xml:space="preserve">  </w:t>
            </w:r>
            <w:r w:rsidRPr="00804A8C">
              <w:rPr>
                <w:rFonts w:ascii="Garamond" w:hAnsi="Garamond"/>
                <w:position w:val="-12"/>
                <w:sz w:val="22"/>
                <w:szCs w:val="22"/>
              </w:rPr>
              <w:object w:dxaOrig="1920" w:dyaOrig="380" w14:anchorId="1233F7EC">
                <v:shape id="_x0000_i1026" type="#_x0000_t75" style="width:95.15pt;height:19.4pt" o:ole="">
                  <v:imagedata r:id="rId10" o:title=""/>
                </v:shape>
                <o:OLEObject Type="Embed" ProgID="Equation.3" ShapeID="_x0000_i1026" DrawAspect="Content" ObjectID="_1725099383" r:id="rId11"/>
              </w:object>
            </w:r>
            <w:r w:rsidRPr="00804A8C">
              <w:rPr>
                <w:rFonts w:ascii="Garamond" w:hAnsi="Garamond"/>
                <w:sz w:val="22"/>
                <w:szCs w:val="22"/>
              </w:rPr>
              <w:t>,</w:t>
            </w:r>
            <w:proofErr w:type="gramEnd"/>
            <w:r w:rsidRPr="00804A8C">
              <w:rPr>
                <w:rFonts w:ascii="Garamond" w:hAnsi="Garamond"/>
                <w:sz w:val="22"/>
                <w:szCs w:val="22"/>
              </w:rPr>
              <w:t xml:space="preserve"> </w:t>
            </w:r>
            <w:r w:rsidRPr="00804A8C">
              <w:rPr>
                <w:rFonts w:ascii="Garamond" w:hAnsi="Garamond"/>
                <w:position w:val="-12"/>
                <w:sz w:val="22"/>
                <w:szCs w:val="22"/>
              </w:rPr>
              <w:object w:dxaOrig="2160" w:dyaOrig="400" w14:anchorId="6EBAE23D">
                <v:shape id="_x0000_i1027" type="#_x0000_t75" style="width:108.95pt;height:21.9pt" o:ole="">
                  <v:imagedata r:id="rId12" o:title=""/>
                </v:shape>
                <o:OLEObject Type="Embed" ProgID="Equation.3" ShapeID="_x0000_i1027" DrawAspect="Content" ObjectID="_1725099384" r:id="rId13"/>
              </w:object>
            </w:r>
            <w:r w:rsidRPr="00804A8C">
              <w:rPr>
                <w:rFonts w:ascii="Garamond" w:hAnsi="Garamond"/>
                <w:sz w:val="22"/>
                <w:szCs w:val="22"/>
              </w:rPr>
              <w:t>,</w:t>
            </w:r>
          </w:p>
          <w:p w:rsidR="008906F1" w:rsidRPr="00804A8C" w:rsidRDefault="008906F1" w:rsidP="00CA5078">
            <w:pPr>
              <w:spacing w:before="120" w:after="120"/>
              <w:jc w:val="both"/>
              <w:rPr>
                <w:rFonts w:ascii="Garamond" w:hAnsi="Garamond"/>
                <w:sz w:val="22"/>
                <w:szCs w:val="22"/>
              </w:rPr>
            </w:pPr>
            <w:r w:rsidRPr="00804A8C">
              <w:rPr>
                <w:rFonts w:ascii="Garamond" w:hAnsi="Garamond"/>
                <w:position w:val="-12"/>
                <w:sz w:val="22"/>
                <w:szCs w:val="22"/>
              </w:rPr>
              <w:object w:dxaOrig="260" w:dyaOrig="380" w14:anchorId="12861F45">
                <v:shape id="_x0000_i1028" type="#_x0000_t75" style="width:10.65pt;height:21.9pt" o:ole="" fillcolor="window">
                  <v:imagedata r:id="rId14" o:title=""/>
                </v:shape>
                <o:OLEObject Type="Embed" ProgID="Equation.3" ShapeID="_x0000_i1028" DrawAspect="Content" ObjectID="_1725099385" r:id="rId15"/>
              </w:object>
            </w:r>
            <w:r w:rsidRPr="00804A8C">
              <w:rPr>
                <w:rFonts w:ascii="Garamond" w:hAnsi="Garamond"/>
                <w:sz w:val="22"/>
                <w:szCs w:val="22"/>
              </w:rPr>
              <w:t xml:space="preserve"> – значение параметра &lt;цена&gt; в паре &lt;цена-количество&gt; соответствующей ценовой заявки ВСВГО;</w:t>
            </w:r>
          </w:p>
          <w:p w:rsidR="008906F1" w:rsidRPr="00804A8C" w:rsidRDefault="008906F1" w:rsidP="00CA5078">
            <w:pPr>
              <w:spacing w:before="120" w:after="120"/>
              <w:rPr>
                <w:rFonts w:ascii="Garamond" w:hAnsi="Garamond"/>
                <w:sz w:val="22"/>
                <w:szCs w:val="22"/>
              </w:rPr>
            </w:pPr>
          </w:p>
        </w:tc>
        <w:tc>
          <w:tcPr>
            <w:tcW w:w="7371" w:type="dxa"/>
          </w:tcPr>
          <w:p w:rsidR="008906F1" w:rsidRPr="00804A8C" w:rsidRDefault="008906F1" w:rsidP="00CA5078">
            <w:pPr>
              <w:pStyle w:val="4"/>
              <w:rPr>
                <w:rFonts w:ascii="Garamond" w:hAnsi="Garamond"/>
                <w:szCs w:val="22"/>
              </w:rPr>
            </w:pPr>
            <w:r w:rsidRPr="00804A8C">
              <w:rPr>
                <w:rFonts w:ascii="Garamond" w:hAnsi="Garamond"/>
                <w:szCs w:val="22"/>
              </w:rPr>
              <w:lastRenderedPageBreak/>
              <w:t>Математическая постановка задачи расчета выбора оборудования</w:t>
            </w:r>
          </w:p>
          <w:p w:rsidR="008906F1" w:rsidRPr="00804A8C" w:rsidRDefault="008906F1" w:rsidP="00CA5078">
            <w:pPr>
              <w:spacing w:before="120" w:after="120"/>
              <w:jc w:val="both"/>
              <w:rPr>
                <w:rFonts w:ascii="Garamond" w:hAnsi="Garamond"/>
                <w:sz w:val="22"/>
                <w:szCs w:val="22"/>
              </w:rPr>
            </w:pPr>
            <w:r w:rsidRPr="00804A8C">
              <w:rPr>
                <w:rFonts w:ascii="Garamond" w:hAnsi="Garamond"/>
                <w:sz w:val="22"/>
                <w:szCs w:val="22"/>
              </w:rPr>
              <w:t>Решается задача оптимизации ВСВГО в постановке:</w:t>
            </w:r>
          </w:p>
          <w:p w:rsidR="008906F1" w:rsidRPr="00804A8C" w:rsidRDefault="008906F1" w:rsidP="00CA5078">
            <w:pPr>
              <w:spacing w:before="120" w:after="120"/>
              <w:jc w:val="both"/>
              <w:rPr>
                <w:rFonts w:ascii="Garamond" w:hAnsi="Garamond"/>
                <w:sz w:val="22"/>
                <w:szCs w:val="22"/>
              </w:rPr>
            </w:pPr>
            <w:r w:rsidRPr="00804A8C">
              <w:rPr>
                <w:rFonts w:ascii="Garamond" w:hAnsi="Garamond"/>
                <w:sz w:val="22"/>
                <w:szCs w:val="22"/>
              </w:rPr>
              <w:t>(ЦФ1)</w:t>
            </w:r>
          </w:p>
          <w:p w:rsidR="008906F1" w:rsidRPr="00804A8C" w:rsidRDefault="008906F1" w:rsidP="00CA5078">
            <w:pPr>
              <w:spacing w:before="120" w:after="120"/>
              <w:jc w:val="both"/>
              <w:rPr>
                <w:rFonts w:ascii="Garamond" w:hAnsi="Garamond"/>
                <w:sz w:val="22"/>
                <w:szCs w:val="22"/>
              </w:rPr>
            </w:pPr>
            <w:r w:rsidRPr="00804A8C">
              <w:rPr>
                <w:rFonts w:ascii="Garamond" w:hAnsi="Garamond"/>
                <w:sz w:val="22"/>
                <w:szCs w:val="22"/>
              </w:rPr>
              <w:t xml:space="preserve">  </w:t>
            </w:r>
            <w:r w:rsidRPr="00804A8C">
              <w:rPr>
                <w:rFonts w:ascii="Garamond" w:hAnsi="Garamond"/>
                <w:position w:val="-62"/>
                <w:sz w:val="22"/>
                <w:szCs w:val="22"/>
              </w:rPr>
              <w:object w:dxaOrig="5580" w:dyaOrig="1359" w14:anchorId="3E6A5D21">
                <v:shape id="_x0000_i1029" type="#_x0000_t75" style="width:299.9pt;height:71.35pt" o:ole="" fillcolor="window">
                  <v:imagedata r:id="rId8" o:title=""/>
                </v:shape>
                <o:OLEObject Type="Embed" ProgID="Equation.3" ShapeID="_x0000_i1029" DrawAspect="Content" ObjectID="_1725099386" r:id="rId16"/>
              </w:object>
            </w:r>
            <w:r w:rsidRPr="00804A8C">
              <w:rPr>
                <w:rFonts w:ascii="Garamond" w:hAnsi="Garamond"/>
                <w:sz w:val="22"/>
                <w:szCs w:val="22"/>
              </w:rPr>
              <w:t>,</w:t>
            </w:r>
          </w:p>
          <w:p w:rsidR="008906F1" w:rsidRPr="00804A8C" w:rsidRDefault="008906F1" w:rsidP="00CA5078">
            <w:pPr>
              <w:spacing w:before="120" w:after="120"/>
              <w:jc w:val="both"/>
              <w:rPr>
                <w:rFonts w:ascii="Garamond" w:hAnsi="Garamond"/>
                <w:sz w:val="22"/>
                <w:szCs w:val="22"/>
              </w:rPr>
            </w:pPr>
            <w:r w:rsidRPr="00804A8C">
              <w:rPr>
                <w:rFonts w:ascii="Garamond" w:hAnsi="Garamond"/>
                <w:sz w:val="22"/>
                <w:szCs w:val="22"/>
              </w:rPr>
              <w:lastRenderedPageBreak/>
              <w:t>где:</w:t>
            </w:r>
          </w:p>
          <w:p w:rsidR="00A73F7D" w:rsidRPr="00804A8C" w:rsidRDefault="008906F1" w:rsidP="00CA5078">
            <w:pPr>
              <w:spacing w:before="120" w:after="120"/>
              <w:jc w:val="both"/>
              <w:rPr>
                <w:rFonts w:ascii="Garamond" w:hAnsi="Garamond"/>
                <w:sz w:val="22"/>
                <w:szCs w:val="22"/>
              </w:rPr>
            </w:pPr>
            <w:r w:rsidRPr="00804A8C">
              <w:rPr>
                <w:rFonts w:ascii="Garamond" w:hAnsi="Garamond"/>
                <w:sz w:val="22"/>
                <w:szCs w:val="22"/>
              </w:rPr>
              <w:t>для каждой ЕГО</w:t>
            </w:r>
            <w:r w:rsidRPr="00804A8C">
              <w:rPr>
                <w:rFonts w:ascii="Garamond" w:hAnsi="Garamond"/>
                <w:i/>
                <w:sz w:val="22"/>
                <w:szCs w:val="22"/>
              </w:rPr>
              <w:t xml:space="preserve"> b</w:t>
            </w:r>
            <w:r w:rsidRPr="00804A8C">
              <w:rPr>
                <w:rFonts w:ascii="Garamond" w:hAnsi="Garamond"/>
                <w:sz w:val="22"/>
                <w:szCs w:val="22"/>
              </w:rPr>
              <w:t xml:space="preserve">, относящейся к ГТП генерации </w:t>
            </w:r>
            <w:r w:rsidRPr="00804A8C">
              <w:rPr>
                <w:rFonts w:ascii="Garamond" w:hAnsi="Garamond"/>
                <w:i/>
                <w:sz w:val="22"/>
                <w:szCs w:val="22"/>
                <w:lang w:val="en-US"/>
              </w:rPr>
              <w:t>g</w:t>
            </w:r>
            <w:r w:rsidR="00CD629A" w:rsidRPr="003732F8">
              <w:rPr>
                <w:rFonts w:ascii="Garamond" w:hAnsi="Garamond"/>
                <w:sz w:val="22"/>
                <w:szCs w:val="22"/>
              </w:rPr>
              <w:t xml:space="preserve"> </w:t>
            </w:r>
            <w:r w:rsidR="001D1F0E" w:rsidRPr="00804A8C">
              <w:rPr>
                <w:rFonts w:ascii="Garamond" w:hAnsi="Garamond"/>
                <w:sz w:val="22"/>
                <w:szCs w:val="22"/>
                <w:highlight w:val="yellow"/>
              </w:rPr>
              <w:t>(</w:t>
            </w:r>
            <w:r w:rsidR="00CD629A" w:rsidRPr="00804A8C">
              <w:rPr>
                <w:rFonts w:ascii="Garamond" w:hAnsi="Garamond"/>
                <w:sz w:val="22"/>
                <w:szCs w:val="22"/>
                <w:highlight w:val="yellow"/>
              </w:rPr>
              <w:t>за исключением ЕГО,</w:t>
            </w:r>
            <w:r w:rsidR="00531CF9" w:rsidRPr="00804A8C">
              <w:rPr>
                <w:rFonts w:ascii="Garamond" w:hAnsi="Garamond"/>
                <w:sz w:val="22"/>
                <w:szCs w:val="22"/>
                <w:highlight w:val="yellow"/>
              </w:rPr>
              <w:t xml:space="preserve"> </w:t>
            </w:r>
            <w:r w:rsidR="00CD629A" w:rsidRPr="00804A8C">
              <w:rPr>
                <w:rFonts w:ascii="Garamond" w:hAnsi="Garamond"/>
                <w:sz w:val="22"/>
                <w:szCs w:val="22"/>
                <w:highlight w:val="yellow"/>
              </w:rPr>
              <w:t>включенн</w:t>
            </w:r>
            <w:r w:rsidR="00406BEA" w:rsidRPr="00804A8C">
              <w:rPr>
                <w:rFonts w:ascii="Garamond" w:hAnsi="Garamond"/>
                <w:sz w:val="22"/>
                <w:szCs w:val="22"/>
                <w:highlight w:val="yellow"/>
              </w:rPr>
              <w:t>ых</w:t>
            </w:r>
            <w:r w:rsidR="00CD629A" w:rsidRPr="00804A8C">
              <w:rPr>
                <w:rFonts w:ascii="Garamond" w:hAnsi="Garamond"/>
                <w:sz w:val="22"/>
                <w:szCs w:val="22"/>
                <w:highlight w:val="yellow"/>
              </w:rPr>
              <w:t xml:space="preserve"> в соответствии с п. 3.2.8 </w:t>
            </w:r>
            <w:r w:rsidR="00CD629A" w:rsidRPr="00804A8C">
              <w:rPr>
                <w:rFonts w:ascii="Garamond" w:hAnsi="Garamond"/>
                <w:i/>
                <w:sz w:val="22"/>
                <w:szCs w:val="22"/>
                <w:highlight w:val="yellow"/>
              </w:rPr>
              <w:t xml:space="preserve">Регламента подачи уведомлений участниками оптового рынка </w:t>
            </w:r>
            <w:r w:rsidR="00CD629A" w:rsidRPr="00804A8C">
              <w:rPr>
                <w:rFonts w:ascii="Garamond" w:hAnsi="Garamond"/>
                <w:sz w:val="22"/>
                <w:szCs w:val="22"/>
                <w:highlight w:val="yellow"/>
              </w:rPr>
              <w:t xml:space="preserve">(Приложение № 4 к </w:t>
            </w:r>
            <w:r w:rsidR="00CD629A" w:rsidRPr="00804A8C">
              <w:rPr>
                <w:rFonts w:ascii="Garamond" w:hAnsi="Garamond"/>
                <w:i/>
                <w:sz w:val="22"/>
                <w:szCs w:val="22"/>
                <w:highlight w:val="yellow"/>
              </w:rPr>
              <w:t>Договору о присоединении к торговой системе оптового рынка</w:t>
            </w:r>
            <w:r w:rsidR="00CD629A" w:rsidRPr="00804A8C">
              <w:rPr>
                <w:rFonts w:ascii="Garamond" w:hAnsi="Garamond"/>
                <w:sz w:val="22"/>
                <w:szCs w:val="22"/>
                <w:highlight w:val="yellow"/>
              </w:rPr>
              <w:t xml:space="preserve">) </w:t>
            </w:r>
            <w:r w:rsidR="00531CF9" w:rsidRPr="00804A8C">
              <w:rPr>
                <w:rFonts w:ascii="Garamond" w:hAnsi="Garamond"/>
                <w:sz w:val="22"/>
                <w:szCs w:val="22"/>
                <w:highlight w:val="yellow"/>
              </w:rPr>
              <w:t xml:space="preserve">в соответствующем календарном месяце </w:t>
            </w:r>
            <w:r w:rsidR="00CD629A" w:rsidRPr="00804A8C">
              <w:rPr>
                <w:rFonts w:ascii="Garamond" w:hAnsi="Garamond"/>
                <w:sz w:val="22"/>
                <w:szCs w:val="22"/>
                <w:highlight w:val="yellow"/>
              </w:rPr>
              <w:t xml:space="preserve">в перечень ЕГО (групп ЕГО, режим работы которых взаимосвязан), в отношении которых учитывается </w:t>
            </w:r>
            <w:r w:rsidR="00F80AFB" w:rsidRPr="00804A8C">
              <w:rPr>
                <w:rFonts w:ascii="Garamond" w:hAnsi="Garamond"/>
                <w:sz w:val="22"/>
                <w:szCs w:val="22"/>
                <w:highlight w:val="yellow"/>
              </w:rPr>
              <w:t>экономи</w:t>
            </w:r>
            <w:r w:rsidR="00282E8B" w:rsidRPr="00804A8C">
              <w:rPr>
                <w:rFonts w:ascii="Garamond" w:hAnsi="Garamond"/>
                <w:sz w:val="22"/>
                <w:szCs w:val="22"/>
                <w:highlight w:val="yellow"/>
              </w:rPr>
              <w:t>я</w:t>
            </w:r>
            <w:r w:rsidR="00F80AFB" w:rsidRPr="00804A8C">
              <w:rPr>
                <w:rFonts w:ascii="Garamond" w:hAnsi="Garamond"/>
                <w:sz w:val="22"/>
                <w:szCs w:val="22"/>
                <w:highlight w:val="yellow"/>
              </w:rPr>
              <w:t xml:space="preserve"> </w:t>
            </w:r>
            <w:r w:rsidR="00CD629A" w:rsidRPr="00804A8C">
              <w:rPr>
                <w:rFonts w:ascii="Garamond" w:hAnsi="Garamond"/>
                <w:sz w:val="22"/>
                <w:szCs w:val="22"/>
                <w:highlight w:val="yellow"/>
              </w:rPr>
              <w:t>ресурс</w:t>
            </w:r>
            <w:r w:rsidR="00F80AFB" w:rsidRPr="00804A8C">
              <w:rPr>
                <w:rFonts w:ascii="Garamond" w:hAnsi="Garamond"/>
                <w:sz w:val="22"/>
                <w:szCs w:val="22"/>
                <w:highlight w:val="yellow"/>
              </w:rPr>
              <w:t>а</w:t>
            </w:r>
            <w:r w:rsidR="00CD629A" w:rsidRPr="00804A8C">
              <w:rPr>
                <w:rFonts w:ascii="Garamond" w:hAnsi="Garamond"/>
                <w:sz w:val="22"/>
                <w:szCs w:val="22"/>
                <w:highlight w:val="yellow"/>
              </w:rPr>
              <w:t xml:space="preserve"> работы</w:t>
            </w:r>
            <w:r w:rsidR="00406BEA" w:rsidRPr="00804A8C">
              <w:rPr>
                <w:rFonts w:ascii="Garamond" w:hAnsi="Garamond"/>
                <w:sz w:val="22"/>
                <w:szCs w:val="22"/>
                <w:highlight w:val="yellow"/>
              </w:rPr>
              <w:t>)</w:t>
            </w:r>
            <w:r w:rsidRPr="003732F8">
              <w:rPr>
                <w:rFonts w:ascii="Garamond" w:hAnsi="Garamond"/>
                <w:sz w:val="22"/>
                <w:szCs w:val="22"/>
              </w:rPr>
              <w:t xml:space="preserve">: </w:t>
            </w:r>
            <w:r w:rsidRPr="00804A8C">
              <w:rPr>
                <w:rFonts w:ascii="Garamond" w:hAnsi="Garamond"/>
                <w:sz w:val="22"/>
                <w:szCs w:val="22"/>
              </w:rPr>
              <w:t xml:space="preserve"> </w:t>
            </w:r>
          </w:p>
          <w:p w:rsidR="00CD629A" w:rsidRPr="00804A8C" w:rsidRDefault="00C36719" w:rsidP="00CA5078">
            <w:pPr>
              <w:spacing w:before="120" w:after="120"/>
              <w:jc w:val="both"/>
              <w:rPr>
                <w:rFonts w:ascii="Garamond" w:hAnsi="Garamond"/>
                <w:sz w:val="22"/>
                <w:szCs w:val="22"/>
                <w:highlight w:val="yellow"/>
              </w:rPr>
            </w:pPr>
            <m:oMath>
              <m:sSubSup>
                <m:sSubSupPr>
                  <m:ctrlPr>
                    <w:rPr>
                      <w:rFonts w:ascii="Cambria Math" w:hAnsi="Cambria Math"/>
                      <w:i/>
                      <w:sz w:val="22"/>
                      <w:szCs w:val="22"/>
                    </w:rPr>
                  </m:ctrlPr>
                </m:sSubSupPr>
                <m:e>
                  <m:acc>
                    <m:accPr>
                      <m:ctrlPr>
                        <w:rPr>
                          <w:rFonts w:ascii="Cambria Math" w:hAnsi="Cambria Math"/>
                          <w:i/>
                          <w:sz w:val="22"/>
                          <w:szCs w:val="22"/>
                        </w:rPr>
                      </m:ctrlPr>
                    </m:accPr>
                    <m:e>
                      <m:r>
                        <w:rPr>
                          <w:rFonts w:ascii="Cambria Math" w:hAnsi="Cambria Math"/>
                          <w:sz w:val="22"/>
                          <w:szCs w:val="22"/>
                        </w:rPr>
                        <m:t>c</m:t>
                      </m:r>
                    </m:e>
                  </m:acc>
                </m:e>
                <m:sub>
                  <m:r>
                    <w:rPr>
                      <w:rFonts w:ascii="Cambria Math" w:hAnsi="Cambria Math"/>
                      <w:sz w:val="22"/>
                      <w:szCs w:val="22"/>
                    </w:rPr>
                    <m:t>b</m:t>
                  </m:r>
                </m:sub>
                <m:sup>
                  <m:r>
                    <w:rPr>
                      <w:rFonts w:ascii="Cambria Math" w:hAnsi="Cambria Math"/>
                      <w:sz w:val="22"/>
                      <w:szCs w:val="22"/>
                    </w:rPr>
                    <m:t>l</m:t>
                  </m:r>
                </m:sup>
              </m:sSubSup>
              <m:r>
                <w:rPr>
                  <w:rFonts w:ascii="Cambria Math" w:hAnsi="Cambria Math"/>
                  <w:sz w:val="22"/>
                  <w:szCs w:val="22"/>
                </w:rPr>
                <m:t>=</m:t>
              </m:r>
              <m:func>
                <m:funcPr>
                  <m:ctrlPr>
                    <w:rPr>
                      <w:rFonts w:ascii="Cambria Math" w:hAnsi="Cambria Math"/>
                      <w:i/>
                      <w:sz w:val="22"/>
                      <w:szCs w:val="22"/>
                    </w:rPr>
                  </m:ctrlPr>
                </m:funcPr>
                <m:fName>
                  <m:r>
                    <w:rPr>
                      <w:rFonts w:ascii="Cambria Math" w:hAnsi="Cambria Math"/>
                      <w:sz w:val="22"/>
                      <w:szCs w:val="22"/>
                    </w:rPr>
                    <m:t>min</m:t>
                  </m:r>
                </m:fName>
                <m:e>
                  <m:r>
                    <w:rPr>
                      <w:rFonts w:ascii="Cambria Math" w:hAnsi="Cambria Math"/>
                      <w:sz w:val="22"/>
                      <w:szCs w:val="22"/>
                    </w:rPr>
                    <m:t>{</m:t>
                  </m:r>
                </m:e>
              </m:func>
              <m:sSubSup>
                <m:sSubSupPr>
                  <m:ctrlPr>
                    <w:rPr>
                      <w:rFonts w:ascii="Cambria Math" w:hAnsi="Cambria Math"/>
                      <w:i/>
                      <w:sz w:val="22"/>
                      <w:szCs w:val="22"/>
                    </w:rPr>
                  </m:ctrlPr>
                </m:sSubSupPr>
                <m:e>
                  <m:r>
                    <w:rPr>
                      <w:rFonts w:ascii="Cambria Math" w:hAnsi="Cambria Math"/>
                      <w:sz w:val="22"/>
                      <w:szCs w:val="22"/>
                    </w:rPr>
                    <m:t>c</m:t>
                  </m:r>
                </m:e>
                <m:sub>
                  <m:r>
                    <w:rPr>
                      <w:rFonts w:ascii="Cambria Math" w:hAnsi="Cambria Math"/>
                      <w:sz w:val="22"/>
                      <w:szCs w:val="22"/>
                    </w:rPr>
                    <m:t>b</m:t>
                  </m:r>
                </m:sub>
                <m:sup>
                  <m:r>
                    <w:rPr>
                      <w:rFonts w:ascii="Cambria Math" w:hAnsi="Cambria Math"/>
                      <w:sz w:val="22"/>
                      <w:szCs w:val="22"/>
                    </w:rPr>
                    <m:t>l</m:t>
                  </m:r>
                </m:sup>
              </m:sSubSup>
              <m:r>
                <w:rPr>
                  <w:rFonts w:ascii="Cambria Math" w:hAnsi="Cambria Math"/>
                  <w:sz w:val="22"/>
                  <w:szCs w:val="22"/>
                </w:rPr>
                <m:t>,20000}</m:t>
              </m:r>
            </m:oMath>
            <w:r w:rsidR="008906F1" w:rsidRPr="00804A8C">
              <w:rPr>
                <w:rFonts w:ascii="Garamond" w:hAnsi="Garamond"/>
                <w:sz w:val="22"/>
                <w:szCs w:val="22"/>
              </w:rPr>
              <w:t xml:space="preserve">, </w:t>
            </w:r>
            <m:oMath>
              <m:sSub>
                <m:sSubPr>
                  <m:ctrlPr>
                    <w:rPr>
                      <w:rFonts w:ascii="Cambria Math" w:hAnsi="Cambria Math"/>
                      <w:i/>
                      <w:sz w:val="22"/>
                      <w:szCs w:val="22"/>
                    </w:rPr>
                  </m:ctrlPr>
                </m:sSubPr>
                <m:e>
                  <m:acc>
                    <m:accPr>
                      <m:ctrlPr>
                        <w:rPr>
                          <w:rFonts w:ascii="Cambria Math" w:hAnsi="Cambria Math"/>
                          <w:i/>
                          <w:sz w:val="22"/>
                          <w:szCs w:val="22"/>
                        </w:rPr>
                      </m:ctrlPr>
                    </m:accPr>
                    <m:e>
                      <m:r>
                        <w:rPr>
                          <w:rFonts w:ascii="Cambria Math" w:hAnsi="Cambria Math"/>
                          <w:sz w:val="22"/>
                          <w:szCs w:val="22"/>
                        </w:rPr>
                        <m:t>Δ</m:t>
                      </m:r>
                    </m:e>
                  </m:acc>
                </m:e>
                <m:sub>
                  <m:r>
                    <w:rPr>
                      <w:rFonts w:ascii="Cambria Math" w:hAnsi="Cambria Math"/>
                      <w:sz w:val="22"/>
                      <w:szCs w:val="22"/>
                    </w:rPr>
                    <m:t>b</m:t>
                  </m:r>
                </m:sub>
              </m:sSub>
              <m:r>
                <w:rPr>
                  <w:rFonts w:ascii="Cambria Math" w:hAnsi="Cambria Math"/>
                  <w:sz w:val="22"/>
                  <w:szCs w:val="22"/>
                </w:rPr>
                <m:t>=</m:t>
              </m:r>
              <m:func>
                <m:funcPr>
                  <m:ctrlPr>
                    <w:rPr>
                      <w:rFonts w:ascii="Cambria Math" w:hAnsi="Cambria Math"/>
                      <w:i/>
                      <w:sz w:val="22"/>
                      <w:szCs w:val="22"/>
                    </w:rPr>
                  </m:ctrlPr>
                </m:funcPr>
                <m:fName>
                  <m:r>
                    <w:rPr>
                      <w:rFonts w:ascii="Cambria Math" w:hAnsi="Cambria Math"/>
                      <w:sz w:val="22"/>
                      <w:szCs w:val="22"/>
                    </w:rPr>
                    <m:t>min</m:t>
                  </m:r>
                </m:fName>
                <m:e>
                  <m:r>
                    <w:rPr>
                      <w:rFonts w:ascii="Cambria Math" w:hAnsi="Cambria Math"/>
                      <w:sz w:val="22"/>
                      <w:szCs w:val="22"/>
                    </w:rPr>
                    <m:t>{</m:t>
                  </m:r>
                </m:e>
              </m:func>
              <m:sSub>
                <m:sSubPr>
                  <m:ctrlPr>
                    <w:rPr>
                      <w:rFonts w:ascii="Cambria Math" w:hAnsi="Cambria Math"/>
                      <w:i/>
                      <w:sz w:val="22"/>
                      <w:szCs w:val="22"/>
                    </w:rPr>
                  </m:ctrlPr>
                </m:sSubPr>
                <m:e>
                  <m:r>
                    <w:rPr>
                      <w:rFonts w:ascii="Cambria Math" w:hAnsi="Cambria Math"/>
                      <w:sz w:val="22"/>
                      <w:szCs w:val="22"/>
                    </w:rPr>
                    <m:t>Δ</m:t>
                  </m:r>
                </m:e>
                <m:sub>
                  <m:r>
                    <w:rPr>
                      <w:rFonts w:ascii="Cambria Math" w:hAnsi="Cambria Math"/>
                      <w:sz w:val="22"/>
                      <w:szCs w:val="22"/>
                    </w:rPr>
                    <m:t>b</m:t>
                  </m:r>
                </m:sub>
              </m:sSub>
              <m:r>
                <w:rPr>
                  <w:rFonts w:ascii="Cambria Math" w:hAnsi="Cambria Math"/>
                  <w:sz w:val="22"/>
                  <w:szCs w:val="22"/>
                </w:rPr>
                <m:t>,280000}</m:t>
              </m:r>
            </m:oMath>
            <w:r w:rsidR="008906F1" w:rsidRPr="00804A8C">
              <w:rPr>
                <w:rFonts w:ascii="Garamond" w:hAnsi="Garamond"/>
                <w:sz w:val="22"/>
                <w:szCs w:val="22"/>
              </w:rPr>
              <w:t>,</w:t>
            </w:r>
            <w:r w:rsidR="00A73F7D" w:rsidRPr="00804A8C">
              <w:rPr>
                <w:rFonts w:ascii="Garamond" w:hAnsi="Garamond"/>
                <w:sz w:val="22"/>
                <w:szCs w:val="22"/>
                <w:highlight w:val="yellow"/>
              </w:rPr>
              <w:t xml:space="preserve"> </w:t>
            </w:r>
          </w:p>
          <w:p w:rsidR="00375DDA" w:rsidRPr="00804A8C" w:rsidRDefault="00A73F7D" w:rsidP="00CA5078">
            <w:pPr>
              <w:spacing w:before="120" w:after="120"/>
              <w:jc w:val="both"/>
              <w:rPr>
                <w:rFonts w:ascii="Garamond" w:hAnsi="Garamond"/>
                <w:sz w:val="22"/>
                <w:szCs w:val="22"/>
                <w:highlight w:val="yellow"/>
                <w:lang w:eastAsia="ko-KR"/>
              </w:rPr>
            </w:pPr>
            <w:r w:rsidRPr="00804A8C">
              <w:rPr>
                <w:rFonts w:ascii="Garamond" w:hAnsi="Garamond"/>
                <w:sz w:val="22"/>
                <w:szCs w:val="22"/>
                <w:highlight w:val="yellow"/>
              </w:rPr>
              <w:t xml:space="preserve">для каждой ЕГО </w:t>
            </w:r>
            <w:r w:rsidRPr="00804A8C">
              <w:rPr>
                <w:rFonts w:ascii="Garamond" w:hAnsi="Garamond"/>
                <w:i/>
                <w:sz w:val="22"/>
                <w:szCs w:val="22"/>
                <w:highlight w:val="yellow"/>
              </w:rPr>
              <w:t>b</w:t>
            </w:r>
            <w:r w:rsidRPr="00804A8C">
              <w:rPr>
                <w:rFonts w:ascii="Garamond" w:hAnsi="Garamond"/>
                <w:sz w:val="22"/>
                <w:szCs w:val="22"/>
                <w:highlight w:val="yellow"/>
              </w:rPr>
              <w:t xml:space="preserve">, относящейся к ГТП генерации </w:t>
            </w:r>
            <w:r w:rsidRPr="00804A8C">
              <w:rPr>
                <w:rFonts w:ascii="Garamond" w:hAnsi="Garamond"/>
                <w:i/>
                <w:sz w:val="22"/>
                <w:szCs w:val="22"/>
                <w:highlight w:val="yellow"/>
              </w:rPr>
              <w:t>g</w:t>
            </w:r>
            <w:r w:rsidRPr="00804A8C">
              <w:rPr>
                <w:rFonts w:ascii="Garamond" w:hAnsi="Garamond"/>
                <w:sz w:val="22"/>
                <w:szCs w:val="22"/>
                <w:highlight w:val="yellow"/>
              </w:rPr>
              <w:t xml:space="preserve"> и включенной в соответствии с п. 3.2.8 </w:t>
            </w:r>
            <w:r w:rsidRPr="00804A8C">
              <w:rPr>
                <w:rFonts w:ascii="Garamond" w:hAnsi="Garamond"/>
                <w:i/>
                <w:sz w:val="22"/>
                <w:szCs w:val="22"/>
                <w:highlight w:val="yellow"/>
              </w:rPr>
              <w:t xml:space="preserve">Регламента подачи уведомлений участниками оптового рынка </w:t>
            </w:r>
            <w:r w:rsidRPr="00804A8C">
              <w:rPr>
                <w:rFonts w:ascii="Garamond" w:hAnsi="Garamond"/>
                <w:sz w:val="22"/>
                <w:szCs w:val="22"/>
                <w:highlight w:val="yellow"/>
              </w:rPr>
              <w:t xml:space="preserve">(Приложение № 4 к </w:t>
            </w:r>
            <w:r w:rsidRPr="00804A8C">
              <w:rPr>
                <w:rFonts w:ascii="Garamond" w:hAnsi="Garamond"/>
                <w:i/>
                <w:sz w:val="22"/>
                <w:szCs w:val="22"/>
                <w:highlight w:val="yellow"/>
              </w:rPr>
              <w:t>Договору о присоединении к торговой системе оптового рынка</w:t>
            </w:r>
            <w:r w:rsidRPr="00804A8C">
              <w:rPr>
                <w:rFonts w:ascii="Garamond" w:hAnsi="Garamond"/>
                <w:sz w:val="22"/>
                <w:szCs w:val="22"/>
                <w:highlight w:val="yellow"/>
              </w:rPr>
              <w:t xml:space="preserve">) </w:t>
            </w:r>
            <w:r w:rsidR="00531CF9" w:rsidRPr="00804A8C">
              <w:rPr>
                <w:rFonts w:ascii="Garamond" w:hAnsi="Garamond"/>
                <w:sz w:val="22"/>
                <w:szCs w:val="22"/>
                <w:highlight w:val="yellow"/>
              </w:rPr>
              <w:t xml:space="preserve">в соответствующем календарном месяце </w:t>
            </w:r>
            <w:r w:rsidRPr="00804A8C">
              <w:rPr>
                <w:rFonts w:ascii="Garamond" w:hAnsi="Garamond"/>
                <w:sz w:val="22"/>
                <w:szCs w:val="22"/>
                <w:highlight w:val="yellow"/>
              </w:rPr>
              <w:t>в перечень ЕГО (групп ЕГО, режим работы которых взаимосвязан)</w:t>
            </w:r>
            <w:r w:rsidR="00CD629A" w:rsidRPr="00804A8C">
              <w:rPr>
                <w:rFonts w:ascii="Garamond" w:hAnsi="Garamond"/>
                <w:sz w:val="22"/>
                <w:szCs w:val="22"/>
                <w:highlight w:val="yellow"/>
              </w:rPr>
              <w:t>,</w:t>
            </w:r>
            <w:r w:rsidRPr="00804A8C">
              <w:rPr>
                <w:rFonts w:ascii="Garamond" w:hAnsi="Garamond"/>
                <w:sz w:val="22"/>
                <w:szCs w:val="22"/>
                <w:highlight w:val="yellow"/>
              </w:rPr>
              <w:t xml:space="preserve"> в отношении которых учитывается </w:t>
            </w:r>
            <w:r w:rsidR="00F80AFB" w:rsidRPr="00804A8C">
              <w:rPr>
                <w:rFonts w:ascii="Garamond" w:hAnsi="Garamond"/>
                <w:sz w:val="22"/>
                <w:szCs w:val="22"/>
                <w:highlight w:val="yellow"/>
              </w:rPr>
              <w:t>экономи</w:t>
            </w:r>
            <w:r w:rsidR="00282E8B" w:rsidRPr="00804A8C">
              <w:rPr>
                <w:rFonts w:ascii="Garamond" w:hAnsi="Garamond"/>
                <w:sz w:val="22"/>
                <w:szCs w:val="22"/>
                <w:highlight w:val="yellow"/>
              </w:rPr>
              <w:t>я</w:t>
            </w:r>
            <w:r w:rsidR="00F80AFB" w:rsidRPr="00804A8C">
              <w:rPr>
                <w:rFonts w:ascii="Garamond" w:hAnsi="Garamond"/>
                <w:sz w:val="22"/>
                <w:szCs w:val="22"/>
                <w:highlight w:val="yellow"/>
              </w:rPr>
              <w:t xml:space="preserve"> </w:t>
            </w:r>
            <w:r w:rsidRPr="00804A8C">
              <w:rPr>
                <w:rFonts w:ascii="Garamond" w:hAnsi="Garamond"/>
                <w:sz w:val="22"/>
                <w:szCs w:val="22"/>
                <w:highlight w:val="yellow"/>
              </w:rPr>
              <w:t>ресурс</w:t>
            </w:r>
            <w:r w:rsidR="00F80AFB" w:rsidRPr="00804A8C">
              <w:rPr>
                <w:rFonts w:ascii="Garamond" w:hAnsi="Garamond"/>
                <w:sz w:val="22"/>
                <w:szCs w:val="22"/>
                <w:highlight w:val="yellow"/>
              </w:rPr>
              <w:t>а</w:t>
            </w:r>
            <w:r w:rsidRPr="00804A8C">
              <w:rPr>
                <w:rFonts w:ascii="Garamond" w:hAnsi="Garamond"/>
                <w:sz w:val="22"/>
                <w:szCs w:val="22"/>
                <w:highlight w:val="yellow"/>
              </w:rPr>
              <w:t xml:space="preserve"> работы:</w:t>
            </w:r>
          </w:p>
          <w:p w:rsidR="00322BBB" w:rsidRPr="00804A8C" w:rsidRDefault="00C36719" w:rsidP="00CA5078">
            <w:pPr>
              <w:spacing w:before="120" w:after="120"/>
              <w:jc w:val="both"/>
              <w:rPr>
                <w:rFonts w:ascii="Garamond" w:hAnsi="Garamond"/>
                <w:sz w:val="22"/>
                <w:szCs w:val="22"/>
                <w:highlight w:val="yellow"/>
              </w:rPr>
            </w:pPr>
            <m:oMath>
              <m:sSubSup>
                <m:sSubSupPr>
                  <m:ctrlPr>
                    <w:rPr>
                      <w:rFonts w:ascii="Cambria Math" w:hAnsi="Cambria Math"/>
                      <w:i/>
                      <w:sz w:val="22"/>
                      <w:szCs w:val="22"/>
                      <w:highlight w:val="yellow"/>
                    </w:rPr>
                  </m:ctrlPr>
                </m:sSubSupPr>
                <m:e>
                  <m:acc>
                    <m:accPr>
                      <m:ctrlPr>
                        <w:rPr>
                          <w:rFonts w:ascii="Cambria Math" w:hAnsi="Cambria Math"/>
                          <w:i/>
                          <w:sz w:val="22"/>
                          <w:szCs w:val="22"/>
                          <w:highlight w:val="yellow"/>
                        </w:rPr>
                      </m:ctrlPr>
                    </m:accPr>
                    <m:e>
                      <m:r>
                        <w:rPr>
                          <w:rFonts w:ascii="Cambria Math" w:hAnsi="Cambria Math"/>
                          <w:sz w:val="22"/>
                          <w:szCs w:val="22"/>
                          <w:highlight w:val="yellow"/>
                        </w:rPr>
                        <m:t>c</m:t>
                      </m:r>
                    </m:e>
                  </m:acc>
                </m:e>
                <m:sub>
                  <m:r>
                    <w:rPr>
                      <w:rFonts w:ascii="Cambria Math" w:hAnsi="Cambria Math"/>
                      <w:sz w:val="22"/>
                      <w:szCs w:val="22"/>
                      <w:highlight w:val="yellow"/>
                    </w:rPr>
                    <m:t>b</m:t>
                  </m:r>
                </m:sub>
                <m:sup>
                  <m:r>
                    <w:rPr>
                      <w:rFonts w:ascii="Cambria Math" w:hAnsi="Cambria Math"/>
                      <w:sz w:val="22"/>
                      <w:szCs w:val="22"/>
                      <w:highlight w:val="yellow"/>
                    </w:rPr>
                    <m:t>l</m:t>
                  </m:r>
                </m:sup>
              </m:sSubSup>
              <m:r>
                <w:rPr>
                  <w:rFonts w:ascii="Cambria Math" w:hAnsi="Cambria Math"/>
                  <w:sz w:val="22"/>
                  <w:szCs w:val="22"/>
                  <w:highlight w:val="yellow"/>
                </w:rPr>
                <m:t>=</m:t>
              </m:r>
              <m:d>
                <m:dPr>
                  <m:begChr m:val="{"/>
                  <m:endChr m:val=""/>
                  <m:ctrlPr>
                    <w:rPr>
                      <w:rFonts w:ascii="Cambria Math" w:hAnsi="Cambria Math"/>
                      <w:i/>
                      <w:sz w:val="22"/>
                      <w:szCs w:val="22"/>
                      <w:highlight w:val="yellow"/>
                    </w:rPr>
                  </m:ctrlPr>
                </m:dPr>
                <m:e>
                  <m:eqArr>
                    <m:eqArrPr>
                      <m:ctrlPr>
                        <w:rPr>
                          <w:rFonts w:ascii="Cambria Math" w:hAnsi="Cambria Math"/>
                          <w:i/>
                          <w:sz w:val="22"/>
                          <w:szCs w:val="22"/>
                          <w:highlight w:val="yellow"/>
                        </w:rPr>
                      </m:ctrlPr>
                    </m:eqArrPr>
                    <m:e>
                      <m:sSubSup>
                        <m:sSubSupPr>
                          <m:ctrlPr>
                            <w:rPr>
                              <w:rFonts w:ascii="Cambria Math" w:eastAsia="Batang" w:hAnsi="Cambria Math"/>
                              <w:sz w:val="22"/>
                              <w:szCs w:val="22"/>
                              <w:highlight w:val="yellow"/>
                              <w:lang w:eastAsia="ko-KR"/>
                            </w:rPr>
                          </m:ctrlPr>
                        </m:sSubSupPr>
                        <m:e>
                          <m:r>
                            <w:rPr>
                              <w:rFonts w:ascii="Cambria Math" w:eastAsia="Batang" w:hAnsi="Cambria Math"/>
                              <w:sz w:val="22"/>
                              <w:szCs w:val="22"/>
                              <w:highlight w:val="yellow"/>
                              <w:lang w:eastAsia="ko-KR"/>
                            </w:rPr>
                            <m:t>c</m:t>
                          </m:r>
                        </m:e>
                        <m:sub>
                          <m:r>
                            <w:rPr>
                              <w:rFonts w:ascii="Cambria Math" w:eastAsia="Batang" w:hAnsi="Cambria Math"/>
                              <w:sz w:val="22"/>
                              <w:szCs w:val="22"/>
                              <w:highlight w:val="yellow"/>
                              <w:lang w:eastAsia="ko-KR"/>
                            </w:rPr>
                            <m:t>b</m:t>
                          </m:r>
                        </m:sub>
                        <m:sup>
                          <m:r>
                            <w:rPr>
                              <w:rFonts w:ascii="Cambria Math" w:eastAsia="Batang" w:hAnsi="Cambria Math"/>
                              <w:sz w:val="22"/>
                              <w:szCs w:val="22"/>
                              <w:highlight w:val="yellow"/>
                              <w:lang w:eastAsia="ko-KR"/>
                            </w:rPr>
                            <m:t>l</m:t>
                          </m:r>
                        </m:sup>
                      </m:sSubSup>
                      <m:r>
                        <w:rPr>
                          <w:rFonts w:ascii="Cambria Math" w:eastAsia="Batang" w:hAnsi="Cambria Math"/>
                          <w:sz w:val="22"/>
                          <w:szCs w:val="22"/>
                          <w:highlight w:val="yellow"/>
                          <w:lang w:eastAsia="ko-KR"/>
                        </w:rPr>
                        <m:t xml:space="preserve">                               </m:t>
                      </m:r>
                      <m:r>
                        <w:rPr>
                          <w:rFonts w:ascii="Cambria Math" w:hAnsi="Cambria Math"/>
                          <w:sz w:val="22"/>
                          <w:szCs w:val="22"/>
                          <w:highlight w:val="yellow"/>
                        </w:rPr>
                        <m:t>,  &amp;</m:t>
                      </m:r>
                      <m:sSubSup>
                        <m:sSubSupPr>
                          <m:ctrlPr>
                            <w:rPr>
                              <w:rFonts w:ascii="Cambria Math" w:eastAsia="Batang" w:hAnsi="Cambria Math"/>
                              <w:sz w:val="22"/>
                              <w:szCs w:val="22"/>
                              <w:highlight w:val="yellow"/>
                              <w:lang w:eastAsia="ko-KR"/>
                            </w:rPr>
                          </m:ctrlPr>
                        </m:sSubSupPr>
                        <m:e>
                          <m:r>
                            <w:rPr>
                              <w:rFonts w:ascii="Cambria Math" w:eastAsia="Batang" w:hAnsi="Cambria Math"/>
                              <w:sz w:val="22"/>
                              <w:szCs w:val="22"/>
                              <w:highlight w:val="yellow"/>
                              <w:lang w:eastAsia="ko-KR"/>
                            </w:rPr>
                            <m:t>c</m:t>
                          </m:r>
                        </m:e>
                        <m:sub>
                          <m:r>
                            <w:rPr>
                              <w:rFonts w:ascii="Cambria Math" w:eastAsia="Batang" w:hAnsi="Cambria Math"/>
                              <w:sz w:val="22"/>
                              <w:szCs w:val="22"/>
                              <w:highlight w:val="yellow"/>
                              <w:lang w:eastAsia="ko-KR"/>
                            </w:rPr>
                            <m:t>b</m:t>
                          </m:r>
                        </m:sub>
                        <m:sup>
                          <m:r>
                            <w:rPr>
                              <w:rFonts w:ascii="Cambria Math" w:eastAsia="Batang" w:hAnsi="Cambria Math"/>
                              <w:sz w:val="22"/>
                              <w:szCs w:val="22"/>
                              <w:highlight w:val="yellow"/>
                              <w:lang w:eastAsia="ko-KR"/>
                            </w:rPr>
                            <m:t>l</m:t>
                          </m:r>
                        </m:sup>
                      </m:sSubSup>
                      <m:r>
                        <w:rPr>
                          <w:rFonts w:ascii="Cambria Math" w:hAnsi="Cambria Math"/>
                          <w:sz w:val="22"/>
                          <w:szCs w:val="22"/>
                          <w:highlight w:val="yellow"/>
                        </w:rPr>
                        <m:t>&lt;20000</m:t>
                      </m:r>
                    </m:e>
                    <m:e>
                      <m:r>
                        <w:rPr>
                          <w:rFonts w:ascii="Cambria Math" w:hAnsi="Cambria Math"/>
                          <w:sz w:val="22"/>
                          <w:szCs w:val="22"/>
                          <w:highlight w:val="yellow"/>
                        </w:rPr>
                        <m:t>140000,  &amp;</m:t>
                      </m:r>
                      <m:sSubSup>
                        <m:sSubSupPr>
                          <m:ctrlPr>
                            <w:rPr>
                              <w:rFonts w:ascii="Cambria Math" w:eastAsia="Batang" w:hAnsi="Cambria Math"/>
                              <w:sz w:val="22"/>
                              <w:szCs w:val="22"/>
                              <w:highlight w:val="yellow"/>
                              <w:lang w:eastAsia="ko-KR"/>
                            </w:rPr>
                          </m:ctrlPr>
                        </m:sSubSupPr>
                        <m:e>
                          <m:r>
                            <w:rPr>
                              <w:rFonts w:ascii="Cambria Math" w:eastAsia="Batang" w:hAnsi="Cambria Math"/>
                              <w:sz w:val="22"/>
                              <w:szCs w:val="22"/>
                              <w:highlight w:val="yellow"/>
                              <w:lang w:eastAsia="ko-KR"/>
                            </w:rPr>
                            <m:t>c</m:t>
                          </m:r>
                        </m:e>
                        <m:sub>
                          <m:r>
                            <w:rPr>
                              <w:rFonts w:ascii="Cambria Math" w:eastAsia="Batang" w:hAnsi="Cambria Math"/>
                              <w:sz w:val="22"/>
                              <w:szCs w:val="22"/>
                              <w:highlight w:val="yellow"/>
                              <w:lang w:eastAsia="ko-KR"/>
                            </w:rPr>
                            <m:t>b</m:t>
                          </m:r>
                        </m:sub>
                        <m:sup>
                          <m:r>
                            <w:rPr>
                              <w:rFonts w:ascii="Cambria Math" w:eastAsia="Batang" w:hAnsi="Cambria Math"/>
                              <w:sz w:val="22"/>
                              <w:szCs w:val="22"/>
                              <w:highlight w:val="yellow"/>
                              <w:lang w:eastAsia="ko-KR"/>
                            </w:rPr>
                            <m:t>l</m:t>
                          </m:r>
                        </m:sup>
                      </m:sSubSup>
                      <m:r>
                        <w:rPr>
                          <w:rFonts w:ascii="Cambria Math" w:hAnsi="Cambria Math"/>
                          <w:sz w:val="22"/>
                          <w:szCs w:val="22"/>
                          <w:highlight w:val="yellow"/>
                        </w:rPr>
                        <m:t>≥20000</m:t>
                      </m:r>
                    </m:e>
                  </m:eqArr>
                </m:e>
              </m:d>
            </m:oMath>
            <w:r w:rsidR="004F0E2E" w:rsidRPr="00804A8C">
              <w:rPr>
                <w:rFonts w:ascii="Garamond" w:eastAsiaTheme="minorEastAsia" w:hAnsi="Garamond" w:cstheme="minorBidi"/>
                <w:i/>
                <w:sz w:val="22"/>
                <w:szCs w:val="22"/>
                <w:highlight w:val="yellow"/>
              </w:rPr>
              <w:t xml:space="preserve"> </w:t>
            </w:r>
            <w:r w:rsidR="004F0E2E" w:rsidRPr="00804A8C">
              <w:rPr>
                <w:rFonts w:ascii="Garamond" w:hAnsi="Garamond"/>
                <w:sz w:val="22"/>
                <w:szCs w:val="22"/>
                <w:highlight w:val="yellow"/>
              </w:rPr>
              <w:t xml:space="preserve">, </w:t>
            </w:r>
          </w:p>
          <w:p w:rsidR="004F0E2E" w:rsidRPr="00804A8C" w:rsidRDefault="00C36719" w:rsidP="00CA5078">
            <w:pPr>
              <w:spacing w:before="120" w:after="120"/>
              <w:jc w:val="both"/>
              <w:rPr>
                <w:rFonts w:ascii="Garamond" w:hAnsi="Garamond"/>
                <w:sz w:val="22"/>
                <w:szCs w:val="22"/>
                <w:highlight w:val="yellow"/>
              </w:rPr>
            </w:pPr>
            <m:oMath>
              <m:sSub>
                <m:sSubPr>
                  <m:ctrlPr>
                    <w:rPr>
                      <w:rFonts w:ascii="Cambria Math" w:hAnsi="Cambria Math"/>
                      <w:sz w:val="22"/>
                      <w:szCs w:val="22"/>
                      <w:highlight w:val="yellow"/>
                    </w:rPr>
                  </m:ctrlPr>
                </m:sSubPr>
                <m:e>
                  <m:acc>
                    <m:accPr>
                      <m:ctrlPr>
                        <w:rPr>
                          <w:rFonts w:ascii="Cambria Math" w:hAnsi="Cambria Math"/>
                          <w:sz w:val="22"/>
                          <w:szCs w:val="22"/>
                          <w:highlight w:val="yellow"/>
                        </w:rPr>
                      </m:ctrlPr>
                    </m:accPr>
                    <m:e>
                      <m:r>
                        <m:rPr>
                          <m:sty m:val="p"/>
                        </m:rPr>
                        <w:rPr>
                          <w:rFonts w:ascii="Cambria Math" w:hAnsi="Cambria Math"/>
                          <w:sz w:val="22"/>
                          <w:szCs w:val="22"/>
                          <w:highlight w:val="yellow"/>
                        </w:rPr>
                        <m:t>Δ</m:t>
                      </m:r>
                    </m:e>
                  </m:acc>
                </m:e>
                <m:sub>
                  <m:r>
                    <m:rPr>
                      <m:sty m:val="p"/>
                    </m:rPr>
                    <w:rPr>
                      <w:rFonts w:ascii="Cambria Math" w:hAnsi="Cambria Math"/>
                      <w:sz w:val="22"/>
                      <w:szCs w:val="22"/>
                      <w:highlight w:val="yellow"/>
                      <w:lang w:val="en-US"/>
                    </w:rPr>
                    <m:t>b</m:t>
                  </m:r>
                </m:sub>
              </m:sSub>
              <m:r>
                <m:rPr>
                  <m:sty m:val="p"/>
                </m:rPr>
                <w:rPr>
                  <w:rFonts w:ascii="Cambria Math" w:hAnsi="Cambria Math"/>
                  <w:sz w:val="22"/>
                  <w:szCs w:val="22"/>
                  <w:highlight w:val="yellow"/>
                </w:rPr>
                <m:t>=</m:t>
              </m:r>
              <m:d>
                <m:dPr>
                  <m:begChr m:val="{"/>
                  <m:endChr m:val=""/>
                  <m:ctrlPr>
                    <w:rPr>
                      <w:rFonts w:ascii="Cambria Math" w:hAnsi="Cambria Math"/>
                      <w:i/>
                      <w:sz w:val="22"/>
                      <w:szCs w:val="22"/>
                      <w:highlight w:val="yellow"/>
                    </w:rPr>
                  </m:ctrlPr>
                </m:dPr>
                <m:e>
                  <m:eqArr>
                    <m:eqArrPr>
                      <m:ctrlPr>
                        <w:rPr>
                          <w:rFonts w:ascii="Cambria Math" w:hAnsi="Cambria Math"/>
                          <w:i/>
                          <w:sz w:val="22"/>
                          <w:szCs w:val="22"/>
                          <w:highlight w:val="yellow"/>
                        </w:rPr>
                      </m:ctrlPr>
                    </m:eqArrPr>
                    <m:e>
                      <m:sSub>
                        <m:sSubPr>
                          <m:ctrlPr>
                            <w:rPr>
                              <w:rFonts w:ascii="Cambria Math" w:hAnsi="Cambria Math"/>
                              <w:sz w:val="22"/>
                              <w:szCs w:val="22"/>
                              <w:highlight w:val="yellow"/>
                            </w:rPr>
                          </m:ctrlPr>
                        </m:sSubPr>
                        <m:e>
                          <m:r>
                            <m:rPr>
                              <m:sty m:val="p"/>
                            </m:rPr>
                            <w:rPr>
                              <w:rFonts w:ascii="Cambria Math" w:hAnsi="Cambria Math"/>
                              <w:sz w:val="22"/>
                              <w:szCs w:val="22"/>
                              <w:highlight w:val="yellow"/>
                            </w:rPr>
                            <m:t>Δ</m:t>
                          </m:r>
                        </m:e>
                        <m:sub>
                          <m:r>
                            <m:rPr>
                              <m:sty m:val="p"/>
                            </m:rPr>
                            <w:rPr>
                              <w:rFonts w:ascii="Cambria Math" w:hAnsi="Cambria Math"/>
                              <w:sz w:val="22"/>
                              <w:szCs w:val="22"/>
                              <w:highlight w:val="yellow"/>
                              <w:lang w:val="en-US"/>
                            </w:rPr>
                            <m:t>b</m:t>
                          </m:r>
                        </m:sub>
                      </m:sSub>
                      <m:r>
                        <w:rPr>
                          <w:rFonts w:ascii="Cambria Math" w:eastAsia="Batang" w:hAnsi="Cambria Math"/>
                          <w:sz w:val="22"/>
                          <w:szCs w:val="22"/>
                          <w:highlight w:val="yellow"/>
                          <w:lang w:eastAsia="ko-KR"/>
                        </w:rPr>
                        <m:t xml:space="preserve">                                  </m:t>
                      </m:r>
                      <m:r>
                        <w:rPr>
                          <w:rFonts w:ascii="Cambria Math" w:hAnsi="Cambria Math"/>
                          <w:sz w:val="22"/>
                          <w:szCs w:val="22"/>
                          <w:highlight w:val="yellow"/>
                        </w:rPr>
                        <m:t>,  &amp;</m:t>
                      </m:r>
                      <m:sSub>
                        <m:sSubPr>
                          <m:ctrlPr>
                            <w:rPr>
                              <w:rFonts w:ascii="Cambria Math" w:hAnsi="Cambria Math"/>
                              <w:sz w:val="22"/>
                              <w:szCs w:val="22"/>
                              <w:highlight w:val="yellow"/>
                            </w:rPr>
                          </m:ctrlPr>
                        </m:sSubPr>
                        <m:e>
                          <m:r>
                            <m:rPr>
                              <m:sty m:val="p"/>
                            </m:rPr>
                            <w:rPr>
                              <w:rFonts w:ascii="Cambria Math" w:hAnsi="Cambria Math"/>
                              <w:sz w:val="22"/>
                              <w:szCs w:val="22"/>
                              <w:highlight w:val="yellow"/>
                            </w:rPr>
                            <m:t>Δ</m:t>
                          </m:r>
                        </m:e>
                        <m:sub>
                          <m:r>
                            <m:rPr>
                              <m:sty m:val="p"/>
                            </m:rPr>
                            <w:rPr>
                              <w:rFonts w:ascii="Cambria Math" w:hAnsi="Cambria Math"/>
                              <w:sz w:val="22"/>
                              <w:szCs w:val="22"/>
                              <w:highlight w:val="yellow"/>
                              <w:lang w:val="en-US"/>
                            </w:rPr>
                            <m:t>b</m:t>
                          </m:r>
                        </m:sub>
                      </m:sSub>
                      <m:r>
                        <w:rPr>
                          <w:rFonts w:ascii="Cambria Math" w:hAnsi="Cambria Math"/>
                          <w:sz w:val="22"/>
                          <w:szCs w:val="22"/>
                          <w:highlight w:val="yellow"/>
                        </w:rPr>
                        <m:t>&lt;280000</m:t>
                      </m:r>
                    </m:e>
                    <m:e>
                      <m:r>
                        <w:rPr>
                          <w:rFonts w:ascii="Cambria Math" w:hAnsi="Cambria Math"/>
                          <w:sz w:val="22"/>
                          <w:szCs w:val="22"/>
                          <w:highlight w:val="yellow"/>
                        </w:rPr>
                        <m:t>560000,  &amp;</m:t>
                      </m:r>
                      <m:sSub>
                        <m:sSubPr>
                          <m:ctrlPr>
                            <w:rPr>
                              <w:rFonts w:ascii="Cambria Math" w:hAnsi="Cambria Math"/>
                              <w:sz w:val="22"/>
                              <w:szCs w:val="22"/>
                              <w:highlight w:val="yellow"/>
                            </w:rPr>
                          </m:ctrlPr>
                        </m:sSubPr>
                        <m:e>
                          <m:r>
                            <m:rPr>
                              <m:sty m:val="p"/>
                            </m:rPr>
                            <w:rPr>
                              <w:rFonts w:ascii="Cambria Math" w:hAnsi="Cambria Math"/>
                              <w:sz w:val="22"/>
                              <w:szCs w:val="22"/>
                              <w:highlight w:val="yellow"/>
                            </w:rPr>
                            <m:t>Δ</m:t>
                          </m:r>
                        </m:e>
                        <m:sub>
                          <m:r>
                            <m:rPr>
                              <m:sty m:val="p"/>
                            </m:rPr>
                            <w:rPr>
                              <w:rFonts w:ascii="Cambria Math" w:hAnsi="Cambria Math"/>
                              <w:sz w:val="22"/>
                              <w:szCs w:val="22"/>
                              <w:highlight w:val="yellow"/>
                              <w:lang w:val="en-US"/>
                            </w:rPr>
                            <m:t>b</m:t>
                          </m:r>
                        </m:sub>
                      </m:sSub>
                      <m:r>
                        <w:rPr>
                          <w:rFonts w:ascii="Cambria Math" w:hAnsi="Cambria Math"/>
                          <w:sz w:val="22"/>
                          <w:szCs w:val="22"/>
                          <w:highlight w:val="yellow"/>
                        </w:rPr>
                        <m:t>≥280000</m:t>
                      </m:r>
                    </m:e>
                  </m:eqArr>
                </m:e>
              </m:d>
            </m:oMath>
            <w:r w:rsidR="004F0E2E" w:rsidRPr="00804A8C">
              <w:rPr>
                <w:rFonts w:ascii="Garamond" w:hAnsi="Garamond"/>
                <w:sz w:val="22"/>
                <w:szCs w:val="22"/>
                <w:highlight w:val="yellow"/>
              </w:rPr>
              <w:t xml:space="preserve">, </w:t>
            </w:r>
          </w:p>
          <w:p w:rsidR="00A73F7D" w:rsidRPr="00804A8C" w:rsidRDefault="007F67EF" w:rsidP="00CA5078">
            <w:pPr>
              <w:spacing w:before="120" w:after="120"/>
              <w:jc w:val="both"/>
              <w:rPr>
                <w:rFonts w:ascii="Garamond" w:hAnsi="Garamond"/>
                <w:sz w:val="22"/>
                <w:szCs w:val="22"/>
                <w:highlight w:val="yellow"/>
              </w:rPr>
            </w:pPr>
            <w:r>
              <w:rPr>
                <w:rFonts w:ascii="Garamond" w:hAnsi="Garamond"/>
                <w:sz w:val="22"/>
                <w:szCs w:val="22"/>
                <w:highlight w:val="yellow"/>
              </w:rPr>
              <w:t>г</w:t>
            </w:r>
            <w:r w:rsidR="00A73F7D" w:rsidRPr="00804A8C">
              <w:rPr>
                <w:rFonts w:ascii="Garamond" w:hAnsi="Garamond"/>
                <w:sz w:val="22"/>
                <w:szCs w:val="22"/>
                <w:highlight w:val="yellow"/>
              </w:rPr>
              <w:t>де</w:t>
            </w:r>
            <w:r>
              <w:rPr>
                <w:rFonts w:ascii="Garamond" w:hAnsi="Garamond"/>
                <w:sz w:val="22"/>
                <w:szCs w:val="22"/>
                <w:highlight w:val="yellow"/>
              </w:rPr>
              <w:t>:</w:t>
            </w:r>
            <w:r w:rsidR="00A73F7D" w:rsidRPr="00804A8C">
              <w:rPr>
                <w:rFonts w:ascii="Garamond" w:hAnsi="Garamond"/>
                <w:sz w:val="22"/>
                <w:szCs w:val="22"/>
                <w:highlight w:val="yellow"/>
              </w:rPr>
              <w:t xml:space="preserve"> </w:t>
            </w:r>
          </w:p>
          <w:p w:rsidR="002446C3" w:rsidRPr="00D37813" w:rsidRDefault="008906F1" w:rsidP="00CA5078">
            <w:pPr>
              <w:spacing w:before="120" w:after="120"/>
              <w:jc w:val="both"/>
              <w:rPr>
                <w:rFonts w:ascii="Garamond" w:hAnsi="Garamond"/>
                <w:sz w:val="22"/>
                <w:szCs w:val="22"/>
                <w:highlight w:val="yellow"/>
              </w:rPr>
            </w:pPr>
            <w:r w:rsidRPr="00804A8C">
              <w:rPr>
                <w:rFonts w:ascii="Garamond" w:hAnsi="Garamond"/>
                <w:position w:val="-12"/>
                <w:sz w:val="22"/>
                <w:szCs w:val="22"/>
              </w:rPr>
              <w:object w:dxaOrig="260" w:dyaOrig="380" w14:anchorId="3667817E">
                <v:shape id="_x0000_i1030" type="#_x0000_t75" style="width:10.65pt;height:21.9pt" o:ole="" fillcolor="window">
                  <v:imagedata r:id="rId14" o:title=""/>
                </v:shape>
                <o:OLEObject Type="Embed" ProgID="Equation.3" ShapeID="_x0000_i1030" DrawAspect="Content" ObjectID="_1725099387" r:id="rId17"/>
              </w:object>
            </w:r>
            <w:r w:rsidRPr="00804A8C">
              <w:rPr>
                <w:rFonts w:ascii="Garamond" w:hAnsi="Garamond"/>
                <w:sz w:val="22"/>
                <w:szCs w:val="22"/>
              </w:rPr>
              <w:t xml:space="preserve"> – значение параметра &lt;цена&gt; в паре &lt;цена-количество&gt; соответствующей ценовой заявки ВСВГО; </w:t>
            </w:r>
          </w:p>
        </w:tc>
      </w:tr>
      <w:tr w:rsidR="004C088D" w:rsidRPr="00804A8C" w:rsidTr="00F804DC">
        <w:trPr>
          <w:trHeight w:val="416"/>
        </w:trPr>
        <w:tc>
          <w:tcPr>
            <w:tcW w:w="993" w:type="dxa"/>
            <w:vAlign w:val="center"/>
          </w:tcPr>
          <w:p w:rsidR="004C088D" w:rsidRPr="00804A8C" w:rsidRDefault="004C088D" w:rsidP="001D0D38">
            <w:pPr>
              <w:jc w:val="center"/>
              <w:rPr>
                <w:rFonts w:ascii="Garamond" w:hAnsi="Garamond"/>
                <w:b/>
                <w:sz w:val="22"/>
                <w:szCs w:val="22"/>
              </w:rPr>
            </w:pPr>
            <w:r w:rsidRPr="00804A8C">
              <w:rPr>
                <w:rFonts w:ascii="Garamond" w:hAnsi="Garamond"/>
                <w:b/>
                <w:sz w:val="22"/>
                <w:szCs w:val="22"/>
              </w:rPr>
              <w:lastRenderedPageBreak/>
              <w:t>Приложение 2</w:t>
            </w:r>
          </w:p>
        </w:tc>
        <w:tc>
          <w:tcPr>
            <w:tcW w:w="6946" w:type="dxa"/>
          </w:tcPr>
          <w:p w:rsidR="004C088D" w:rsidRPr="00804A8C" w:rsidRDefault="004C088D" w:rsidP="00CA5078">
            <w:pPr>
              <w:pStyle w:val="4"/>
              <w:rPr>
                <w:rFonts w:ascii="Garamond" w:hAnsi="Garamond"/>
                <w:b/>
                <w:color w:val="000000"/>
                <w:szCs w:val="22"/>
                <w:lang w:eastAsia="ru-RU"/>
              </w:rPr>
            </w:pPr>
            <w:r w:rsidRPr="00804A8C">
              <w:rPr>
                <w:rFonts w:ascii="Garamond" w:hAnsi="Garamond"/>
                <w:b/>
                <w:color w:val="000000"/>
                <w:szCs w:val="22"/>
                <w:lang w:eastAsia="ru-RU"/>
              </w:rPr>
              <w:t>АЛГОРИТМ ФОРМИРОВАНИЯ РАНЖИРОВАННЫХ ПЕРЕЧНЕЙ ЕДИНИЦ ГЕНЕРИРУЮЩЕГО ОБОРУДОВАНИЯ НА ВКЛЮЧЕНИЕ (ОТКЛЮЧЕНИЕ) (далее – РП ЕГО), ИСПОЛЬЗУЕМОГО ПРИ АКТУАЛИЗАЦИИ РАСЧЕТНОЙ МОДЕЛИ И (ИЛИ) УПРАВЛЕНИИ РЕЖИМОМ РАБОТЫ ЕЭС РОССИИ</w:t>
            </w:r>
          </w:p>
          <w:p w:rsidR="004C088D" w:rsidRPr="00804A8C" w:rsidRDefault="004C088D" w:rsidP="00CA5078">
            <w:pPr>
              <w:suppressAutoHyphens/>
              <w:spacing w:before="120" w:after="120"/>
              <w:jc w:val="both"/>
              <w:rPr>
                <w:rFonts w:ascii="Garamond" w:hAnsi="Garamond"/>
                <w:sz w:val="22"/>
                <w:szCs w:val="22"/>
              </w:rPr>
            </w:pPr>
            <w:r w:rsidRPr="00804A8C">
              <w:rPr>
                <w:rFonts w:ascii="Garamond" w:hAnsi="Garamond"/>
                <w:sz w:val="22"/>
                <w:szCs w:val="22"/>
              </w:rPr>
              <w:t xml:space="preserve">Формирование и применение </w:t>
            </w:r>
            <w:r w:rsidRPr="00804A8C">
              <w:rPr>
                <w:rFonts w:ascii="Garamond" w:hAnsi="Garamond"/>
                <w:color w:val="000000"/>
                <w:sz w:val="22"/>
                <w:szCs w:val="22"/>
              </w:rPr>
              <w:t>ранжированных перечней единиц генерирующего оборудования на включение (отключение)</w:t>
            </w:r>
            <w:r w:rsidRPr="00804A8C">
              <w:rPr>
                <w:rFonts w:ascii="Garamond" w:hAnsi="Garamond"/>
                <w:sz w:val="22"/>
                <w:szCs w:val="22"/>
              </w:rPr>
              <w:t xml:space="preserve"> осуществляется исходя из:</w:t>
            </w:r>
          </w:p>
          <w:p w:rsidR="004C088D" w:rsidRPr="00804A8C" w:rsidRDefault="004C088D" w:rsidP="00CA5078">
            <w:pPr>
              <w:pStyle w:val="ad"/>
              <w:numPr>
                <w:ilvl w:val="0"/>
                <w:numId w:val="5"/>
              </w:numPr>
              <w:spacing w:before="120" w:after="120"/>
              <w:contextualSpacing w:val="0"/>
              <w:jc w:val="both"/>
              <w:rPr>
                <w:rFonts w:ascii="Garamond" w:hAnsi="Garamond"/>
                <w:sz w:val="22"/>
                <w:szCs w:val="22"/>
              </w:rPr>
            </w:pPr>
            <w:r w:rsidRPr="00804A8C">
              <w:rPr>
                <w:rFonts w:ascii="Garamond" w:hAnsi="Garamond"/>
                <w:sz w:val="22"/>
                <w:szCs w:val="22"/>
              </w:rPr>
              <w:lastRenderedPageBreak/>
              <w:t xml:space="preserve">ценовых заявок ВСВГО, сформированных в соответствии с разделом 9 </w:t>
            </w:r>
            <w:r w:rsidRPr="00804A8C">
              <w:rPr>
                <w:rFonts w:ascii="Garamond" w:hAnsi="Garamond"/>
                <w:i/>
                <w:sz w:val="22"/>
                <w:szCs w:val="22"/>
              </w:rPr>
              <w:t xml:space="preserve">Регламента </w:t>
            </w:r>
            <w:r w:rsidRPr="00804A8C">
              <w:rPr>
                <w:rFonts w:ascii="Garamond" w:hAnsi="Garamond"/>
                <w:bCs/>
                <w:i/>
                <w:sz w:val="22"/>
                <w:szCs w:val="22"/>
              </w:rPr>
              <w:t xml:space="preserve">подачи ценовых заявок участниками оптового рынка </w:t>
            </w:r>
            <w:r w:rsidRPr="00804A8C">
              <w:rPr>
                <w:rFonts w:ascii="Garamond" w:hAnsi="Garamond"/>
                <w:sz w:val="22"/>
                <w:szCs w:val="22"/>
              </w:rPr>
              <w:t xml:space="preserve">(Приложение № 5 к </w:t>
            </w:r>
            <w:r w:rsidRPr="00804A8C">
              <w:rPr>
                <w:rFonts w:ascii="Garamond" w:hAnsi="Garamond"/>
                <w:i/>
                <w:iCs/>
                <w:sz w:val="22"/>
                <w:szCs w:val="22"/>
              </w:rPr>
              <w:t>Договору о присоединении к торговой системе оптового рынка</w:t>
            </w:r>
            <w:r w:rsidRPr="00804A8C">
              <w:rPr>
                <w:rFonts w:ascii="Garamond" w:hAnsi="Garamond"/>
                <w:iCs/>
                <w:sz w:val="22"/>
                <w:szCs w:val="22"/>
              </w:rPr>
              <w:t>):</w:t>
            </w:r>
          </w:p>
          <w:p w:rsidR="004C088D" w:rsidRPr="00804A8C" w:rsidRDefault="004C088D" w:rsidP="00CA5078">
            <w:pPr>
              <w:numPr>
                <w:ilvl w:val="0"/>
                <w:numId w:val="5"/>
              </w:numPr>
              <w:spacing w:before="120" w:after="120"/>
              <w:jc w:val="both"/>
              <w:outlineLvl w:val="4"/>
              <w:rPr>
                <w:rFonts w:ascii="Garamond" w:hAnsi="Garamond"/>
                <w:sz w:val="22"/>
                <w:szCs w:val="22"/>
              </w:rPr>
            </w:pPr>
            <w:r w:rsidRPr="00804A8C">
              <w:rPr>
                <w:rFonts w:ascii="Garamond" w:hAnsi="Garamond"/>
                <w:sz w:val="22"/>
                <w:szCs w:val="22"/>
              </w:rPr>
              <w:t>значений установленной мощности ЕГО;</w:t>
            </w:r>
          </w:p>
          <w:p w:rsidR="004C088D" w:rsidRPr="00804A8C" w:rsidRDefault="004C088D" w:rsidP="00CA5078">
            <w:pPr>
              <w:numPr>
                <w:ilvl w:val="0"/>
                <w:numId w:val="5"/>
              </w:numPr>
              <w:spacing w:before="120" w:after="120"/>
              <w:jc w:val="both"/>
              <w:outlineLvl w:val="4"/>
              <w:rPr>
                <w:rFonts w:ascii="Garamond" w:hAnsi="Garamond"/>
                <w:sz w:val="22"/>
                <w:szCs w:val="22"/>
              </w:rPr>
            </w:pPr>
            <w:r w:rsidRPr="00804A8C">
              <w:rPr>
                <w:rFonts w:ascii="Garamond" w:hAnsi="Garamond"/>
                <w:sz w:val="22"/>
                <w:szCs w:val="22"/>
              </w:rPr>
              <w:t>значений технического минимума и максимума ЕГО;</w:t>
            </w:r>
          </w:p>
          <w:p w:rsidR="004C088D" w:rsidRPr="00804A8C" w:rsidRDefault="004C088D" w:rsidP="00CA5078">
            <w:pPr>
              <w:numPr>
                <w:ilvl w:val="0"/>
                <w:numId w:val="5"/>
              </w:numPr>
              <w:spacing w:before="120" w:after="120"/>
              <w:jc w:val="both"/>
              <w:outlineLvl w:val="4"/>
              <w:rPr>
                <w:rFonts w:ascii="Garamond" w:hAnsi="Garamond"/>
                <w:sz w:val="22"/>
                <w:szCs w:val="22"/>
              </w:rPr>
            </w:pPr>
            <w:r w:rsidRPr="00804A8C">
              <w:rPr>
                <w:rFonts w:ascii="Garamond" w:hAnsi="Garamond"/>
                <w:sz w:val="22"/>
                <w:szCs w:val="22"/>
              </w:rPr>
              <w:t>эксплуатационного состояния ЕГО;</w:t>
            </w:r>
          </w:p>
          <w:p w:rsidR="004C088D" w:rsidRPr="00804A8C" w:rsidRDefault="004C088D" w:rsidP="00CA5078">
            <w:pPr>
              <w:pStyle w:val="4"/>
              <w:rPr>
                <w:rFonts w:ascii="Garamond" w:hAnsi="Garamond"/>
                <w:szCs w:val="22"/>
              </w:rPr>
            </w:pPr>
            <w:r w:rsidRPr="00804A8C">
              <w:rPr>
                <w:rFonts w:ascii="Garamond" w:hAnsi="Garamond"/>
                <w:szCs w:val="22"/>
              </w:rPr>
              <w:t>нормативно-справочной информации: наименование электростанции, станционный номер ЕГО и т.д.</w:t>
            </w:r>
          </w:p>
        </w:tc>
        <w:tc>
          <w:tcPr>
            <w:tcW w:w="7371" w:type="dxa"/>
          </w:tcPr>
          <w:p w:rsidR="004C088D" w:rsidRPr="00804A8C" w:rsidRDefault="004C088D" w:rsidP="00CA5078">
            <w:pPr>
              <w:pStyle w:val="4"/>
              <w:rPr>
                <w:rFonts w:ascii="Garamond" w:hAnsi="Garamond"/>
                <w:b/>
                <w:color w:val="000000"/>
                <w:szCs w:val="22"/>
                <w:lang w:eastAsia="ru-RU"/>
              </w:rPr>
            </w:pPr>
            <w:r w:rsidRPr="00804A8C">
              <w:rPr>
                <w:rFonts w:ascii="Garamond" w:hAnsi="Garamond"/>
                <w:b/>
                <w:color w:val="000000"/>
                <w:szCs w:val="22"/>
                <w:lang w:eastAsia="ru-RU"/>
              </w:rPr>
              <w:lastRenderedPageBreak/>
              <w:t>АЛГОРИТМ ФОРМИРОВАНИЯ РАНЖИРОВАННЫХ ПЕРЕЧНЕЙ ЕДИНИЦ ГЕНЕРИРУЮЩЕГО ОБОРУДОВАНИЯ НА ВКЛЮЧЕНИЕ (ОТКЛЮЧЕНИЕ) (далее – РП ЕГО), ИСПОЛЬЗУЕМОГО ПРИ АКТУАЛИЗАЦИИ РАСЧЕТНОЙ МОДЕЛИ И (ИЛИ) УПРАВЛЕНИИ РЕЖИМОМ РАБОТЫ ЕЭС РОССИИ</w:t>
            </w:r>
          </w:p>
          <w:p w:rsidR="004C088D" w:rsidRPr="00804A8C" w:rsidRDefault="004C088D" w:rsidP="00CA5078">
            <w:pPr>
              <w:suppressAutoHyphens/>
              <w:spacing w:before="120" w:after="120"/>
              <w:jc w:val="both"/>
              <w:rPr>
                <w:rFonts w:ascii="Garamond" w:hAnsi="Garamond"/>
                <w:sz w:val="22"/>
                <w:szCs w:val="22"/>
              </w:rPr>
            </w:pPr>
            <w:r w:rsidRPr="00804A8C">
              <w:rPr>
                <w:rFonts w:ascii="Garamond" w:hAnsi="Garamond"/>
                <w:sz w:val="22"/>
                <w:szCs w:val="22"/>
              </w:rPr>
              <w:t xml:space="preserve">Формирование и применение </w:t>
            </w:r>
            <w:r w:rsidRPr="00804A8C">
              <w:rPr>
                <w:rFonts w:ascii="Garamond" w:hAnsi="Garamond"/>
                <w:color w:val="000000"/>
                <w:sz w:val="22"/>
                <w:szCs w:val="22"/>
              </w:rPr>
              <w:t>ранжированных перечней единиц генерирующего оборудования на включение (отключение)</w:t>
            </w:r>
            <w:r w:rsidRPr="00804A8C">
              <w:rPr>
                <w:rFonts w:ascii="Garamond" w:hAnsi="Garamond"/>
                <w:sz w:val="22"/>
                <w:szCs w:val="22"/>
              </w:rPr>
              <w:t xml:space="preserve"> осуществляется исходя из:</w:t>
            </w:r>
          </w:p>
          <w:p w:rsidR="004C088D" w:rsidRPr="00804A8C" w:rsidRDefault="004C088D" w:rsidP="00CA5078">
            <w:pPr>
              <w:pStyle w:val="ad"/>
              <w:numPr>
                <w:ilvl w:val="0"/>
                <w:numId w:val="5"/>
              </w:numPr>
              <w:spacing w:before="120" w:after="120"/>
              <w:contextualSpacing w:val="0"/>
              <w:jc w:val="both"/>
              <w:rPr>
                <w:rFonts w:ascii="Garamond" w:hAnsi="Garamond"/>
                <w:sz w:val="22"/>
                <w:szCs w:val="22"/>
              </w:rPr>
            </w:pPr>
            <w:r w:rsidRPr="00804A8C">
              <w:rPr>
                <w:rFonts w:ascii="Garamond" w:hAnsi="Garamond"/>
                <w:sz w:val="22"/>
                <w:szCs w:val="22"/>
              </w:rPr>
              <w:lastRenderedPageBreak/>
              <w:t xml:space="preserve">ценовых заявок ВСВГО, сформированных в соответствии с разделом 9 </w:t>
            </w:r>
            <w:r w:rsidRPr="00804A8C">
              <w:rPr>
                <w:rFonts w:ascii="Garamond" w:hAnsi="Garamond"/>
                <w:i/>
                <w:sz w:val="22"/>
                <w:szCs w:val="22"/>
              </w:rPr>
              <w:t xml:space="preserve">Регламента </w:t>
            </w:r>
            <w:r w:rsidRPr="00804A8C">
              <w:rPr>
                <w:rFonts w:ascii="Garamond" w:hAnsi="Garamond"/>
                <w:bCs/>
                <w:i/>
                <w:sz w:val="22"/>
                <w:szCs w:val="22"/>
              </w:rPr>
              <w:t xml:space="preserve">подачи ценовых заявок участниками оптового рынка </w:t>
            </w:r>
            <w:r w:rsidRPr="00804A8C">
              <w:rPr>
                <w:rFonts w:ascii="Garamond" w:hAnsi="Garamond"/>
                <w:sz w:val="22"/>
                <w:szCs w:val="22"/>
              </w:rPr>
              <w:t xml:space="preserve">(Приложение № 5 к </w:t>
            </w:r>
            <w:r w:rsidRPr="00804A8C">
              <w:rPr>
                <w:rFonts w:ascii="Garamond" w:hAnsi="Garamond"/>
                <w:i/>
                <w:iCs/>
                <w:sz w:val="22"/>
                <w:szCs w:val="22"/>
              </w:rPr>
              <w:t>Договору о присоединении к торговой системе оптового рынка</w:t>
            </w:r>
            <w:r w:rsidRPr="00804A8C">
              <w:rPr>
                <w:rFonts w:ascii="Garamond" w:hAnsi="Garamond"/>
                <w:iCs/>
                <w:sz w:val="22"/>
                <w:szCs w:val="22"/>
              </w:rPr>
              <w:t>):</w:t>
            </w:r>
          </w:p>
          <w:p w:rsidR="004C088D" w:rsidRPr="00804A8C" w:rsidRDefault="004C088D" w:rsidP="00CA5078">
            <w:pPr>
              <w:numPr>
                <w:ilvl w:val="0"/>
                <w:numId w:val="5"/>
              </w:numPr>
              <w:spacing w:before="120" w:after="120"/>
              <w:jc w:val="both"/>
              <w:outlineLvl w:val="4"/>
              <w:rPr>
                <w:rFonts w:ascii="Garamond" w:hAnsi="Garamond"/>
                <w:sz w:val="22"/>
                <w:szCs w:val="22"/>
              </w:rPr>
            </w:pPr>
            <w:r w:rsidRPr="00804A8C">
              <w:rPr>
                <w:rFonts w:ascii="Garamond" w:hAnsi="Garamond"/>
                <w:sz w:val="22"/>
                <w:szCs w:val="22"/>
              </w:rPr>
              <w:t>значений установленной мощности ЕГО;</w:t>
            </w:r>
          </w:p>
          <w:p w:rsidR="004C088D" w:rsidRPr="00804A8C" w:rsidRDefault="004C088D" w:rsidP="00CA5078">
            <w:pPr>
              <w:numPr>
                <w:ilvl w:val="0"/>
                <w:numId w:val="5"/>
              </w:numPr>
              <w:spacing w:before="120" w:after="120"/>
              <w:jc w:val="both"/>
              <w:outlineLvl w:val="4"/>
              <w:rPr>
                <w:rFonts w:ascii="Garamond" w:hAnsi="Garamond"/>
                <w:sz w:val="22"/>
                <w:szCs w:val="22"/>
              </w:rPr>
            </w:pPr>
            <w:r w:rsidRPr="00804A8C">
              <w:rPr>
                <w:rFonts w:ascii="Garamond" w:hAnsi="Garamond"/>
                <w:sz w:val="22"/>
                <w:szCs w:val="22"/>
              </w:rPr>
              <w:t>значений технического минимума и максимума ЕГО;</w:t>
            </w:r>
          </w:p>
          <w:p w:rsidR="004C088D" w:rsidRPr="00804A8C" w:rsidRDefault="004C088D" w:rsidP="00CA5078">
            <w:pPr>
              <w:numPr>
                <w:ilvl w:val="0"/>
                <w:numId w:val="5"/>
              </w:numPr>
              <w:spacing w:before="120" w:after="120"/>
              <w:jc w:val="both"/>
              <w:outlineLvl w:val="4"/>
              <w:rPr>
                <w:rFonts w:ascii="Garamond" w:hAnsi="Garamond"/>
                <w:sz w:val="22"/>
                <w:szCs w:val="22"/>
              </w:rPr>
            </w:pPr>
            <w:r w:rsidRPr="00804A8C">
              <w:rPr>
                <w:rFonts w:ascii="Garamond" w:hAnsi="Garamond"/>
                <w:sz w:val="22"/>
                <w:szCs w:val="22"/>
              </w:rPr>
              <w:t>эксплуатационного состояния ЕГО;</w:t>
            </w:r>
          </w:p>
          <w:p w:rsidR="004C088D" w:rsidRPr="00804A8C" w:rsidRDefault="004C088D" w:rsidP="00CA5078">
            <w:pPr>
              <w:pStyle w:val="4"/>
              <w:rPr>
                <w:rFonts w:ascii="Garamond" w:hAnsi="Garamond"/>
                <w:szCs w:val="22"/>
              </w:rPr>
            </w:pPr>
            <w:r w:rsidRPr="00804A8C">
              <w:rPr>
                <w:rFonts w:ascii="Garamond" w:hAnsi="Garamond"/>
                <w:szCs w:val="22"/>
              </w:rPr>
              <w:t>нормативно-справочной информации: наименование электростанции, станционный номер ЕГО и т.д.</w:t>
            </w:r>
          </w:p>
          <w:p w:rsidR="004C088D" w:rsidRPr="00804A8C" w:rsidRDefault="004C088D" w:rsidP="00CA5078">
            <w:pPr>
              <w:pStyle w:val="4"/>
              <w:ind w:firstLine="311"/>
              <w:rPr>
                <w:rFonts w:ascii="Garamond" w:hAnsi="Garamond"/>
                <w:szCs w:val="22"/>
              </w:rPr>
            </w:pPr>
            <w:r w:rsidRPr="00804A8C">
              <w:rPr>
                <w:rFonts w:ascii="Garamond" w:hAnsi="Garamond"/>
                <w:szCs w:val="22"/>
                <w:highlight w:val="yellow"/>
              </w:rPr>
              <w:t xml:space="preserve">ЕГО, включенные в  соответствии с п. 3.2.8 </w:t>
            </w:r>
            <w:r w:rsidRPr="00804A8C">
              <w:rPr>
                <w:rFonts w:ascii="Garamond" w:hAnsi="Garamond"/>
                <w:i/>
                <w:szCs w:val="22"/>
                <w:highlight w:val="yellow"/>
              </w:rPr>
              <w:t xml:space="preserve">Регламента подачи уведомлений участниками оптового рынка </w:t>
            </w:r>
            <w:r w:rsidRPr="00804A8C">
              <w:rPr>
                <w:rFonts w:ascii="Garamond" w:hAnsi="Garamond"/>
                <w:szCs w:val="22"/>
                <w:highlight w:val="yellow"/>
              </w:rPr>
              <w:t xml:space="preserve">(Приложение № 4 к </w:t>
            </w:r>
            <w:r w:rsidRPr="00804A8C">
              <w:rPr>
                <w:rFonts w:ascii="Garamond" w:hAnsi="Garamond"/>
                <w:i/>
                <w:szCs w:val="22"/>
                <w:highlight w:val="yellow"/>
              </w:rPr>
              <w:t>Договору о присоединении к торговой системе оптового рынка</w:t>
            </w:r>
            <w:r w:rsidRPr="00804A8C">
              <w:rPr>
                <w:rFonts w:ascii="Garamond" w:hAnsi="Garamond"/>
                <w:szCs w:val="22"/>
                <w:highlight w:val="yellow"/>
              </w:rPr>
              <w:t xml:space="preserve">) в перечень ЕГО (групп ЕГО, режим работы которых взаимосвязан), в отношении которых учитывается </w:t>
            </w:r>
            <w:r w:rsidR="00F80AFB" w:rsidRPr="00804A8C">
              <w:rPr>
                <w:rFonts w:ascii="Garamond" w:hAnsi="Garamond"/>
                <w:szCs w:val="22"/>
                <w:highlight w:val="yellow"/>
              </w:rPr>
              <w:t>экономи</w:t>
            </w:r>
            <w:r w:rsidR="00282E8B" w:rsidRPr="00804A8C">
              <w:rPr>
                <w:rFonts w:ascii="Garamond" w:hAnsi="Garamond"/>
                <w:szCs w:val="22"/>
                <w:highlight w:val="yellow"/>
              </w:rPr>
              <w:t>я</w:t>
            </w:r>
            <w:r w:rsidR="00F80AFB" w:rsidRPr="00804A8C">
              <w:rPr>
                <w:rFonts w:ascii="Garamond" w:hAnsi="Garamond"/>
                <w:szCs w:val="22"/>
                <w:highlight w:val="yellow"/>
              </w:rPr>
              <w:t xml:space="preserve"> </w:t>
            </w:r>
            <w:r w:rsidRPr="00804A8C">
              <w:rPr>
                <w:rFonts w:ascii="Garamond" w:hAnsi="Garamond"/>
                <w:szCs w:val="22"/>
                <w:highlight w:val="yellow"/>
              </w:rPr>
              <w:t>ресурс</w:t>
            </w:r>
            <w:r w:rsidR="00F80AFB" w:rsidRPr="00804A8C">
              <w:rPr>
                <w:rFonts w:ascii="Garamond" w:hAnsi="Garamond"/>
                <w:szCs w:val="22"/>
                <w:highlight w:val="yellow"/>
              </w:rPr>
              <w:t>а</w:t>
            </w:r>
            <w:r w:rsidRPr="00804A8C">
              <w:rPr>
                <w:rFonts w:ascii="Garamond" w:hAnsi="Garamond"/>
                <w:szCs w:val="22"/>
                <w:highlight w:val="yellow"/>
              </w:rPr>
              <w:t xml:space="preserve"> работы</w:t>
            </w:r>
            <w:r w:rsidR="008965BD" w:rsidRPr="00804A8C">
              <w:rPr>
                <w:rFonts w:ascii="Garamond" w:hAnsi="Garamond"/>
                <w:szCs w:val="22"/>
                <w:highlight w:val="yellow"/>
              </w:rPr>
              <w:t xml:space="preserve">, и в отношении которых величина </w:t>
            </w:r>
            <m:oMath>
              <m:sSubSup>
                <m:sSubSupPr>
                  <m:ctrlPr>
                    <w:rPr>
                      <w:rFonts w:ascii="Cambria Math" w:hAnsi="Cambria Math"/>
                      <w:i/>
                      <w:szCs w:val="22"/>
                      <w:highlight w:val="yellow"/>
                    </w:rPr>
                  </m:ctrlPr>
                </m:sSubSupPr>
                <m:e>
                  <m:acc>
                    <m:accPr>
                      <m:ctrlPr>
                        <w:rPr>
                          <w:rFonts w:ascii="Cambria Math" w:hAnsi="Cambria Math"/>
                          <w:i/>
                          <w:szCs w:val="22"/>
                          <w:highlight w:val="yellow"/>
                        </w:rPr>
                      </m:ctrlPr>
                    </m:accPr>
                    <m:e>
                      <m:r>
                        <w:rPr>
                          <w:rFonts w:ascii="Cambria Math" w:hAnsi="Cambria Math"/>
                          <w:szCs w:val="22"/>
                          <w:highlight w:val="yellow"/>
                        </w:rPr>
                        <m:t>c</m:t>
                      </m:r>
                    </m:e>
                  </m:acc>
                </m:e>
                <m:sub>
                  <m:r>
                    <w:rPr>
                      <w:rFonts w:ascii="Cambria Math" w:hAnsi="Cambria Math"/>
                      <w:szCs w:val="22"/>
                      <w:highlight w:val="yellow"/>
                    </w:rPr>
                    <m:t>b</m:t>
                  </m:r>
                </m:sub>
                <m:sup>
                  <m:r>
                    <w:rPr>
                      <w:rFonts w:ascii="Cambria Math" w:hAnsi="Cambria Math"/>
                      <w:szCs w:val="22"/>
                      <w:highlight w:val="yellow"/>
                    </w:rPr>
                    <m:t>l</m:t>
                  </m:r>
                </m:sup>
              </m:sSubSup>
            </m:oMath>
            <w:r w:rsidR="007F67EF">
              <w:rPr>
                <w:rFonts w:ascii="Garamond" w:hAnsi="Garamond"/>
                <w:szCs w:val="22"/>
                <w:highlight w:val="yellow"/>
              </w:rPr>
              <w:t>,</w:t>
            </w:r>
            <w:r w:rsidR="008965BD" w:rsidRPr="00804A8C">
              <w:rPr>
                <w:rFonts w:ascii="Garamond" w:hAnsi="Garamond"/>
                <w:szCs w:val="22"/>
                <w:highlight w:val="yellow"/>
              </w:rPr>
              <w:t xml:space="preserve"> определенная </w:t>
            </w:r>
            <w:r w:rsidR="009F5310" w:rsidRPr="00804A8C">
              <w:rPr>
                <w:rFonts w:ascii="Garamond" w:hAnsi="Garamond"/>
                <w:szCs w:val="22"/>
                <w:highlight w:val="yellow"/>
              </w:rPr>
              <w:t xml:space="preserve">при расчете ВСВГО </w:t>
            </w:r>
            <w:r w:rsidR="008965BD" w:rsidRPr="00804A8C">
              <w:rPr>
                <w:rFonts w:ascii="Garamond" w:hAnsi="Garamond"/>
                <w:szCs w:val="22"/>
                <w:highlight w:val="yellow"/>
              </w:rPr>
              <w:t>в соответствии с п.</w:t>
            </w:r>
            <w:r w:rsidR="00CA5078" w:rsidRPr="00CA5078">
              <w:rPr>
                <w:rFonts w:ascii="Garamond" w:hAnsi="Garamond"/>
                <w:szCs w:val="22"/>
                <w:highlight w:val="yellow"/>
              </w:rPr>
              <w:t xml:space="preserve"> </w:t>
            </w:r>
            <w:r w:rsidR="007F67EF">
              <w:rPr>
                <w:rFonts w:ascii="Garamond" w:hAnsi="Garamond"/>
                <w:szCs w:val="22"/>
                <w:highlight w:val="yellow"/>
              </w:rPr>
              <w:t>4 п</w:t>
            </w:r>
            <w:r w:rsidR="008965BD" w:rsidRPr="00804A8C">
              <w:rPr>
                <w:rFonts w:ascii="Garamond" w:hAnsi="Garamond"/>
                <w:szCs w:val="22"/>
                <w:highlight w:val="yellow"/>
              </w:rPr>
              <w:t xml:space="preserve">риложения 1 </w:t>
            </w:r>
            <w:r w:rsidR="007F67EF">
              <w:rPr>
                <w:rFonts w:ascii="Garamond" w:hAnsi="Garamond"/>
                <w:szCs w:val="22"/>
                <w:highlight w:val="yellow"/>
              </w:rPr>
              <w:t>к настоящему Регламенту,</w:t>
            </w:r>
            <w:r w:rsidR="008965BD" w:rsidRPr="00804A8C">
              <w:rPr>
                <w:rFonts w:ascii="Garamond" w:hAnsi="Garamond"/>
                <w:szCs w:val="22"/>
                <w:highlight w:val="yellow"/>
              </w:rPr>
              <w:t xml:space="preserve"> равна 140000,</w:t>
            </w:r>
            <w:r w:rsidRPr="00804A8C">
              <w:rPr>
                <w:rFonts w:ascii="Garamond" w:hAnsi="Garamond"/>
                <w:szCs w:val="22"/>
                <w:highlight w:val="yellow"/>
              </w:rPr>
              <w:t xml:space="preserve"> включаются </w:t>
            </w:r>
            <w:r w:rsidR="00921D42" w:rsidRPr="00804A8C">
              <w:rPr>
                <w:rFonts w:ascii="Garamond" w:hAnsi="Garamond"/>
                <w:szCs w:val="22"/>
                <w:highlight w:val="yellow"/>
              </w:rPr>
              <w:t xml:space="preserve">в ранжированные перечни единиц генерирующего оборудования на включение </w:t>
            </w:r>
            <w:r w:rsidRPr="00804A8C">
              <w:rPr>
                <w:rFonts w:ascii="Garamond" w:hAnsi="Garamond"/>
                <w:szCs w:val="22"/>
                <w:highlight w:val="yellow"/>
              </w:rPr>
              <w:t>в последнюю очередь</w:t>
            </w:r>
            <w:r w:rsidR="00921D42" w:rsidRPr="00804A8C">
              <w:rPr>
                <w:rFonts w:ascii="Garamond" w:hAnsi="Garamond"/>
                <w:szCs w:val="22"/>
                <w:highlight w:val="yellow"/>
              </w:rPr>
              <w:t>.</w:t>
            </w:r>
          </w:p>
        </w:tc>
      </w:tr>
    </w:tbl>
    <w:p w:rsidR="008906F1" w:rsidRDefault="008906F1" w:rsidP="00D37813">
      <w:pPr>
        <w:pStyle w:val="a8"/>
        <w:spacing w:before="0"/>
        <w:jc w:val="both"/>
        <w:rPr>
          <w:rFonts w:cs="Garamond"/>
          <w:sz w:val="24"/>
        </w:rPr>
      </w:pPr>
    </w:p>
    <w:p w:rsidR="005371CD" w:rsidRDefault="005371CD" w:rsidP="00D37813">
      <w:pPr>
        <w:ind w:left="-284"/>
        <w:rPr>
          <w:rFonts w:ascii="Garamond" w:hAnsi="Garamond"/>
          <w:b/>
          <w:sz w:val="26"/>
          <w:szCs w:val="26"/>
        </w:rPr>
      </w:pPr>
      <w:r w:rsidRPr="00533350">
        <w:rPr>
          <w:rFonts w:ascii="Garamond" w:hAnsi="Garamond"/>
          <w:b/>
          <w:sz w:val="26"/>
          <w:szCs w:val="26"/>
        </w:rPr>
        <w:t>Предложения по изменениям и дополнениям в РЕГЛАМЕНТ ПОДАЧИ УВЕДОМЛЕНИЙ УЧАСТНИКОВ ОПТОВОГО РЫНКА (Приложение № 4 к Договору о присоединении к торговой системе оптового рынка)</w:t>
      </w:r>
    </w:p>
    <w:p w:rsidR="00D37813" w:rsidRPr="00533350" w:rsidRDefault="00D37813" w:rsidP="00D37813">
      <w:pPr>
        <w:ind w:left="-284"/>
        <w:rPr>
          <w:rFonts w:ascii="Garamond" w:hAnsi="Garamond"/>
          <w:b/>
          <w:sz w:val="26"/>
          <w:szCs w:val="26"/>
        </w:rPr>
      </w:pPr>
    </w:p>
    <w:tbl>
      <w:tblPr>
        <w:tblW w:w="5000"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7137"/>
        <w:gridCol w:w="6998"/>
      </w:tblGrid>
      <w:tr w:rsidR="005371CD" w:rsidRPr="00D37813" w:rsidTr="00D37813">
        <w:trPr>
          <w:trHeight w:val="435"/>
          <w:tblHeader/>
        </w:trPr>
        <w:tc>
          <w:tcPr>
            <w:tcW w:w="3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371CD" w:rsidRPr="00D37813" w:rsidRDefault="005371CD" w:rsidP="00F91454">
            <w:pPr>
              <w:jc w:val="center"/>
              <w:rPr>
                <w:rFonts w:ascii="Garamond" w:hAnsi="Garamond" w:cs="Garamond"/>
                <w:b/>
                <w:bCs/>
                <w:sz w:val="22"/>
                <w:szCs w:val="22"/>
              </w:rPr>
            </w:pPr>
            <w:r w:rsidRPr="00D37813">
              <w:rPr>
                <w:rFonts w:ascii="Garamond" w:hAnsi="Garamond" w:cs="Garamond"/>
                <w:b/>
                <w:bCs/>
                <w:sz w:val="22"/>
                <w:szCs w:val="22"/>
              </w:rPr>
              <w:t>№</w:t>
            </w:r>
          </w:p>
          <w:p w:rsidR="005371CD" w:rsidRPr="00D37813" w:rsidRDefault="005371CD" w:rsidP="00F91454">
            <w:pPr>
              <w:jc w:val="center"/>
              <w:rPr>
                <w:rFonts w:ascii="Garamond" w:hAnsi="Garamond" w:cs="Garamond"/>
                <w:b/>
                <w:bCs/>
                <w:sz w:val="22"/>
                <w:szCs w:val="22"/>
              </w:rPr>
            </w:pPr>
            <w:r w:rsidRPr="00D37813">
              <w:rPr>
                <w:rFonts w:ascii="Garamond" w:hAnsi="Garamond" w:cs="Garamond"/>
                <w:b/>
                <w:bCs/>
                <w:sz w:val="22"/>
                <w:szCs w:val="22"/>
              </w:rPr>
              <w:t>пункта</w:t>
            </w:r>
          </w:p>
        </w:tc>
        <w:tc>
          <w:tcPr>
            <w:tcW w:w="2359" w:type="pct"/>
            <w:tcBorders>
              <w:top w:val="single" w:sz="4" w:space="0" w:color="auto"/>
              <w:left w:val="single" w:sz="4" w:space="0" w:color="auto"/>
              <w:bottom w:val="single" w:sz="4" w:space="0" w:color="auto"/>
              <w:right w:val="single" w:sz="4" w:space="0" w:color="auto"/>
            </w:tcBorders>
            <w:vAlign w:val="center"/>
            <w:hideMark/>
          </w:tcPr>
          <w:p w:rsidR="005371CD" w:rsidRPr="00D37813" w:rsidRDefault="005371CD" w:rsidP="00F91454">
            <w:pPr>
              <w:jc w:val="center"/>
              <w:rPr>
                <w:rFonts w:ascii="Garamond" w:hAnsi="Garamond" w:cs="Garamond"/>
                <w:b/>
                <w:bCs/>
                <w:sz w:val="22"/>
                <w:szCs w:val="22"/>
              </w:rPr>
            </w:pPr>
            <w:r w:rsidRPr="00D37813">
              <w:rPr>
                <w:rFonts w:ascii="Garamond" w:hAnsi="Garamond" w:cs="Garamond"/>
                <w:b/>
                <w:bCs/>
                <w:sz w:val="22"/>
                <w:szCs w:val="22"/>
              </w:rPr>
              <w:t>Редакция, действующая на момент</w:t>
            </w:r>
          </w:p>
          <w:p w:rsidR="005371CD" w:rsidRPr="00D37813" w:rsidRDefault="005371CD" w:rsidP="00F91454">
            <w:pPr>
              <w:jc w:val="center"/>
              <w:rPr>
                <w:rFonts w:ascii="Garamond" w:hAnsi="Garamond" w:cs="Garamond"/>
                <w:b/>
                <w:bCs/>
                <w:sz w:val="22"/>
                <w:szCs w:val="22"/>
              </w:rPr>
            </w:pPr>
            <w:r w:rsidRPr="00D37813">
              <w:rPr>
                <w:rFonts w:ascii="Garamond" w:hAnsi="Garamond" w:cs="Garamond"/>
                <w:b/>
                <w:bCs/>
                <w:sz w:val="22"/>
                <w:szCs w:val="22"/>
              </w:rPr>
              <w:t xml:space="preserve"> вступления в силу изменений</w:t>
            </w:r>
          </w:p>
        </w:tc>
        <w:tc>
          <w:tcPr>
            <w:tcW w:w="2313" w:type="pct"/>
            <w:tcBorders>
              <w:top w:val="single" w:sz="4" w:space="0" w:color="auto"/>
              <w:left w:val="single" w:sz="4" w:space="0" w:color="auto"/>
              <w:bottom w:val="single" w:sz="4" w:space="0" w:color="auto"/>
              <w:right w:val="single" w:sz="4" w:space="0" w:color="auto"/>
            </w:tcBorders>
            <w:vAlign w:val="center"/>
            <w:hideMark/>
          </w:tcPr>
          <w:p w:rsidR="005371CD" w:rsidRPr="00D37813" w:rsidRDefault="005371CD" w:rsidP="00F91454">
            <w:pPr>
              <w:jc w:val="center"/>
              <w:rPr>
                <w:rFonts w:ascii="Garamond" w:hAnsi="Garamond" w:cs="Garamond"/>
                <w:b/>
                <w:bCs/>
                <w:sz w:val="22"/>
                <w:szCs w:val="22"/>
              </w:rPr>
            </w:pPr>
            <w:r w:rsidRPr="00D37813">
              <w:rPr>
                <w:rFonts w:ascii="Garamond" w:hAnsi="Garamond" w:cs="Garamond"/>
                <w:b/>
                <w:bCs/>
                <w:sz w:val="22"/>
                <w:szCs w:val="22"/>
              </w:rPr>
              <w:t>Предлагаемая редакция</w:t>
            </w:r>
          </w:p>
          <w:p w:rsidR="005371CD" w:rsidRPr="00D37813" w:rsidRDefault="005371CD" w:rsidP="00F91454">
            <w:pPr>
              <w:jc w:val="center"/>
              <w:rPr>
                <w:rFonts w:ascii="Garamond" w:hAnsi="Garamond" w:cs="Garamond"/>
                <w:sz w:val="22"/>
                <w:szCs w:val="22"/>
              </w:rPr>
            </w:pPr>
            <w:r w:rsidRPr="00D37813">
              <w:rPr>
                <w:rFonts w:ascii="Garamond" w:hAnsi="Garamond" w:cs="Garamond"/>
                <w:sz w:val="22"/>
                <w:szCs w:val="22"/>
              </w:rPr>
              <w:t>(изменения выделены цветом)</w:t>
            </w:r>
          </w:p>
        </w:tc>
      </w:tr>
      <w:tr w:rsidR="00360BC4" w:rsidRPr="00D37813" w:rsidTr="00D37813">
        <w:trPr>
          <w:trHeight w:val="580"/>
        </w:trPr>
        <w:tc>
          <w:tcPr>
            <w:tcW w:w="3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60BC4" w:rsidRPr="00D37813" w:rsidRDefault="00360BC4" w:rsidP="00360BC4">
            <w:pPr>
              <w:jc w:val="center"/>
              <w:rPr>
                <w:rFonts w:ascii="Garamond" w:hAnsi="Garamond" w:cs="Garamond"/>
                <w:b/>
                <w:bCs/>
                <w:sz w:val="22"/>
                <w:szCs w:val="22"/>
              </w:rPr>
            </w:pPr>
            <w:r w:rsidRPr="00D37813">
              <w:rPr>
                <w:rFonts w:ascii="Garamond" w:hAnsi="Garamond" w:cs="Garamond"/>
                <w:b/>
                <w:bCs/>
                <w:sz w:val="22"/>
                <w:szCs w:val="22"/>
              </w:rPr>
              <w:t>3.2.8</w:t>
            </w:r>
          </w:p>
        </w:tc>
        <w:tc>
          <w:tcPr>
            <w:tcW w:w="2359" w:type="pct"/>
            <w:tcBorders>
              <w:top w:val="single" w:sz="4" w:space="0" w:color="auto"/>
              <w:left w:val="single" w:sz="4" w:space="0" w:color="auto"/>
              <w:bottom w:val="single" w:sz="4" w:space="0" w:color="auto"/>
              <w:right w:val="single" w:sz="4" w:space="0" w:color="auto"/>
            </w:tcBorders>
          </w:tcPr>
          <w:p w:rsidR="00360BC4" w:rsidRPr="00D37813" w:rsidRDefault="00360BC4" w:rsidP="00D37813">
            <w:pPr>
              <w:widowControl w:val="0"/>
              <w:suppressAutoHyphens/>
              <w:spacing w:before="120" w:after="120"/>
              <w:jc w:val="both"/>
              <w:rPr>
                <w:rFonts w:ascii="Garamond" w:hAnsi="Garamond"/>
                <w:sz w:val="22"/>
                <w:szCs w:val="22"/>
              </w:rPr>
            </w:pPr>
            <w:r w:rsidRPr="00D37813">
              <w:rPr>
                <w:rFonts w:ascii="Garamond" w:hAnsi="Garamond"/>
                <w:sz w:val="22"/>
                <w:szCs w:val="22"/>
              </w:rPr>
              <w:t xml:space="preserve">Участник оптового рынка вправе направить </w:t>
            </w:r>
            <w:proofErr w:type="gramStart"/>
            <w:r w:rsidRPr="00D37813">
              <w:rPr>
                <w:rFonts w:ascii="Garamond" w:hAnsi="Garamond"/>
                <w:sz w:val="22"/>
                <w:szCs w:val="22"/>
              </w:rPr>
              <w:t>в СО</w:t>
            </w:r>
            <w:proofErr w:type="gramEnd"/>
            <w:r w:rsidRPr="00D37813">
              <w:rPr>
                <w:rFonts w:ascii="Garamond" w:hAnsi="Garamond"/>
                <w:sz w:val="22"/>
                <w:szCs w:val="22"/>
              </w:rPr>
              <w:t xml:space="preserve"> уведомление в отношении каждой ГТП генерации и каждого объекта управления, относящегося к ГТП потребления с регулируемой нагрузкой, а также каждой блок-станции, относящейся к ГТП потребления, об актуализации одного или нескольких из следующих параметров генерирующего оборудования:</w:t>
            </w:r>
          </w:p>
          <w:p w:rsidR="00360BC4" w:rsidRPr="00D37813" w:rsidRDefault="00360BC4" w:rsidP="00D37813">
            <w:pPr>
              <w:widowControl w:val="0"/>
              <w:numPr>
                <w:ilvl w:val="0"/>
                <w:numId w:val="1"/>
              </w:numPr>
              <w:tabs>
                <w:tab w:val="clear" w:pos="1713"/>
                <w:tab w:val="num" w:pos="599"/>
              </w:tabs>
              <w:suppressAutoHyphens/>
              <w:autoSpaceDE w:val="0"/>
              <w:autoSpaceDN w:val="0"/>
              <w:adjustRightInd w:val="0"/>
              <w:spacing w:before="120" w:after="120"/>
              <w:ind w:left="599" w:hanging="283"/>
              <w:jc w:val="both"/>
              <w:rPr>
                <w:rFonts w:ascii="Garamond" w:hAnsi="Garamond"/>
                <w:sz w:val="22"/>
                <w:szCs w:val="22"/>
              </w:rPr>
            </w:pPr>
            <w:r w:rsidRPr="00D37813">
              <w:rPr>
                <w:rFonts w:ascii="Garamond" w:hAnsi="Garamond"/>
                <w:sz w:val="22"/>
                <w:szCs w:val="22"/>
              </w:rPr>
              <w:t xml:space="preserve">минимально допустимое количество часов, в течение которых каждая единица генерирующего оборудования должна находиться во включенном состоянии после включения и выхода на диапазон регулирования. По умолчанию используется значение «24 часа» («48 часов» для неценовой зоны Дальнего Востока), а в случае если СО в </w:t>
            </w:r>
            <w:r w:rsidRPr="00D37813">
              <w:rPr>
                <w:rFonts w:ascii="Garamond" w:hAnsi="Garamond"/>
                <w:sz w:val="22"/>
                <w:szCs w:val="22"/>
              </w:rPr>
              <w:lastRenderedPageBreak/>
              <w:t xml:space="preserve">соответствии с п. 3.4.12.1 </w:t>
            </w:r>
            <w:r w:rsidRPr="00D37813">
              <w:rPr>
                <w:rFonts w:ascii="Garamond" w:hAnsi="Garamond"/>
                <w:i/>
                <w:sz w:val="22"/>
                <w:szCs w:val="22"/>
              </w:rPr>
              <w:t>Регламента определения объемов фактически поставленной на оптовый рынок мощности</w:t>
            </w:r>
            <w:r w:rsidRPr="00D37813">
              <w:rPr>
                <w:rFonts w:ascii="Garamond" w:hAnsi="Garamond"/>
                <w:b/>
                <w:sz w:val="22"/>
                <w:szCs w:val="22"/>
              </w:rPr>
              <w:t xml:space="preserve"> </w:t>
            </w:r>
            <w:r w:rsidRPr="00D37813">
              <w:rPr>
                <w:rFonts w:ascii="Garamond" w:hAnsi="Garamond"/>
                <w:sz w:val="22"/>
                <w:szCs w:val="22"/>
              </w:rPr>
              <w:t>(Приложение № 13</w:t>
            </w:r>
            <w:r w:rsidRPr="00D37813">
              <w:rPr>
                <w:rFonts w:ascii="Garamond" w:hAnsi="Garamond"/>
                <w:i/>
                <w:sz w:val="22"/>
                <w:szCs w:val="22"/>
              </w:rPr>
              <w:t xml:space="preserve"> </w:t>
            </w:r>
            <w:r w:rsidRPr="00D37813">
              <w:rPr>
                <w:rFonts w:ascii="Garamond" w:hAnsi="Garamond"/>
                <w:sz w:val="22"/>
                <w:szCs w:val="22"/>
              </w:rPr>
              <w:t>к</w:t>
            </w:r>
            <w:r w:rsidRPr="00D37813">
              <w:rPr>
                <w:rFonts w:ascii="Garamond" w:hAnsi="Garamond"/>
                <w:i/>
                <w:sz w:val="22"/>
                <w:szCs w:val="22"/>
              </w:rPr>
              <w:t xml:space="preserve"> Договору о присоединении к торговой системе оптового рынка</w:t>
            </w:r>
            <w:r w:rsidRPr="00D37813">
              <w:rPr>
                <w:rFonts w:ascii="Garamond" w:hAnsi="Garamond"/>
                <w:sz w:val="22"/>
                <w:szCs w:val="22"/>
              </w:rPr>
              <w:t>) должен включить ЕГО для проверки наличия фактических резервов мощности в рамках процедуры ВСВГО, по умолчанию используется значение «8 часов» для всех типов генерирующего оборудования, за исключением ГТУ, а для ГТУ – «1 час». Количество часов, установленное по умолчанию, не включает в себя время, необходимое для выхода генерирующего оборудования на диапазон регулирования после включения в сеть. Актуализация значения по умолчанию возможна только в сторону уменьшения этого значения, но не менее чем до одного часа;</w:t>
            </w:r>
          </w:p>
          <w:p w:rsidR="00360BC4" w:rsidRPr="00D37813" w:rsidRDefault="00360BC4" w:rsidP="00D37813">
            <w:pPr>
              <w:widowControl w:val="0"/>
              <w:numPr>
                <w:ilvl w:val="0"/>
                <w:numId w:val="1"/>
              </w:numPr>
              <w:tabs>
                <w:tab w:val="clear" w:pos="1713"/>
                <w:tab w:val="num" w:pos="599"/>
              </w:tabs>
              <w:suppressAutoHyphens/>
              <w:autoSpaceDE w:val="0"/>
              <w:autoSpaceDN w:val="0"/>
              <w:adjustRightInd w:val="0"/>
              <w:spacing w:before="120" w:after="120"/>
              <w:ind w:left="599" w:hanging="283"/>
              <w:jc w:val="both"/>
              <w:rPr>
                <w:rFonts w:ascii="Garamond" w:hAnsi="Garamond"/>
                <w:sz w:val="22"/>
                <w:szCs w:val="22"/>
              </w:rPr>
            </w:pPr>
            <w:r w:rsidRPr="00D37813">
              <w:rPr>
                <w:rFonts w:ascii="Garamond" w:hAnsi="Garamond"/>
                <w:sz w:val="22"/>
                <w:szCs w:val="22"/>
              </w:rPr>
              <w:t xml:space="preserve">минимально допустимое количество часов, в течение которых каждая единица генерирующего оборудования должна находиться в отключенном состоянии после отключения. Для ценовых зон по умолчанию используется значение «48 часов» для ЕГО установленной мощностью до 800 МВт и «72 часа» для ЕГО установленной мощностью 800 МВт и выше. Для второй неценовой зоны </w:t>
            </w:r>
            <w:r w:rsidRPr="00D37813">
              <w:rPr>
                <w:rFonts w:ascii="Garamond" w:hAnsi="Garamond"/>
                <w:iCs/>
                <w:sz w:val="22"/>
                <w:szCs w:val="22"/>
              </w:rPr>
              <w:t>в соответствии с разделом 20</w:t>
            </w:r>
            <w:r w:rsidRPr="00D37813">
              <w:rPr>
                <w:rFonts w:ascii="Garamond" w:hAnsi="Garamond"/>
                <w:b/>
                <w:sz w:val="22"/>
                <w:szCs w:val="22"/>
              </w:rPr>
              <w:t xml:space="preserve"> </w:t>
            </w:r>
            <w:r w:rsidRPr="00D37813">
              <w:rPr>
                <w:rFonts w:ascii="Garamond" w:hAnsi="Garamond"/>
                <w:i/>
                <w:iCs/>
                <w:sz w:val="22"/>
                <w:szCs w:val="22"/>
              </w:rPr>
              <w:t>Регламента функционирования участников оптового рынка на территории неценовых зон</w:t>
            </w:r>
            <w:r w:rsidRPr="00D37813">
              <w:rPr>
                <w:rFonts w:ascii="Garamond" w:hAnsi="Garamond"/>
                <w:iCs/>
                <w:sz w:val="22"/>
                <w:szCs w:val="22"/>
              </w:rPr>
              <w:t xml:space="preserve"> </w:t>
            </w:r>
            <w:r w:rsidRPr="00D37813">
              <w:rPr>
                <w:rFonts w:ascii="Garamond" w:hAnsi="Garamond"/>
                <w:sz w:val="22"/>
                <w:szCs w:val="22"/>
              </w:rPr>
              <w:t xml:space="preserve">(Приложение № </w:t>
            </w:r>
            <w:r w:rsidRPr="00D37813">
              <w:rPr>
                <w:rFonts w:ascii="Garamond" w:hAnsi="Garamond"/>
                <w:iCs/>
                <w:sz w:val="22"/>
                <w:szCs w:val="22"/>
              </w:rPr>
              <w:t xml:space="preserve">14 </w:t>
            </w:r>
            <w:r w:rsidRPr="00D37813">
              <w:rPr>
                <w:rFonts w:ascii="Garamond" w:hAnsi="Garamond"/>
                <w:sz w:val="22"/>
                <w:szCs w:val="22"/>
              </w:rPr>
              <w:t xml:space="preserve">к </w:t>
            </w:r>
            <w:r w:rsidRPr="00D37813">
              <w:rPr>
                <w:rFonts w:ascii="Garamond" w:hAnsi="Garamond"/>
                <w:i/>
                <w:iCs/>
                <w:sz w:val="22"/>
                <w:szCs w:val="22"/>
              </w:rPr>
              <w:t>Договору о присоединении к торговой системе оптового рынка</w:t>
            </w:r>
            <w:r w:rsidRPr="00D37813">
              <w:rPr>
                <w:rFonts w:ascii="Garamond" w:hAnsi="Garamond"/>
                <w:sz w:val="22"/>
                <w:szCs w:val="22"/>
              </w:rPr>
              <w:t>) по умолчанию используется значение «72 часа». Актуализация возможна только в сторону уменьшения этого значения, но не менее одного часа;</w:t>
            </w:r>
          </w:p>
          <w:p w:rsidR="00360BC4" w:rsidRPr="00D37813" w:rsidRDefault="00360BC4" w:rsidP="00D37813">
            <w:pPr>
              <w:widowControl w:val="0"/>
              <w:numPr>
                <w:ilvl w:val="0"/>
                <w:numId w:val="1"/>
              </w:numPr>
              <w:tabs>
                <w:tab w:val="clear" w:pos="1713"/>
                <w:tab w:val="num" w:pos="599"/>
              </w:tabs>
              <w:suppressAutoHyphens/>
              <w:autoSpaceDE w:val="0"/>
              <w:autoSpaceDN w:val="0"/>
              <w:adjustRightInd w:val="0"/>
              <w:spacing w:before="120" w:after="120"/>
              <w:ind w:left="599" w:hanging="283"/>
              <w:jc w:val="both"/>
              <w:rPr>
                <w:rFonts w:ascii="Garamond" w:hAnsi="Garamond"/>
                <w:sz w:val="22"/>
                <w:szCs w:val="22"/>
              </w:rPr>
            </w:pPr>
            <w:r w:rsidRPr="00D37813">
              <w:rPr>
                <w:rFonts w:ascii="Garamond" w:hAnsi="Garamond"/>
                <w:sz w:val="22"/>
                <w:szCs w:val="22"/>
              </w:rPr>
              <w:t>максимально допустимое количество изменений состояния (включений и отключений) каждой единицы генерирующего оборудования за семидневный период (в течение любых 168 (ста шестидесяти восьми) часов подряд). По умолчанию используется значение «3 изменения», актуализация возможна только в сторону увеличения значения;</w:t>
            </w:r>
          </w:p>
          <w:p w:rsidR="00360BC4" w:rsidRPr="00D37813" w:rsidRDefault="00360BC4" w:rsidP="00D37813">
            <w:pPr>
              <w:widowControl w:val="0"/>
              <w:numPr>
                <w:ilvl w:val="0"/>
                <w:numId w:val="1"/>
              </w:numPr>
              <w:tabs>
                <w:tab w:val="clear" w:pos="1713"/>
                <w:tab w:val="num" w:pos="599"/>
              </w:tabs>
              <w:suppressAutoHyphens/>
              <w:autoSpaceDE w:val="0"/>
              <w:autoSpaceDN w:val="0"/>
              <w:adjustRightInd w:val="0"/>
              <w:spacing w:before="120" w:after="120"/>
              <w:ind w:left="599" w:hanging="283"/>
              <w:jc w:val="both"/>
              <w:rPr>
                <w:rFonts w:ascii="Garamond" w:hAnsi="Garamond"/>
                <w:sz w:val="22"/>
                <w:szCs w:val="22"/>
              </w:rPr>
            </w:pPr>
            <w:r w:rsidRPr="00D37813">
              <w:rPr>
                <w:rFonts w:ascii="Garamond" w:eastAsia="Calibri" w:hAnsi="Garamond"/>
                <w:sz w:val="22"/>
                <w:szCs w:val="22"/>
              </w:rPr>
              <w:t xml:space="preserve">число часов периода, в пределах которого рассчитывается индивидуальный коэффициент, используемый для предотвращения </w:t>
            </w:r>
            <w:proofErr w:type="spellStart"/>
            <w:r w:rsidRPr="00D37813">
              <w:rPr>
                <w:rFonts w:ascii="Garamond" w:eastAsia="Calibri" w:hAnsi="Garamond"/>
                <w:sz w:val="22"/>
                <w:szCs w:val="22"/>
              </w:rPr>
              <w:t>внутрисуточных</w:t>
            </w:r>
            <w:proofErr w:type="spellEnd"/>
            <w:r w:rsidRPr="00D37813">
              <w:rPr>
                <w:rFonts w:ascii="Garamond" w:eastAsia="Calibri" w:hAnsi="Garamond"/>
                <w:sz w:val="22"/>
                <w:szCs w:val="22"/>
              </w:rPr>
              <w:t xml:space="preserve"> перепусков оборудования. В случае, если данный параметр участником оптового рынка не заявлен, либо заявлено значение менее 0 или более 24 часов, по умолчанию используется значение 24. </w:t>
            </w:r>
          </w:p>
          <w:p w:rsidR="00360BC4" w:rsidRPr="00D37813" w:rsidRDefault="00360BC4" w:rsidP="00D37813">
            <w:pPr>
              <w:pStyle w:val="4"/>
              <w:widowControl w:val="0"/>
              <w:suppressAutoHyphens/>
              <w:rPr>
                <w:rFonts w:ascii="Garamond" w:hAnsi="Garamond"/>
                <w:szCs w:val="22"/>
              </w:rPr>
            </w:pPr>
            <w:r w:rsidRPr="00D37813">
              <w:rPr>
                <w:rFonts w:ascii="Garamond" w:hAnsi="Garamond"/>
                <w:szCs w:val="22"/>
              </w:rPr>
              <w:t xml:space="preserve">Указанное уведомление об актуализации параметров на предстоящий </w:t>
            </w:r>
            <w:r w:rsidRPr="00D37813">
              <w:rPr>
                <w:rFonts w:ascii="Garamond" w:hAnsi="Garamond"/>
                <w:szCs w:val="22"/>
              </w:rPr>
              <w:lastRenderedPageBreak/>
              <w:t xml:space="preserve">календарный месяц должно быть подано </w:t>
            </w:r>
            <w:proofErr w:type="gramStart"/>
            <w:r w:rsidRPr="00D37813">
              <w:rPr>
                <w:rFonts w:ascii="Garamond" w:hAnsi="Garamond"/>
                <w:szCs w:val="22"/>
              </w:rPr>
              <w:t>в СО</w:t>
            </w:r>
            <w:proofErr w:type="gramEnd"/>
            <w:r w:rsidRPr="00D37813">
              <w:rPr>
                <w:rFonts w:ascii="Garamond" w:hAnsi="Garamond"/>
                <w:szCs w:val="22"/>
              </w:rPr>
              <w:t xml:space="preserve"> не менее чем за 3 (три) рабочих дня до начала соответствующего месяца. Представленная в данном уведомлении информация применяется СО в соответствии с </w:t>
            </w:r>
            <w:r w:rsidRPr="00D37813">
              <w:rPr>
                <w:rFonts w:ascii="Garamond" w:hAnsi="Garamond"/>
                <w:i/>
                <w:szCs w:val="22"/>
              </w:rPr>
              <w:t>Регламентом проведения расчетов выбора состава генерирующего оборудования</w:t>
            </w:r>
            <w:r w:rsidRPr="00D37813">
              <w:rPr>
                <w:rFonts w:ascii="Garamond" w:hAnsi="Garamond"/>
                <w:szCs w:val="22"/>
              </w:rPr>
              <w:t xml:space="preserve"> (Приложение № 3.1 к </w:t>
            </w:r>
            <w:r w:rsidRPr="00D37813">
              <w:rPr>
                <w:rFonts w:ascii="Garamond" w:hAnsi="Garamond"/>
                <w:i/>
                <w:szCs w:val="22"/>
              </w:rPr>
              <w:t>Договору о присоединении к торговой системе оптового рынка</w:t>
            </w:r>
            <w:r w:rsidRPr="00D37813">
              <w:rPr>
                <w:rFonts w:ascii="Garamond" w:hAnsi="Garamond"/>
                <w:szCs w:val="22"/>
              </w:rPr>
              <w:t xml:space="preserve">) для </w:t>
            </w:r>
            <w:r w:rsidRPr="00D37813">
              <w:rPr>
                <w:rFonts w:ascii="Garamond" w:hAnsi="Garamond"/>
                <w:iCs/>
                <w:szCs w:val="22"/>
              </w:rPr>
              <w:t>ценовых зон оптового рынка или в соответствии с разделом 20</w:t>
            </w:r>
            <w:r w:rsidRPr="00D37813">
              <w:rPr>
                <w:rFonts w:ascii="Garamond" w:hAnsi="Garamond"/>
                <w:szCs w:val="22"/>
              </w:rPr>
              <w:t xml:space="preserve"> </w:t>
            </w:r>
            <w:r w:rsidRPr="00D37813">
              <w:rPr>
                <w:rFonts w:ascii="Garamond" w:hAnsi="Garamond"/>
                <w:i/>
                <w:iCs/>
                <w:szCs w:val="22"/>
              </w:rPr>
              <w:t>Регламента функционирования участников оптового рынка на территории неценовых зон</w:t>
            </w:r>
            <w:r w:rsidRPr="00D37813">
              <w:rPr>
                <w:rFonts w:ascii="Garamond" w:hAnsi="Garamond"/>
                <w:iCs/>
                <w:szCs w:val="22"/>
              </w:rPr>
              <w:t xml:space="preserve"> </w:t>
            </w:r>
            <w:r w:rsidRPr="00D37813">
              <w:rPr>
                <w:rFonts w:ascii="Garamond" w:hAnsi="Garamond"/>
                <w:szCs w:val="22"/>
              </w:rPr>
              <w:t xml:space="preserve">(Приложение № </w:t>
            </w:r>
            <w:r w:rsidRPr="00D37813">
              <w:rPr>
                <w:rFonts w:ascii="Garamond" w:hAnsi="Garamond"/>
                <w:iCs/>
                <w:szCs w:val="22"/>
              </w:rPr>
              <w:t xml:space="preserve">14 </w:t>
            </w:r>
            <w:r w:rsidRPr="00D37813">
              <w:rPr>
                <w:rFonts w:ascii="Garamond" w:hAnsi="Garamond"/>
                <w:szCs w:val="22"/>
              </w:rPr>
              <w:t xml:space="preserve">к </w:t>
            </w:r>
            <w:r w:rsidRPr="00D37813">
              <w:rPr>
                <w:rFonts w:ascii="Garamond" w:hAnsi="Garamond"/>
                <w:i/>
                <w:iCs/>
                <w:szCs w:val="22"/>
              </w:rPr>
              <w:t>Договору о присоединении к торговой системе оптового рынка</w:t>
            </w:r>
            <w:r w:rsidRPr="00D37813">
              <w:rPr>
                <w:rFonts w:ascii="Garamond" w:hAnsi="Garamond"/>
                <w:szCs w:val="22"/>
              </w:rPr>
              <w:t xml:space="preserve">) </w:t>
            </w:r>
            <w:r w:rsidRPr="00D37813">
              <w:rPr>
                <w:rFonts w:ascii="Garamond" w:hAnsi="Garamond"/>
                <w:iCs/>
                <w:szCs w:val="22"/>
              </w:rPr>
              <w:t>для второй неценовой зоны оптового рынка</w:t>
            </w:r>
            <w:r w:rsidRPr="00D37813">
              <w:rPr>
                <w:rFonts w:ascii="Garamond" w:hAnsi="Garamond"/>
                <w:szCs w:val="22"/>
              </w:rPr>
              <w:t>.</w:t>
            </w:r>
          </w:p>
        </w:tc>
        <w:tc>
          <w:tcPr>
            <w:tcW w:w="2313" w:type="pct"/>
            <w:tcBorders>
              <w:top w:val="single" w:sz="4" w:space="0" w:color="auto"/>
              <w:left w:val="single" w:sz="4" w:space="0" w:color="auto"/>
              <w:bottom w:val="single" w:sz="4" w:space="0" w:color="auto"/>
              <w:right w:val="single" w:sz="4" w:space="0" w:color="auto"/>
            </w:tcBorders>
          </w:tcPr>
          <w:p w:rsidR="00360BC4" w:rsidRPr="00D37813" w:rsidRDefault="00360BC4" w:rsidP="00D37813">
            <w:pPr>
              <w:widowControl w:val="0"/>
              <w:suppressAutoHyphens/>
              <w:spacing w:before="120" w:after="120"/>
              <w:jc w:val="both"/>
              <w:rPr>
                <w:rFonts w:ascii="Garamond" w:hAnsi="Garamond"/>
                <w:sz w:val="22"/>
                <w:szCs w:val="22"/>
              </w:rPr>
            </w:pPr>
            <w:r w:rsidRPr="00D37813">
              <w:rPr>
                <w:rFonts w:ascii="Garamond" w:hAnsi="Garamond"/>
                <w:sz w:val="22"/>
                <w:szCs w:val="22"/>
              </w:rPr>
              <w:lastRenderedPageBreak/>
              <w:t xml:space="preserve">Участник оптового рынка вправе направить </w:t>
            </w:r>
            <w:proofErr w:type="gramStart"/>
            <w:r w:rsidRPr="00D37813">
              <w:rPr>
                <w:rFonts w:ascii="Garamond" w:hAnsi="Garamond"/>
                <w:sz w:val="22"/>
                <w:szCs w:val="22"/>
              </w:rPr>
              <w:t>в СО</w:t>
            </w:r>
            <w:proofErr w:type="gramEnd"/>
            <w:r w:rsidRPr="00D37813">
              <w:rPr>
                <w:rFonts w:ascii="Garamond" w:hAnsi="Garamond"/>
                <w:sz w:val="22"/>
                <w:szCs w:val="22"/>
              </w:rPr>
              <w:t xml:space="preserve"> уведомление в отношении каждой ГТП генерации и каждого объекта управления, относящегося к ГТП потребления с регулируемой нагрузкой, а также каждой блок-станции, относящейся к ГТП потребления, об актуализации одного или нескольких из следующих параметров генерирующего оборудования:</w:t>
            </w:r>
          </w:p>
          <w:p w:rsidR="00360BC4" w:rsidRPr="00D37813" w:rsidRDefault="00360BC4" w:rsidP="00D37813">
            <w:pPr>
              <w:widowControl w:val="0"/>
              <w:numPr>
                <w:ilvl w:val="0"/>
                <w:numId w:val="1"/>
              </w:numPr>
              <w:tabs>
                <w:tab w:val="clear" w:pos="1713"/>
                <w:tab w:val="num" w:pos="599"/>
              </w:tabs>
              <w:suppressAutoHyphens/>
              <w:autoSpaceDE w:val="0"/>
              <w:autoSpaceDN w:val="0"/>
              <w:adjustRightInd w:val="0"/>
              <w:spacing w:before="120" w:after="120"/>
              <w:ind w:left="599" w:hanging="283"/>
              <w:jc w:val="both"/>
              <w:rPr>
                <w:rFonts w:ascii="Garamond" w:hAnsi="Garamond"/>
                <w:sz w:val="22"/>
                <w:szCs w:val="22"/>
              </w:rPr>
            </w:pPr>
            <w:r w:rsidRPr="00D37813">
              <w:rPr>
                <w:rFonts w:ascii="Garamond" w:hAnsi="Garamond"/>
                <w:sz w:val="22"/>
                <w:szCs w:val="22"/>
              </w:rPr>
              <w:t xml:space="preserve">минимально допустимое количество часов, в течение которых каждая единица генерирующего оборудования должна находиться во включенном состоянии после включения и выхода на диапазон регулирования. По умолчанию используется значение «24 часа» («48 </w:t>
            </w:r>
            <w:r w:rsidRPr="00D37813">
              <w:rPr>
                <w:rFonts w:ascii="Garamond" w:hAnsi="Garamond"/>
                <w:sz w:val="22"/>
                <w:szCs w:val="22"/>
              </w:rPr>
              <w:lastRenderedPageBreak/>
              <w:t xml:space="preserve">часов» для неценовой зоны Дальнего Востока), а в случае если СО в соответствии с п. 3.4.12.1 </w:t>
            </w:r>
            <w:r w:rsidRPr="00D37813">
              <w:rPr>
                <w:rFonts w:ascii="Garamond" w:hAnsi="Garamond"/>
                <w:i/>
                <w:sz w:val="22"/>
                <w:szCs w:val="22"/>
              </w:rPr>
              <w:t>Регламента определения объемов фактически поставленной на оптовый рынок мощности</w:t>
            </w:r>
            <w:r w:rsidRPr="00D37813">
              <w:rPr>
                <w:rFonts w:ascii="Garamond" w:hAnsi="Garamond"/>
                <w:b/>
                <w:sz w:val="22"/>
                <w:szCs w:val="22"/>
              </w:rPr>
              <w:t xml:space="preserve"> </w:t>
            </w:r>
            <w:r w:rsidRPr="00D37813">
              <w:rPr>
                <w:rFonts w:ascii="Garamond" w:hAnsi="Garamond"/>
                <w:sz w:val="22"/>
                <w:szCs w:val="22"/>
              </w:rPr>
              <w:t>(Приложение № 13</w:t>
            </w:r>
            <w:r w:rsidRPr="00D37813">
              <w:rPr>
                <w:rFonts w:ascii="Garamond" w:hAnsi="Garamond"/>
                <w:i/>
                <w:sz w:val="22"/>
                <w:szCs w:val="22"/>
              </w:rPr>
              <w:t xml:space="preserve"> </w:t>
            </w:r>
            <w:r w:rsidRPr="00D37813">
              <w:rPr>
                <w:rFonts w:ascii="Garamond" w:hAnsi="Garamond"/>
                <w:sz w:val="22"/>
                <w:szCs w:val="22"/>
              </w:rPr>
              <w:t>к</w:t>
            </w:r>
            <w:r w:rsidRPr="00D37813">
              <w:rPr>
                <w:rFonts w:ascii="Garamond" w:hAnsi="Garamond"/>
                <w:i/>
                <w:sz w:val="22"/>
                <w:szCs w:val="22"/>
              </w:rPr>
              <w:t xml:space="preserve"> Договору о присоединении к торговой системе оптового рынка</w:t>
            </w:r>
            <w:r w:rsidRPr="00D37813">
              <w:rPr>
                <w:rFonts w:ascii="Garamond" w:hAnsi="Garamond"/>
                <w:sz w:val="22"/>
                <w:szCs w:val="22"/>
              </w:rPr>
              <w:t>) должен включить ЕГО для проверки наличия фактических резервов мощности в рамках процедуры ВСВГО, по умолчанию используется значение «8 часов» для всех типов генерирующего оборудования, за исключением ГТУ, а для ГТУ – «1 час». Количество часов, установленное по умолчанию, не включает в себя время, необходимое для выхода генерирующего оборудования на диапазон регулирования после включения в сеть. Актуализация значения по умолчанию возможна только в сторону уменьшения этого значения, но не менее чем до одного часа;</w:t>
            </w:r>
          </w:p>
          <w:p w:rsidR="00360BC4" w:rsidRPr="00D37813" w:rsidRDefault="00360BC4" w:rsidP="00D37813">
            <w:pPr>
              <w:widowControl w:val="0"/>
              <w:numPr>
                <w:ilvl w:val="0"/>
                <w:numId w:val="1"/>
              </w:numPr>
              <w:tabs>
                <w:tab w:val="clear" w:pos="1713"/>
                <w:tab w:val="num" w:pos="599"/>
              </w:tabs>
              <w:suppressAutoHyphens/>
              <w:autoSpaceDE w:val="0"/>
              <w:autoSpaceDN w:val="0"/>
              <w:adjustRightInd w:val="0"/>
              <w:spacing w:before="120" w:after="120"/>
              <w:ind w:left="599" w:hanging="283"/>
              <w:jc w:val="both"/>
              <w:rPr>
                <w:rFonts w:ascii="Garamond" w:hAnsi="Garamond"/>
                <w:sz w:val="22"/>
                <w:szCs w:val="22"/>
              </w:rPr>
            </w:pPr>
            <w:r w:rsidRPr="00D37813">
              <w:rPr>
                <w:rFonts w:ascii="Garamond" w:hAnsi="Garamond"/>
                <w:sz w:val="22"/>
                <w:szCs w:val="22"/>
              </w:rPr>
              <w:t xml:space="preserve">минимально допустимое количество часов, в течение которых каждая единица генерирующего оборудования должна находиться в отключенном состоянии после отключения. Для ценовых зон по умолчанию используется значение «48 часов» для ЕГО установленной мощностью до 800 МВт и «72 часа» для ЕГО установленной мощностью 800 МВт и выше. Для второй неценовой зоны </w:t>
            </w:r>
            <w:r w:rsidRPr="00D37813">
              <w:rPr>
                <w:rFonts w:ascii="Garamond" w:hAnsi="Garamond"/>
                <w:iCs/>
                <w:sz w:val="22"/>
                <w:szCs w:val="22"/>
              </w:rPr>
              <w:t>в соответствии с разделом 20</w:t>
            </w:r>
            <w:r w:rsidRPr="00D37813">
              <w:rPr>
                <w:rFonts w:ascii="Garamond" w:hAnsi="Garamond"/>
                <w:b/>
                <w:sz w:val="22"/>
                <w:szCs w:val="22"/>
              </w:rPr>
              <w:t xml:space="preserve"> </w:t>
            </w:r>
            <w:r w:rsidRPr="00D37813">
              <w:rPr>
                <w:rFonts w:ascii="Garamond" w:hAnsi="Garamond"/>
                <w:i/>
                <w:iCs/>
                <w:sz w:val="22"/>
                <w:szCs w:val="22"/>
              </w:rPr>
              <w:t>Регламента функционирования участников оптового рынка на территории неценовых зон</w:t>
            </w:r>
            <w:r w:rsidRPr="00D37813">
              <w:rPr>
                <w:rFonts w:ascii="Garamond" w:hAnsi="Garamond"/>
                <w:iCs/>
                <w:sz w:val="22"/>
                <w:szCs w:val="22"/>
              </w:rPr>
              <w:t xml:space="preserve"> </w:t>
            </w:r>
            <w:r w:rsidRPr="00D37813">
              <w:rPr>
                <w:rFonts w:ascii="Garamond" w:hAnsi="Garamond"/>
                <w:sz w:val="22"/>
                <w:szCs w:val="22"/>
              </w:rPr>
              <w:t xml:space="preserve">(Приложение № </w:t>
            </w:r>
            <w:r w:rsidRPr="00D37813">
              <w:rPr>
                <w:rFonts w:ascii="Garamond" w:hAnsi="Garamond"/>
                <w:iCs/>
                <w:sz w:val="22"/>
                <w:szCs w:val="22"/>
              </w:rPr>
              <w:t xml:space="preserve">14 </w:t>
            </w:r>
            <w:r w:rsidRPr="00D37813">
              <w:rPr>
                <w:rFonts w:ascii="Garamond" w:hAnsi="Garamond"/>
                <w:sz w:val="22"/>
                <w:szCs w:val="22"/>
              </w:rPr>
              <w:t xml:space="preserve">к </w:t>
            </w:r>
            <w:r w:rsidRPr="00D37813">
              <w:rPr>
                <w:rFonts w:ascii="Garamond" w:hAnsi="Garamond"/>
                <w:i/>
                <w:iCs/>
                <w:sz w:val="22"/>
                <w:szCs w:val="22"/>
              </w:rPr>
              <w:t>Договору о присоединении к торговой системе оптового рынка</w:t>
            </w:r>
            <w:r w:rsidRPr="00D37813">
              <w:rPr>
                <w:rFonts w:ascii="Garamond" w:hAnsi="Garamond"/>
                <w:sz w:val="22"/>
                <w:szCs w:val="22"/>
              </w:rPr>
              <w:t>) по умолчанию используется значение «72 часа». Актуализация возможна только в сторону уменьшения этого значения, но не менее одного часа;</w:t>
            </w:r>
          </w:p>
          <w:p w:rsidR="00360BC4" w:rsidRPr="00D37813" w:rsidRDefault="00360BC4" w:rsidP="00D37813">
            <w:pPr>
              <w:widowControl w:val="0"/>
              <w:numPr>
                <w:ilvl w:val="0"/>
                <w:numId w:val="1"/>
              </w:numPr>
              <w:tabs>
                <w:tab w:val="clear" w:pos="1713"/>
                <w:tab w:val="num" w:pos="599"/>
              </w:tabs>
              <w:suppressAutoHyphens/>
              <w:autoSpaceDE w:val="0"/>
              <w:autoSpaceDN w:val="0"/>
              <w:adjustRightInd w:val="0"/>
              <w:spacing w:before="120" w:after="120"/>
              <w:ind w:left="599" w:hanging="283"/>
              <w:jc w:val="both"/>
              <w:rPr>
                <w:rFonts w:ascii="Garamond" w:hAnsi="Garamond"/>
                <w:sz w:val="22"/>
                <w:szCs w:val="22"/>
              </w:rPr>
            </w:pPr>
            <w:r w:rsidRPr="00D37813">
              <w:rPr>
                <w:rFonts w:ascii="Garamond" w:hAnsi="Garamond"/>
                <w:sz w:val="22"/>
                <w:szCs w:val="22"/>
              </w:rPr>
              <w:t>максимально допустимое количество изменений состояния (включений и отключений) каждой единицы генерирующего оборудования за семидневный период (в течение любых 168 (ста шестидесяти восьми) часов подряд). По умолчанию используется значение «3 изменения», актуализация возможна только в сторону увеличения значения;</w:t>
            </w:r>
          </w:p>
          <w:p w:rsidR="00360BC4" w:rsidRPr="00D37813" w:rsidRDefault="00360BC4" w:rsidP="00D37813">
            <w:pPr>
              <w:widowControl w:val="0"/>
              <w:numPr>
                <w:ilvl w:val="0"/>
                <w:numId w:val="1"/>
              </w:numPr>
              <w:tabs>
                <w:tab w:val="clear" w:pos="1713"/>
                <w:tab w:val="num" w:pos="599"/>
              </w:tabs>
              <w:suppressAutoHyphens/>
              <w:autoSpaceDE w:val="0"/>
              <w:autoSpaceDN w:val="0"/>
              <w:adjustRightInd w:val="0"/>
              <w:spacing w:before="120" w:after="120"/>
              <w:ind w:left="599" w:hanging="283"/>
              <w:jc w:val="both"/>
              <w:rPr>
                <w:rFonts w:ascii="Garamond" w:hAnsi="Garamond"/>
                <w:sz w:val="22"/>
                <w:szCs w:val="22"/>
              </w:rPr>
            </w:pPr>
            <w:r w:rsidRPr="00D37813">
              <w:rPr>
                <w:rFonts w:ascii="Garamond" w:eastAsia="Calibri" w:hAnsi="Garamond"/>
                <w:sz w:val="22"/>
                <w:szCs w:val="22"/>
              </w:rPr>
              <w:t xml:space="preserve">число часов периода, в пределах которого рассчитывается индивидуальный коэффициент, используемый для предотвращения </w:t>
            </w:r>
            <w:proofErr w:type="spellStart"/>
            <w:r w:rsidRPr="00D37813">
              <w:rPr>
                <w:rFonts w:ascii="Garamond" w:eastAsia="Calibri" w:hAnsi="Garamond"/>
                <w:sz w:val="22"/>
                <w:szCs w:val="22"/>
              </w:rPr>
              <w:t>внутрисуточных</w:t>
            </w:r>
            <w:proofErr w:type="spellEnd"/>
            <w:r w:rsidRPr="00D37813">
              <w:rPr>
                <w:rFonts w:ascii="Garamond" w:eastAsia="Calibri" w:hAnsi="Garamond"/>
                <w:sz w:val="22"/>
                <w:szCs w:val="22"/>
              </w:rPr>
              <w:t xml:space="preserve"> перепусков оборудования. В случае, если данный параметр участником оптового рынка не заявлен, либо заявлено значение менее 0 или более 24 часов, по умолчанию используется </w:t>
            </w:r>
            <w:r w:rsidRPr="00D37813">
              <w:rPr>
                <w:rFonts w:ascii="Garamond" w:eastAsia="Calibri" w:hAnsi="Garamond"/>
                <w:sz w:val="22"/>
                <w:szCs w:val="22"/>
              </w:rPr>
              <w:lastRenderedPageBreak/>
              <w:t>значение 24.</w:t>
            </w:r>
          </w:p>
          <w:p w:rsidR="00360BC4" w:rsidRPr="00D37813" w:rsidRDefault="00360BC4" w:rsidP="00D37813">
            <w:pPr>
              <w:pStyle w:val="4"/>
              <w:widowControl w:val="0"/>
              <w:suppressAutoHyphens/>
              <w:rPr>
                <w:rFonts w:ascii="Garamond" w:hAnsi="Garamond"/>
                <w:szCs w:val="22"/>
              </w:rPr>
            </w:pPr>
            <w:r w:rsidRPr="00D37813">
              <w:rPr>
                <w:rFonts w:ascii="Garamond" w:hAnsi="Garamond"/>
                <w:szCs w:val="22"/>
              </w:rPr>
              <w:t xml:space="preserve">Указанное уведомление об актуализации параметров на предстоящий календарный месяц должно быть подано </w:t>
            </w:r>
            <w:proofErr w:type="gramStart"/>
            <w:r w:rsidRPr="00D37813">
              <w:rPr>
                <w:rFonts w:ascii="Garamond" w:hAnsi="Garamond"/>
                <w:szCs w:val="22"/>
              </w:rPr>
              <w:t>в СО</w:t>
            </w:r>
            <w:proofErr w:type="gramEnd"/>
            <w:r w:rsidRPr="00D37813">
              <w:rPr>
                <w:rFonts w:ascii="Garamond" w:hAnsi="Garamond"/>
                <w:szCs w:val="22"/>
              </w:rPr>
              <w:t xml:space="preserve"> не менее чем за 3 (три) рабочих дня до начала соответствующего месяца. Представленная в данном уведомлении информация применяется СО в соответствии с </w:t>
            </w:r>
            <w:r w:rsidRPr="00D37813">
              <w:rPr>
                <w:rFonts w:ascii="Garamond" w:hAnsi="Garamond"/>
                <w:i/>
                <w:szCs w:val="22"/>
              </w:rPr>
              <w:t>Регламентом проведения расчетов выбора состава генерирующего оборудования</w:t>
            </w:r>
            <w:r w:rsidRPr="00D37813">
              <w:rPr>
                <w:rFonts w:ascii="Garamond" w:hAnsi="Garamond"/>
                <w:szCs w:val="22"/>
              </w:rPr>
              <w:t xml:space="preserve"> (Приложение № 3.1 к </w:t>
            </w:r>
            <w:r w:rsidRPr="00D37813">
              <w:rPr>
                <w:rFonts w:ascii="Garamond" w:hAnsi="Garamond"/>
                <w:i/>
                <w:szCs w:val="22"/>
              </w:rPr>
              <w:t>Договору о присоединении к торговой системе оптового рынка</w:t>
            </w:r>
            <w:r w:rsidRPr="00D37813">
              <w:rPr>
                <w:rFonts w:ascii="Garamond" w:hAnsi="Garamond"/>
                <w:szCs w:val="22"/>
              </w:rPr>
              <w:t xml:space="preserve">) для </w:t>
            </w:r>
            <w:r w:rsidRPr="00D37813">
              <w:rPr>
                <w:rFonts w:ascii="Garamond" w:hAnsi="Garamond"/>
                <w:iCs/>
                <w:szCs w:val="22"/>
              </w:rPr>
              <w:t>ценовых зон оптового рынка или в соответствии с разделом 20</w:t>
            </w:r>
            <w:r w:rsidRPr="00D37813">
              <w:rPr>
                <w:rFonts w:ascii="Garamond" w:hAnsi="Garamond"/>
                <w:szCs w:val="22"/>
              </w:rPr>
              <w:t xml:space="preserve"> </w:t>
            </w:r>
            <w:r w:rsidRPr="00D37813">
              <w:rPr>
                <w:rFonts w:ascii="Garamond" w:hAnsi="Garamond"/>
                <w:i/>
                <w:iCs/>
                <w:szCs w:val="22"/>
              </w:rPr>
              <w:t>Регламента функционирования участников оптового рынка на территории неценовых зон</w:t>
            </w:r>
            <w:r w:rsidRPr="00D37813">
              <w:rPr>
                <w:rFonts w:ascii="Garamond" w:hAnsi="Garamond"/>
                <w:iCs/>
                <w:szCs w:val="22"/>
              </w:rPr>
              <w:t xml:space="preserve"> </w:t>
            </w:r>
            <w:r w:rsidRPr="00D37813">
              <w:rPr>
                <w:rFonts w:ascii="Garamond" w:hAnsi="Garamond"/>
                <w:szCs w:val="22"/>
              </w:rPr>
              <w:t xml:space="preserve">(Приложение № </w:t>
            </w:r>
            <w:r w:rsidRPr="00D37813">
              <w:rPr>
                <w:rFonts w:ascii="Garamond" w:hAnsi="Garamond"/>
                <w:iCs/>
                <w:szCs w:val="22"/>
              </w:rPr>
              <w:t xml:space="preserve">14 </w:t>
            </w:r>
            <w:r w:rsidRPr="00D37813">
              <w:rPr>
                <w:rFonts w:ascii="Garamond" w:hAnsi="Garamond"/>
                <w:szCs w:val="22"/>
              </w:rPr>
              <w:t xml:space="preserve">к </w:t>
            </w:r>
            <w:r w:rsidRPr="00D37813">
              <w:rPr>
                <w:rFonts w:ascii="Garamond" w:hAnsi="Garamond"/>
                <w:i/>
                <w:iCs/>
                <w:szCs w:val="22"/>
              </w:rPr>
              <w:t>Договору о присоединении к торговой системе оптового рынка</w:t>
            </w:r>
            <w:r w:rsidRPr="00D37813">
              <w:rPr>
                <w:rFonts w:ascii="Garamond" w:hAnsi="Garamond"/>
                <w:szCs w:val="22"/>
              </w:rPr>
              <w:t xml:space="preserve">) </w:t>
            </w:r>
            <w:r w:rsidRPr="00D37813">
              <w:rPr>
                <w:rFonts w:ascii="Garamond" w:hAnsi="Garamond"/>
                <w:iCs/>
                <w:szCs w:val="22"/>
              </w:rPr>
              <w:t>для второй неценовой зоны оптового рынка</w:t>
            </w:r>
            <w:r w:rsidRPr="00D37813">
              <w:rPr>
                <w:rFonts w:ascii="Garamond" w:hAnsi="Garamond"/>
                <w:szCs w:val="22"/>
              </w:rPr>
              <w:t>.</w:t>
            </w:r>
          </w:p>
          <w:p w:rsidR="00D71EB8" w:rsidRPr="00D37813" w:rsidRDefault="00AF703F" w:rsidP="00D37813">
            <w:pPr>
              <w:pStyle w:val="4"/>
              <w:widowControl w:val="0"/>
              <w:suppressAutoHyphens/>
              <w:rPr>
                <w:rFonts w:ascii="Garamond" w:hAnsi="Garamond"/>
                <w:szCs w:val="22"/>
                <w:highlight w:val="yellow"/>
              </w:rPr>
            </w:pPr>
            <w:bookmarkStart w:id="4" w:name="_Hlk113528200"/>
            <w:r w:rsidRPr="00D37813">
              <w:rPr>
                <w:rFonts w:ascii="Garamond" w:hAnsi="Garamond"/>
                <w:szCs w:val="22"/>
                <w:highlight w:val="yellow"/>
              </w:rPr>
              <w:t xml:space="preserve">Участник оптового рынка вправе </w:t>
            </w:r>
            <w:r w:rsidR="002A5A20" w:rsidRPr="00D37813">
              <w:rPr>
                <w:rFonts w:ascii="Garamond" w:hAnsi="Garamond"/>
                <w:szCs w:val="22"/>
                <w:highlight w:val="yellow"/>
              </w:rPr>
              <w:t>не позднее чем за 15 (пятнадцать) рабочих дней до начала календарного месяца</w:t>
            </w:r>
            <w:r w:rsidR="00BD4B26" w:rsidRPr="00D37813">
              <w:rPr>
                <w:rFonts w:ascii="Garamond" w:hAnsi="Garamond"/>
                <w:szCs w:val="22"/>
                <w:highlight w:val="yellow"/>
              </w:rPr>
              <w:t xml:space="preserve"> (на октябрь 2022 г</w:t>
            </w:r>
            <w:r w:rsidR="00C36719">
              <w:rPr>
                <w:rFonts w:ascii="Garamond" w:hAnsi="Garamond"/>
                <w:szCs w:val="22"/>
                <w:highlight w:val="yellow"/>
              </w:rPr>
              <w:t>ода</w:t>
            </w:r>
            <w:r w:rsidR="00BD4B26" w:rsidRPr="00D37813">
              <w:rPr>
                <w:rFonts w:ascii="Garamond" w:hAnsi="Garamond"/>
                <w:szCs w:val="22"/>
                <w:highlight w:val="yellow"/>
              </w:rPr>
              <w:t xml:space="preserve"> </w:t>
            </w:r>
            <w:r w:rsidR="00C36719" w:rsidRPr="00D37813">
              <w:rPr>
                <w:rFonts w:ascii="Garamond" w:hAnsi="Garamond"/>
                <w:szCs w:val="22"/>
                <w:highlight w:val="yellow"/>
              </w:rPr>
              <w:t>–</w:t>
            </w:r>
            <w:r w:rsidR="00C36719">
              <w:rPr>
                <w:rFonts w:ascii="Garamond" w:hAnsi="Garamond"/>
                <w:szCs w:val="22"/>
                <w:highlight w:val="yellow"/>
              </w:rPr>
              <w:t xml:space="preserve"> </w:t>
            </w:r>
            <w:r w:rsidR="00BD4B26" w:rsidRPr="00D37813">
              <w:rPr>
                <w:rFonts w:ascii="Garamond" w:hAnsi="Garamond"/>
                <w:szCs w:val="22"/>
                <w:highlight w:val="yellow"/>
              </w:rPr>
              <w:t>не позднее 20.09.2022)</w:t>
            </w:r>
            <w:r w:rsidR="002A5A20" w:rsidRPr="00D37813">
              <w:rPr>
                <w:rFonts w:ascii="Garamond" w:hAnsi="Garamond"/>
                <w:szCs w:val="22"/>
                <w:highlight w:val="yellow"/>
              </w:rPr>
              <w:t xml:space="preserve"> </w:t>
            </w:r>
            <w:r w:rsidRPr="00D37813">
              <w:rPr>
                <w:rFonts w:ascii="Garamond" w:hAnsi="Garamond"/>
                <w:szCs w:val="22"/>
                <w:highlight w:val="yellow"/>
              </w:rPr>
              <w:t>направить</w:t>
            </w:r>
            <w:r w:rsidR="002F12D8" w:rsidRPr="00D37813">
              <w:rPr>
                <w:rFonts w:ascii="Garamond" w:hAnsi="Garamond"/>
                <w:szCs w:val="22"/>
                <w:highlight w:val="yellow"/>
              </w:rPr>
              <w:t xml:space="preserve"> </w:t>
            </w:r>
            <w:r w:rsidRPr="00D37813">
              <w:rPr>
                <w:rFonts w:ascii="Garamond" w:hAnsi="Garamond"/>
                <w:szCs w:val="22"/>
                <w:highlight w:val="yellow"/>
              </w:rPr>
              <w:t xml:space="preserve">в СО уведомление о необходимости </w:t>
            </w:r>
            <w:r w:rsidR="00F80AFB" w:rsidRPr="00D37813">
              <w:rPr>
                <w:rFonts w:ascii="Garamond" w:hAnsi="Garamond"/>
                <w:szCs w:val="22"/>
                <w:highlight w:val="yellow"/>
              </w:rPr>
              <w:t>экономии</w:t>
            </w:r>
            <w:r w:rsidR="00682B74" w:rsidRPr="00D37813">
              <w:rPr>
                <w:rFonts w:ascii="Garamond" w:hAnsi="Garamond"/>
                <w:szCs w:val="22"/>
                <w:highlight w:val="yellow"/>
              </w:rPr>
              <w:t xml:space="preserve"> </w:t>
            </w:r>
            <w:r w:rsidRPr="00D37813">
              <w:rPr>
                <w:rFonts w:ascii="Garamond" w:hAnsi="Garamond"/>
                <w:szCs w:val="22"/>
                <w:highlight w:val="yellow"/>
              </w:rPr>
              <w:t>ресурса работы генерирующего оборудования</w:t>
            </w:r>
            <w:r w:rsidR="00154008" w:rsidRPr="00D37813">
              <w:rPr>
                <w:rFonts w:ascii="Garamond" w:hAnsi="Garamond"/>
                <w:szCs w:val="22"/>
                <w:highlight w:val="yellow"/>
              </w:rPr>
              <w:t xml:space="preserve"> (ЕГО или группы ЕГО, режим работы которых взаимосвязан)</w:t>
            </w:r>
            <w:r w:rsidRPr="00D37813">
              <w:rPr>
                <w:rFonts w:ascii="Garamond" w:hAnsi="Garamond"/>
                <w:szCs w:val="22"/>
                <w:highlight w:val="yellow"/>
              </w:rPr>
              <w:t>, в состав которого входят газовые турбины</w:t>
            </w:r>
            <w:r w:rsidR="004B1695" w:rsidRPr="00D37813">
              <w:rPr>
                <w:rFonts w:ascii="Garamond" w:hAnsi="Garamond"/>
                <w:szCs w:val="22"/>
                <w:highlight w:val="yellow"/>
              </w:rPr>
              <w:t>,</w:t>
            </w:r>
            <w:r w:rsidR="00682B74" w:rsidRPr="00D37813">
              <w:rPr>
                <w:rFonts w:ascii="Garamond" w:hAnsi="Garamond"/>
                <w:szCs w:val="22"/>
                <w:highlight w:val="yellow"/>
              </w:rPr>
              <w:t xml:space="preserve"> </w:t>
            </w:r>
            <w:r w:rsidR="004B1695" w:rsidRPr="00D37813">
              <w:rPr>
                <w:rFonts w:ascii="Garamond" w:hAnsi="Garamond"/>
                <w:szCs w:val="22"/>
                <w:highlight w:val="yellow"/>
              </w:rPr>
              <w:t>в течение последующих 12 месяцев</w:t>
            </w:r>
            <w:r w:rsidR="00BE45C2" w:rsidRPr="00D37813">
              <w:rPr>
                <w:rFonts w:ascii="Garamond" w:hAnsi="Garamond"/>
                <w:szCs w:val="22"/>
                <w:highlight w:val="yellow"/>
              </w:rPr>
              <w:t xml:space="preserve">, </w:t>
            </w:r>
            <w:r w:rsidR="00BD4B26" w:rsidRPr="00D37813">
              <w:rPr>
                <w:rFonts w:ascii="Garamond" w:hAnsi="Garamond"/>
                <w:szCs w:val="22"/>
                <w:highlight w:val="yellow"/>
              </w:rPr>
              <w:t>и о</w:t>
            </w:r>
            <w:r w:rsidR="00BE45C2" w:rsidRPr="00D37813">
              <w:rPr>
                <w:rFonts w:ascii="Garamond" w:hAnsi="Garamond"/>
                <w:szCs w:val="22"/>
                <w:highlight w:val="yellow"/>
              </w:rPr>
              <w:t xml:space="preserve"> согласии</w:t>
            </w:r>
            <w:r w:rsidR="00BD4B26" w:rsidRPr="00D37813">
              <w:rPr>
                <w:rFonts w:ascii="Garamond" w:hAnsi="Garamond"/>
                <w:szCs w:val="22"/>
                <w:highlight w:val="yellow"/>
              </w:rPr>
              <w:t xml:space="preserve"> на </w:t>
            </w:r>
            <w:r w:rsidR="00BE45C2" w:rsidRPr="00D37813">
              <w:rPr>
                <w:rFonts w:ascii="Garamond" w:hAnsi="Garamond"/>
                <w:szCs w:val="22"/>
                <w:highlight w:val="yellow"/>
              </w:rPr>
              <w:t>включени</w:t>
            </w:r>
            <w:r w:rsidR="00BD4B26" w:rsidRPr="00D37813">
              <w:rPr>
                <w:rFonts w:ascii="Garamond" w:hAnsi="Garamond"/>
                <w:szCs w:val="22"/>
                <w:highlight w:val="yellow"/>
              </w:rPr>
              <w:t>е</w:t>
            </w:r>
            <w:r w:rsidR="00BE45C2" w:rsidRPr="00D37813">
              <w:rPr>
                <w:rFonts w:ascii="Garamond" w:hAnsi="Garamond"/>
                <w:szCs w:val="22"/>
                <w:highlight w:val="yellow"/>
              </w:rPr>
              <w:t xml:space="preserve"> в перечень ЕГО, </w:t>
            </w:r>
            <w:r w:rsidR="008077A6">
              <w:rPr>
                <w:rFonts w:ascii="Garamond" w:hAnsi="Garamond"/>
                <w:szCs w:val="22"/>
                <w:highlight w:val="yellow"/>
              </w:rPr>
              <w:t>в отношении которых учитывается</w:t>
            </w:r>
            <w:r w:rsidR="00BE45C2" w:rsidRPr="00D37813">
              <w:rPr>
                <w:rFonts w:ascii="Garamond" w:hAnsi="Garamond"/>
                <w:szCs w:val="22"/>
                <w:highlight w:val="yellow"/>
              </w:rPr>
              <w:t xml:space="preserve"> экономия ресурса работы</w:t>
            </w:r>
            <w:r w:rsidR="00BD4B26" w:rsidRPr="00D37813">
              <w:rPr>
                <w:rFonts w:ascii="Garamond" w:hAnsi="Garamond"/>
                <w:szCs w:val="22"/>
                <w:highlight w:val="yellow"/>
              </w:rPr>
              <w:t>, на предстоящий месяц</w:t>
            </w:r>
            <w:r w:rsidR="00C9491A" w:rsidRPr="00D37813">
              <w:rPr>
                <w:rFonts w:ascii="Garamond" w:hAnsi="Garamond"/>
                <w:szCs w:val="22"/>
                <w:highlight w:val="yellow"/>
              </w:rPr>
              <w:t>.</w:t>
            </w:r>
          </w:p>
          <w:p w:rsidR="00CB7896" w:rsidRPr="00D37813" w:rsidRDefault="00154008" w:rsidP="00D37813">
            <w:pPr>
              <w:pStyle w:val="4"/>
              <w:widowControl w:val="0"/>
              <w:suppressAutoHyphens/>
              <w:rPr>
                <w:rFonts w:ascii="Garamond" w:hAnsi="Garamond"/>
                <w:szCs w:val="22"/>
                <w:highlight w:val="yellow"/>
              </w:rPr>
            </w:pPr>
            <w:r w:rsidRPr="00D37813">
              <w:rPr>
                <w:rFonts w:ascii="Garamond" w:hAnsi="Garamond"/>
                <w:szCs w:val="22"/>
                <w:highlight w:val="yellow"/>
              </w:rPr>
              <w:t xml:space="preserve">СО не позднее чем за 5 (пять) рабочих дней до начала </w:t>
            </w:r>
            <w:r w:rsidR="00CB7896" w:rsidRPr="00D37813">
              <w:rPr>
                <w:rFonts w:ascii="Garamond" w:hAnsi="Garamond"/>
                <w:szCs w:val="22"/>
                <w:highlight w:val="yellow"/>
              </w:rPr>
              <w:t>к</w:t>
            </w:r>
            <w:bookmarkStart w:id="5" w:name="_GoBack"/>
            <w:bookmarkEnd w:id="5"/>
            <w:r w:rsidR="00CB7896" w:rsidRPr="00D37813">
              <w:rPr>
                <w:rFonts w:ascii="Garamond" w:hAnsi="Garamond"/>
                <w:szCs w:val="22"/>
                <w:highlight w:val="yellow"/>
              </w:rPr>
              <w:t xml:space="preserve">алендарного </w:t>
            </w:r>
            <w:r w:rsidRPr="00D37813">
              <w:rPr>
                <w:rFonts w:ascii="Garamond" w:hAnsi="Garamond"/>
                <w:szCs w:val="22"/>
                <w:highlight w:val="yellow"/>
              </w:rPr>
              <w:t xml:space="preserve">месяца </w:t>
            </w:r>
            <w:r w:rsidR="00682B74" w:rsidRPr="00D37813">
              <w:rPr>
                <w:rFonts w:ascii="Garamond" w:hAnsi="Garamond"/>
                <w:szCs w:val="22"/>
                <w:highlight w:val="yellow"/>
              </w:rPr>
              <w:t>(</w:t>
            </w:r>
            <w:r w:rsidR="00BD2678" w:rsidRPr="00D37813">
              <w:rPr>
                <w:rFonts w:ascii="Garamond" w:hAnsi="Garamond"/>
                <w:szCs w:val="22"/>
                <w:highlight w:val="yellow"/>
              </w:rPr>
              <w:t xml:space="preserve">не позднее 04.10.2022 для периода, наступающего с 4-го календарного дня после указанной даты </w:t>
            </w:r>
            <w:r w:rsidR="00682B74" w:rsidRPr="00D37813">
              <w:rPr>
                <w:rFonts w:ascii="Garamond" w:hAnsi="Garamond"/>
                <w:szCs w:val="22"/>
                <w:highlight w:val="yellow"/>
              </w:rPr>
              <w:t>по 31.10.2022)</w:t>
            </w:r>
            <w:r w:rsidR="008F109A" w:rsidRPr="00D37813">
              <w:rPr>
                <w:rFonts w:ascii="Garamond" w:hAnsi="Garamond"/>
                <w:szCs w:val="22"/>
                <w:highlight w:val="yellow"/>
              </w:rPr>
              <w:t xml:space="preserve"> </w:t>
            </w:r>
            <w:r w:rsidR="00531CF9" w:rsidRPr="00D37813">
              <w:rPr>
                <w:rFonts w:ascii="Garamond" w:hAnsi="Garamond"/>
                <w:szCs w:val="22"/>
                <w:highlight w:val="yellow"/>
              </w:rPr>
              <w:t xml:space="preserve">определяет и </w:t>
            </w:r>
            <w:r w:rsidRPr="00D37813">
              <w:rPr>
                <w:rFonts w:ascii="Garamond" w:hAnsi="Garamond"/>
                <w:szCs w:val="22"/>
                <w:highlight w:val="yellow"/>
              </w:rPr>
              <w:t>публикует</w:t>
            </w:r>
            <w:r w:rsidR="00CB7896" w:rsidRPr="00D37813">
              <w:rPr>
                <w:rFonts w:ascii="Garamond" w:hAnsi="Garamond"/>
                <w:szCs w:val="22"/>
                <w:highlight w:val="yellow"/>
              </w:rPr>
              <w:t>:</w:t>
            </w:r>
          </w:p>
          <w:p w:rsidR="00CB7896" w:rsidRPr="00D37813" w:rsidRDefault="00CB7896" w:rsidP="00D37813">
            <w:pPr>
              <w:pStyle w:val="4"/>
              <w:widowControl w:val="0"/>
              <w:suppressAutoHyphens/>
              <w:rPr>
                <w:rFonts w:ascii="Garamond" w:hAnsi="Garamond"/>
                <w:szCs w:val="22"/>
                <w:highlight w:val="yellow"/>
              </w:rPr>
            </w:pPr>
            <w:r w:rsidRPr="00D37813">
              <w:rPr>
                <w:rFonts w:ascii="Garamond" w:hAnsi="Garamond"/>
                <w:szCs w:val="22"/>
                <w:highlight w:val="yellow"/>
              </w:rPr>
              <w:t xml:space="preserve">- на сайте ОРЭМ </w:t>
            </w:r>
            <w:r w:rsidR="00531CF9" w:rsidRPr="00D37813">
              <w:rPr>
                <w:rFonts w:ascii="Garamond" w:hAnsi="Garamond"/>
                <w:szCs w:val="22"/>
                <w:highlight w:val="yellow"/>
              </w:rPr>
              <w:t>–</w:t>
            </w:r>
            <w:r w:rsidRPr="00D37813">
              <w:rPr>
                <w:rFonts w:ascii="Garamond" w:hAnsi="Garamond"/>
                <w:szCs w:val="22"/>
                <w:highlight w:val="yellow"/>
              </w:rPr>
              <w:t xml:space="preserve"> </w:t>
            </w:r>
            <w:r w:rsidR="00154008" w:rsidRPr="00D37813">
              <w:rPr>
                <w:rFonts w:ascii="Garamond" w:hAnsi="Garamond"/>
                <w:szCs w:val="22"/>
                <w:highlight w:val="yellow"/>
              </w:rPr>
              <w:t xml:space="preserve">перечень </w:t>
            </w:r>
            <w:proofErr w:type="spellStart"/>
            <w:r w:rsidR="00154008" w:rsidRPr="00D37813">
              <w:rPr>
                <w:rFonts w:ascii="Garamond" w:hAnsi="Garamond"/>
                <w:szCs w:val="22"/>
                <w:highlight w:val="yellow"/>
              </w:rPr>
              <w:t>энергорайонов</w:t>
            </w:r>
            <w:proofErr w:type="spellEnd"/>
            <w:r w:rsidR="00154008" w:rsidRPr="00D37813">
              <w:rPr>
                <w:rFonts w:ascii="Garamond" w:hAnsi="Garamond"/>
                <w:szCs w:val="22"/>
                <w:highlight w:val="yellow"/>
              </w:rPr>
              <w:t xml:space="preserve">, в которых одновременный вывод из работы </w:t>
            </w:r>
            <w:r w:rsidR="00FC3E1D" w:rsidRPr="00D37813">
              <w:rPr>
                <w:rFonts w:ascii="Garamond" w:hAnsi="Garamond"/>
                <w:szCs w:val="22"/>
                <w:highlight w:val="yellow"/>
              </w:rPr>
              <w:t xml:space="preserve">всех </w:t>
            </w:r>
            <w:r w:rsidR="00154008" w:rsidRPr="00D37813">
              <w:rPr>
                <w:rFonts w:ascii="Garamond" w:hAnsi="Garamond"/>
                <w:szCs w:val="22"/>
                <w:highlight w:val="yellow"/>
              </w:rPr>
              <w:t>газовых турбин</w:t>
            </w:r>
            <w:r w:rsidR="00AF50FE" w:rsidRPr="00D37813">
              <w:rPr>
                <w:rFonts w:ascii="Garamond" w:hAnsi="Garamond"/>
                <w:szCs w:val="22"/>
                <w:highlight w:val="yellow"/>
              </w:rPr>
              <w:t>, соответствующих типу турбины, указанному в приложении 2 к настоящему Регламенту</w:t>
            </w:r>
            <w:r w:rsidR="00154008" w:rsidRPr="00D37813">
              <w:rPr>
                <w:rFonts w:ascii="Garamond" w:hAnsi="Garamond"/>
                <w:szCs w:val="22"/>
                <w:highlight w:val="yellow"/>
              </w:rPr>
              <w:t>, в отношении которых участниками</w:t>
            </w:r>
            <w:r w:rsidR="00FC3E1D" w:rsidRPr="00D37813">
              <w:rPr>
                <w:rFonts w:ascii="Garamond" w:hAnsi="Garamond"/>
                <w:szCs w:val="22"/>
                <w:highlight w:val="yellow"/>
              </w:rPr>
              <w:t xml:space="preserve"> оптового рынка</w:t>
            </w:r>
            <w:r w:rsidR="00154008" w:rsidRPr="00D37813">
              <w:rPr>
                <w:rFonts w:ascii="Garamond" w:hAnsi="Garamond"/>
                <w:szCs w:val="22"/>
                <w:highlight w:val="yellow"/>
              </w:rPr>
              <w:t xml:space="preserve"> направлены в СО уведомления о необходимости </w:t>
            </w:r>
            <w:r w:rsidR="00F80AFB" w:rsidRPr="00D37813">
              <w:rPr>
                <w:rFonts w:ascii="Garamond" w:hAnsi="Garamond"/>
                <w:szCs w:val="22"/>
                <w:highlight w:val="yellow"/>
              </w:rPr>
              <w:t>экономии</w:t>
            </w:r>
            <w:r w:rsidR="00154008" w:rsidRPr="00D37813">
              <w:rPr>
                <w:rFonts w:ascii="Garamond" w:hAnsi="Garamond"/>
                <w:szCs w:val="22"/>
                <w:highlight w:val="yellow"/>
              </w:rPr>
              <w:t xml:space="preserve"> ресурса работы генерирующего оборудования</w:t>
            </w:r>
            <w:r w:rsidR="00BD4B26" w:rsidRPr="00D37813">
              <w:rPr>
                <w:rFonts w:ascii="Garamond" w:hAnsi="Garamond"/>
                <w:szCs w:val="22"/>
                <w:highlight w:val="yellow"/>
              </w:rPr>
              <w:t xml:space="preserve"> и согласии на включение в перечень ЕГО, в отношении которых учитывается экономия ресурса работы</w:t>
            </w:r>
            <w:r w:rsidR="00154008" w:rsidRPr="00D37813">
              <w:rPr>
                <w:rFonts w:ascii="Garamond" w:hAnsi="Garamond"/>
                <w:szCs w:val="22"/>
                <w:highlight w:val="yellow"/>
              </w:rPr>
              <w:t>, может приводить к снижению надежности энергоснабжения потребителей</w:t>
            </w:r>
            <w:r w:rsidR="002F12D8" w:rsidRPr="00D37813">
              <w:rPr>
                <w:rFonts w:ascii="Garamond" w:hAnsi="Garamond"/>
                <w:szCs w:val="22"/>
                <w:highlight w:val="yellow"/>
              </w:rPr>
              <w:t xml:space="preserve"> в течение последующих 12 месяцев</w:t>
            </w:r>
            <w:r w:rsidRPr="00D37813">
              <w:rPr>
                <w:rFonts w:ascii="Garamond" w:hAnsi="Garamond"/>
                <w:szCs w:val="22"/>
                <w:highlight w:val="yellow"/>
              </w:rPr>
              <w:t>;</w:t>
            </w:r>
          </w:p>
          <w:p w:rsidR="00154008" w:rsidRPr="00D37813" w:rsidRDefault="00CB7896" w:rsidP="00D37813">
            <w:pPr>
              <w:pStyle w:val="4"/>
              <w:widowControl w:val="0"/>
              <w:suppressAutoHyphens/>
              <w:rPr>
                <w:rFonts w:ascii="Garamond" w:hAnsi="Garamond"/>
                <w:szCs w:val="22"/>
                <w:highlight w:val="yellow"/>
              </w:rPr>
            </w:pPr>
            <w:r w:rsidRPr="00D37813">
              <w:rPr>
                <w:rFonts w:ascii="Garamond" w:hAnsi="Garamond"/>
                <w:szCs w:val="22"/>
                <w:highlight w:val="yellow"/>
              </w:rPr>
              <w:t xml:space="preserve">- в персональных разделах участников </w:t>
            </w:r>
            <w:r w:rsidR="00E62950" w:rsidRPr="00D37813">
              <w:rPr>
                <w:rFonts w:ascii="Garamond" w:hAnsi="Garamond"/>
                <w:szCs w:val="22"/>
                <w:highlight w:val="yellow"/>
              </w:rPr>
              <w:t xml:space="preserve">оптового рынка </w:t>
            </w:r>
            <w:r w:rsidRPr="00D37813">
              <w:rPr>
                <w:rFonts w:ascii="Garamond" w:hAnsi="Garamond"/>
                <w:szCs w:val="22"/>
                <w:highlight w:val="yellow"/>
              </w:rPr>
              <w:t xml:space="preserve">на сайте ОРЭМ – </w:t>
            </w:r>
            <w:r w:rsidR="00531CF9" w:rsidRPr="00D37813">
              <w:rPr>
                <w:rFonts w:ascii="Garamond" w:hAnsi="Garamond"/>
                <w:szCs w:val="22"/>
                <w:highlight w:val="yellow"/>
              </w:rPr>
              <w:t>признак</w:t>
            </w:r>
            <w:r w:rsidRPr="00D37813">
              <w:rPr>
                <w:rFonts w:ascii="Garamond" w:hAnsi="Garamond"/>
                <w:szCs w:val="22"/>
                <w:highlight w:val="yellow"/>
              </w:rPr>
              <w:t xml:space="preserve"> включени</w:t>
            </w:r>
            <w:r w:rsidR="00531CF9" w:rsidRPr="00D37813">
              <w:rPr>
                <w:rFonts w:ascii="Garamond" w:hAnsi="Garamond"/>
                <w:szCs w:val="22"/>
                <w:highlight w:val="yellow"/>
              </w:rPr>
              <w:t>я</w:t>
            </w:r>
            <w:r w:rsidRPr="00D37813">
              <w:rPr>
                <w:rFonts w:ascii="Garamond" w:hAnsi="Garamond"/>
                <w:szCs w:val="22"/>
                <w:highlight w:val="yellow"/>
              </w:rPr>
              <w:t xml:space="preserve"> в соответствующем календарном месяце ЕГО (группы ЕГО, режим работы которых взаимосвязан), в состав которых входят газовые турбины, расположенные в </w:t>
            </w:r>
            <w:r w:rsidR="00531CF9" w:rsidRPr="00D37813">
              <w:rPr>
                <w:rFonts w:ascii="Garamond" w:hAnsi="Garamond"/>
                <w:szCs w:val="22"/>
                <w:highlight w:val="yellow"/>
              </w:rPr>
              <w:t xml:space="preserve">указанных выше </w:t>
            </w:r>
            <w:proofErr w:type="spellStart"/>
            <w:r w:rsidRPr="00D37813">
              <w:rPr>
                <w:rFonts w:ascii="Garamond" w:hAnsi="Garamond"/>
                <w:szCs w:val="22"/>
                <w:highlight w:val="yellow"/>
              </w:rPr>
              <w:t>энергорайонах</w:t>
            </w:r>
            <w:proofErr w:type="spellEnd"/>
            <w:r w:rsidR="00F9217C" w:rsidRPr="00D37813">
              <w:rPr>
                <w:rFonts w:ascii="Garamond" w:hAnsi="Garamond"/>
                <w:szCs w:val="22"/>
                <w:highlight w:val="yellow"/>
              </w:rPr>
              <w:t>,</w:t>
            </w:r>
            <w:r w:rsidR="00945F20" w:rsidRPr="00D37813">
              <w:rPr>
                <w:rFonts w:ascii="Garamond" w:hAnsi="Garamond"/>
                <w:szCs w:val="22"/>
                <w:highlight w:val="yellow"/>
              </w:rPr>
              <w:t xml:space="preserve"> </w:t>
            </w:r>
            <w:r w:rsidRPr="00D37813">
              <w:rPr>
                <w:rFonts w:ascii="Garamond" w:hAnsi="Garamond"/>
                <w:szCs w:val="22"/>
                <w:highlight w:val="yellow"/>
              </w:rPr>
              <w:t xml:space="preserve">и в </w:t>
            </w:r>
            <w:r w:rsidRPr="00D37813">
              <w:rPr>
                <w:rFonts w:ascii="Garamond" w:hAnsi="Garamond"/>
                <w:szCs w:val="22"/>
                <w:highlight w:val="yellow"/>
              </w:rPr>
              <w:lastRenderedPageBreak/>
              <w:t xml:space="preserve">отношении которых были направлены уведомления о необходимости </w:t>
            </w:r>
            <w:r w:rsidR="00282E8B" w:rsidRPr="00D37813">
              <w:rPr>
                <w:rFonts w:ascii="Garamond" w:hAnsi="Garamond"/>
                <w:szCs w:val="22"/>
                <w:highlight w:val="yellow"/>
              </w:rPr>
              <w:t xml:space="preserve">экономии </w:t>
            </w:r>
            <w:r w:rsidRPr="00D37813">
              <w:rPr>
                <w:rFonts w:ascii="Garamond" w:hAnsi="Garamond"/>
                <w:szCs w:val="22"/>
                <w:highlight w:val="yellow"/>
              </w:rPr>
              <w:t>ресурса работы</w:t>
            </w:r>
            <w:r w:rsidR="00BD4B26" w:rsidRPr="00D37813">
              <w:rPr>
                <w:rFonts w:ascii="Garamond" w:hAnsi="Garamond"/>
                <w:szCs w:val="22"/>
                <w:highlight w:val="yellow"/>
              </w:rPr>
              <w:t xml:space="preserve"> и о согласии на включение в перечень ЕГО, в отношении которых учитывается  экономия ресурса работы</w:t>
            </w:r>
            <w:r w:rsidRPr="00D37813">
              <w:rPr>
                <w:rFonts w:ascii="Garamond" w:hAnsi="Garamond"/>
                <w:szCs w:val="22"/>
                <w:highlight w:val="yellow"/>
              </w:rPr>
              <w:t xml:space="preserve">, в перечень ЕГО, в отношении которых учитывается </w:t>
            </w:r>
            <w:r w:rsidR="00282E8B" w:rsidRPr="00D37813">
              <w:rPr>
                <w:rFonts w:ascii="Garamond" w:hAnsi="Garamond"/>
                <w:szCs w:val="22"/>
                <w:highlight w:val="yellow"/>
              </w:rPr>
              <w:t xml:space="preserve"> экономия </w:t>
            </w:r>
            <w:r w:rsidRPr="00D37813">
              <w:rPr>
                <w:rFonts w:ascii="Garamond" w:hAnsi="Garamond"/>
                <w:szCs w:val="22"/>
                <w:highlight w:val="yellow"/>
              </w:rPr>
              <w:t>ресурс</w:t>
            </w:r>
            <w:r w:rsidR="00282E8B" w:rsidRPr="00D37813">
              <w:rPr>
                <w:rFonts w:ascii="Garamond" w:hAnsi="Garamond"/>
                <w:szCs w:val="22"/>
                <w:highlight w:val="yellow"/>
              </w:rPr>
              <w:t>а</w:t>
            </w:r>
            <w:r w:rsidRPr="00D37813">
              <w:rPr>
                <w:rFonts w:ascii="Garamond" w:hAnsi="Garamond"/>
                <w:szCs w:val="22"/>
                <w:highlight w:val="yellow"/>
              </w:rPr>
              <w:t xml:space="preserve"> работы.</w:t>
            </w:r>
          </w:p>
          <w:bookmarkEnd w:id="4"/>
          <w:p w:rsidR="00D7357E" w:rsidRPr="00D37813" w:rsidRDefault="00D7357E" w:rsidP="00D37813">
            <w:pPr>
              <w:pStyle w:val="4"/>
              <w:widowControl w:val="0"/>
              <w:suppressAutoHyphens/>
              <w:rPr>
                <w:rFonts w:ascii="Garamond" w:hAnsi="Garamond"/>
                <w:szCs w:val="22"/>
              </w:rPr>
            </w:pPr>
            <w:r w:rsidRPr="00D37813">
              <w:rPr>
                <w:rFonts w:ascii="Garamond" w:hAnsi="Garamond"/>
                <w:szCs w:val="22"/>
                <w:highlight w:val="yellow"/>
              </w:rPr>
              <w:t xml:space="preserve">Особенности работы ЕГО (групп ЕГО, режим работы которых взаимосвязан), </w:t>
            </w:r>
            <w:r w:rsidR="00AF42E6" w:rsidRPr="00D37813">
              <w:rPr>
                <w:rFonts w:ascii="Garamond" w:hAnsi="Garamond"/>
                <w:szCs w:val="22"/>
                <w:highlight w:val="yellow"/>
              </w:rPr>
              <w:t xml:space="preserve">включенных в соответствующем календарном месяце в перечень ЕГО, в отношении которых учитывается </w:t>
            </w:r>
            <w:r w:rsidR="00282E8B" w:rsidRPr="00D37813">
              <w:rPr>
                <w:rFonts w:ascii="Garamond" w:hAnsi="Garamond"/>
                <w:szCs w:val="22"/>
                <w:highlight w:val="yellow"/>
              </w:rPr>
              <w:t xml:space="preserve">экономия </w:t>
            </w:r>
            <w:r w:rsidR="00AF42E6" w:rsidRPr="00D37813">
              <w:rPr>
                <w:rFonts w:ascii="Garamond" w:hAnsi="Garamond"/>
                <w:szCs w:val="22"/>
                <w:highlight w:val="yellow"/>
              </w:rPr>
              <w:t>ресурс</w:t>
            </w:r>
            <w:r w:rsidR="00282E8B" w:rsidRPr="00D37813">
              <w:rPr>
                <w:rFonts w:ascii="Garamond" w:hAnsi="Garamond"/>
                <w:szCs w:val="22"/>
                <w:highlight w:val="yellow"/>
              </w:rPr>
              <w:t>а</w:t>
            </w:r>
            <w:r w:rsidR="00AF42E6" w:rsidRPr="00D37813">
              <w:rPr>
                <w:rFonts w:ascii="Garamond" w:hAnsi="Garamond"/>
                <w:szCs w:val="22"/>
                <w:highlight w:val="yellow"/>
              </w:rPr>
              <w:t xml:space="preserve"> работы, учитываются в соответствии с </w:t>
            </w:r>
            <w:r w:rsidR="00AF42E6" w:rsidRPr="00D37813">
              <w:rPr>
                <w:rFonts w:ascii="Garamond" w:hAnsi="Garamond"/>
                <w:i/>
                <w:szCs w:val="22"/>
                <w:highlight w:val="yellow"/>
              </w:rPr>
              <w:t>Регламентом проведения расчетов выбора состава генерирующего оборудования</w:t>
            </w:r>
            <w:r w:rsidR="00AF42E6" w:rsidRPr="00D37813">
              <w:rPr>
                <w:rFonts w:ascii="Garamond" w:hAnsi="Garamond"/>
                <w:szCs w:val="22"/>
                <w:highlight w:val="yellow"/>
              </w:rPr>
              <w:t xml:space="preserve"> (Приложение № 3.1 к </w:t>
            </w:r>
            <w:r w:rsidR="00AF42E6" w:rsidRPr="00D37813">
              <w:rPr>
                <w:rFonts w:ascii="Garamond" w:hAnsi="Garamond"/>
                <w:i/>
                <w:szCs w:val="22"/>
                <w:highlight w:val="yellow"/>
              </w:rPr>
              <w:t>Договору о присоединении к торговой системе оптового рынка</w:t>
            </w:r>
            <w:r w:rsidR="00AF42E6" w:rsidRPr="00D37813">
              <w:rPr>
                <w:rFonts w:ascii="Garamond" w:hAnsi="Garamond"/>
                <w:szCs w:val="22"/>
                <w:highlight w:val="yellow"/>
              </w:rPr>
              <w:t xml:space="preserve">) для </w:t>
            </w:r>
            <w:r w:rsidR="00AF42E6" w:rsidRPr="00D37813">
              <w:rPr>
                <w:rFonts w:ascii="Garamond" w:hAnsi="Garamond"/>
                <w:iCs/>
                <w:szCs w:val="22"/>
                <w:highlight w:val="yellow"/>
              </w:rPr>
              <w:t>ценовых зон оптового рынка или в соответствии с разделом 20</w:t>
            </w:r>
            <w:r w:rsidR="00AF42E6" w:rsidRPr="00D37813">
              <w:rPr>
                <w:rFonts w:ascii="Garamond" w:hAnsi="Garamond"/>
                <w:szCs w:val="22"/>
                <w:highlight w:val="yellow"/>
              </w:rPr>
              <w:t xml:space="preserve"> </w:t>
            </w:r>
            <w:r w:rsidR="00AF42E6" w:rsidRPr="00D37813">
              <w:rPr>
                <w:rFonts w:ascii="Garamond" w:hAnsi="Garamond"/>
                <w:i/>
                <w:iCs/>
                <w:szCs w:val="22"/>
                <w:highlight w:val="yellow"/>
              </w:rPr>
              <w:t>Регламента функционирования участников оптового рынка на территории неценовых зон</w:t>
            </w:r>
            <w:r w:rsidR="00AF42E6" w:rsidRPr="00D37813">
              <w:rPr>
                <w:rFonts w:ascii="Garamond" w:hAnsi="Garamond"/>
                <w:iCs/>
                <w:szCs w:val="22"/>
                <w:highlight w:val="yellow"/>
              </w:rPr>
              <w:t xml:space="preserve"> </w:t>
            </w:r>
            <w:r w:rsidR="00AF42E6" w:rsidRPr="00D37813">
              <w:rPr>
                <w:rFonts w:ascii="Garamond" w:hAnsi="Garamond"/>
                <w:szCs w:val="22"/>
                <w:highlight w:val="yellow"/>
              </w:rPr>
              <w:t xml:space="preserve">(Приложение № </w:t>
            </w:r>
            <w:r w:rsidR="00AF42E6" w:rsidRPr="00D37813">
              <w:rPr>
                <w:rFonts w:ascii="Garamond" w:hAnsi="Garamond"/>
                <w:iCs/>
                <w:szCs w:val="22"/>
                <w:highlight w:val="yellow"/>
              </w:rPr>
              <w:t xml:space="preserve">14 </w:t>
            </w:r>
            <w:r w:rsidR="00AF42E6" w:rsidRPr="00D37813">
              <w:rPr>
                <w:rFonts w:ascii="Garamond" w:hAnsi="Garamond"/>
                <w:szCs w:val="22"/>
                <w:highlight w:val="yellow"/>
              </w:rPr>
              <w:t xml:space="preserve">к </w:t>
            </w:r>
            <w:r w:rsidR="00AF42E6" w:rsidRPr="00D37813">
              <w:rPr>
                <w:rFonts w:ascii="Garamond" w:hAnsi="Garamond"/>
                <w:i/>
                <w:iCs/>
                <w:szCs w:val="22"/>
                <w:highlight w:val="yellow"/>
              </w:rPr>
              <w:t>Договору о присоединении к торговой системе оптового рынка</w:t>
            </w:r>
            <w:r w:rsidR="00AF42E6" w:rsidRPr="00D37813">
              <w:rPr>
                <w:rFonts w:ascii="Garamond" w:hAnsi="Garamond"/>
                <w:szCs w:val="22"/>
                <w:highlight w:val="yellow"/>
              </w:rPr>
              <w:t xml:space="preserve">) </w:t>
            </w:r>
            <w:r w:rsidR="00AF42E6" w:rsidRPr="00D37813">
              <w:rPr>
                <w:rFonts w:ascii="Garamond" w:hAnsi="Garamond"/>
                <w:iCs/>
                <w:szCs w:val="22"/>
                <w:highlight w:val="yellow"/>
              </w:rPr>
              <w:t>для второй неценовой зоны оптового рынка</w:t>
            </w:r>
            <w:r w:rsidR="00AF42E6" w:rsidRPr="00D37813">
              <w:rPr>
                <w:rFonts w:ascii="Garamond" w:hAnsi="Garamond"/>
                <w:szCs w:val="22"/>
                <w:highlight w:val="yellow"/>
              </w:rPr>
              <w:t>.</w:t>
            </w:r>
            <w:r w:rsidR="00AF42E6" w:rsidRPr="00D37813">
              <w:rPr>
                <w:rFonts w:ascii="Garamond" w:hAnsi="Garamond"/>
                <w:szCs w:val="22"/>
              </w:rPr>
              <w:t xml:space="preserve"> </w:t>
            </w:r>
            <w:r w:rsidRPr="00D37813">
              <w:rPr>
                <w:rFonts w:ascii="Garamond" w:hAnsi="Garamond"/>
                <w:szCs w:val="22"/>
              </w:rPr>
              <w:t xml:space="preserve"> </w:t>
            </w:r>
          </w:p>
        </w:tc>
      </w:tr>
    </w:tbl>
    <w:p w:rsidR="00DC5944" w:rsidRDefault="00DC5944">
      <w:pPr>
        <w:pStyle w:val="a8"/>
        <w:spacing w:before="0"/>
        <w:jc w:val="both"/>
        <w:rPr>
          <w:rFonts w:cs="Garamond"/>
          <w:sz w:val="24"/>
        </w:rPr>
      </w:pPr>
    </w:p>
    <w:p w:rsidR="00C4253B" w:rsidRDefault="00D37813" w:rsidP="00C4253B">
      <w:pPr>
        <w:spacing w:before="120" w:after="120"/>
        <w:jc w:val="both"/>
        <w:rPr>
          <w:rFonts w:ascii="Garamond" w:hAnsi="Garamond"/>
          <w:b/>
          <w:highlight w:val="yellow"/>
        </w:rPr>
      </w:pPr>
      <w:r>
        <w:rPr>
          <w:rFonts w:ascii="Garamond" w:hAnsi="Garamond"/>
          <w:b/>
          <w:highlight w:val="yellow"/>
        </w:rPr>
        <w:t>Добавить приложение</w:t>
      </w:r>
    </w:p>
    <w:p w:rsidR="00D37813" w:rsidRDefault="00D37813" w:rsidP="00C4253B">
      <w:pPr>
        <w:spacing w:before="120" w:after="120"/>
        <w:jc w:val="both"/>
        <w:rPr>
          <w:rFonts w:ascii="Garamond" w:hAnsi="Garamond"/>
          <w:b/>
        </w:rPr>
      </w:pPr>
    </w:p>
    <w:p w:rsidR="00D37813" w:rsidRPr="00F9590E" w:rsidRDefault="00F35946" w:rsidP="00D37813">
      <w:pPr>
        <w:spacing w:before="120" w:after="120"/>
        <w:jc w:val="right"/>
        <w:rPr>
          <w:rFonts w:ascii="Garamond" w:hAnsi="Garamond"/>
          <w:b/>
        </w:rPr>
      </w:pPr>
      <w:r>
        <w:rPr>
          <w:rFonts w:ascii="Garamond" w:hAnsi="Garamond"/>
          <w:b/>
        </w:rPr>
        <w:t>Приложение 2</w:t>
      </w:r>
    </w:p>
    <w:p w:rsidR="00C4253B" w:rsidRPr="00F9590E" w:rsidRDefault="00C4253B" w:rsidP="00C4253B">
      <w:pPr>
        <w:ind w:left="-284"/>
      </w:pPr>
    </w:p>
    <w:p w:rsidR="00C4253B" w:rsidRPr="00AD0667" w:rsidRDefault="00C4253B" w:rsidP="00DC5944">
      <w:pPr>
        <w:ind w:left="142" w:hanging="142"/>
        <w:rPr>
          <w:rFonts w:ascii="Garamond" w:hAnsi="Garamond"/>
          <w:b/>
          <w:sz w:val="22"/>
          <w:szCs w:val="22"/>
        </w:rPr>
      </w:pPr>
      <w:r w:rsidRPr="00D37813">
        <w:rPr>
          <w:rFonts w:ascii="Garamond" w:hAnsi="Garamond"/>
          <w:b/>
          <w:sz w:val="22"/>
          <w:szCs w:val="22"/>
        </w:rPr>
        <w:t>Типы газовых турбин</w:t>
      </w:r>
      <w:bookmarkStart w:id="6" w:name="_Hlk109911254"/>
      <w:r w:rsidRPr="00D37813">
        <w:rPr>
          <w:rFonts w:ascii="Garamond" w:hAnsi="Garamond"/>
          <w:b/>
          <w:sz w:val="22"/>
          <w:szCs w:val="22"/>
        </w:rPr>
        <w:t xml:space="preserve">, </w:t>
      </w:r>
      <w:r w:rsidR="002E7E00" w:rsidRPr="00D37813">
        <w:rPr>
          <w:rFonts w:ascii="Garamond" w:hAnsi="Garamond"/>
          <w:b/>
          <w:sz w:val="22"/>
          <w:szCs w:val="22"/>
        </w:rPr>
        <w:t xml:space="preserve">в отношении </w:t>
      </w:r>
      <w:r w:rsidR="002E7E00" w:rsidRPr="00AD0667">
        <w:rPr>
          <w:rFonts w:ascii="Garamond" w:hAnsi="Garamond"/>
          <w:b/>
          <w:sz w:val="22"/>
          <w:szCs w:val="22"/>
        </w:rPr>
        <w:t xml:space="preserve">которых </w:t>
      </w:r>
      <w:r w:rsidR="00AF50FE" w:rsidRPr="00AD0667">
        <w:rPr>
          <w:rFonts w:ascii="Garamond" w:hAnsi="Garamond"/>
          <w:b/>
          <w:sz w:val="22"/>
          <w:szCs w:val="22"/>
        </w:rPr>
        <w:t>может быть учтена</w:t>
      </w:r>
      <w:r w:rsidR="00F80AFB" w:rsidRPr="00AD0667">
        <w:rPr>
          <w:rFonts w:ascii="Garamond" w:hAnsi="Garamond"/>
          <w:b/>
          <w:sz w:val="22"/>
          <w:szCs w:val="22"/>
        </w:rPr>
        <w:t xml:space="preserve"> </w:t>
      </w:r>
      <w:r w:rsidR="00AF50FE" w:rsidRPr="00AD0667">
        <w:rPr>
          <w:rFonts w:ascii="Garamond" w:hAnsi="Garamond"/>
          <w:b/>
          <w:sz w:val="22"/>
          <w:szCs w:val="22"/>
        </w:rPr>
        <w:t xml:space="preserve">необходимость </w:t>
      </w:r>
      <w:r w:rsidR="00F80AFB" w:rsidRPr="00AD0667">
        <w:rPr>
          <w:rFonts w:ascii="Garamond" w:hAnsi="Garamond"/>
          <w:b/>
          <w:sz w:val="22"/>
          <w:szCs w:val="22"/>
        </w:rPr>
        <w:t xml:space="preserve">экономии </w:t>
      </w:r>
      <w:r w:rsidR="002E7E00" w:rsidRPr="00AD0667">
        <w:rPr>
          <w:rFonts w:ascii="Garamond" w:hAnsi="Garamond"/>
          <w:b/>
          <w:sz w:val="22"/>
          <w:szCs w:val="22"/>
        </w:rPr>
        <w:t>ресурс</w:t>
      </w:r>
      <w:r w:rsidR="00F80AFB" w:rsidRPr="00AD0667">
        <w:rPr>
          <w:rFonts w:ascii="Garamond" w:hAnsi="Garamond"/>
          <w:b/>
          <w:sz w:val="22"/>
          <w:szCs w:val="22"/>
        </w:rPr>
        <w:t>а</w:t>
      </w:r>
      <w:r w:rsidR="002E7E00" w:rsidRPr="00AD0667">
        <w:rPr>
          <w:rFonts w:ascii="Garamond" w:hAnsi="Garamond"/>
          <w:b/>
          <w:sz w:val="22"/>
          <w:szCs w:val="22"/>
        </w:rPr>
        <w:t xml:space="preserve"> работы</w:t>
      </w:r>
      <w:bookmarkEnd w:id="6"/>
    </w:p>
    <w:p w:rsidR="00C4253B" w:rsidRPr="00AD0667" w:rsidRDefault="00C4253B" w:rsidP="00C4253B">
      <w:pPr>
        <w:ind w:left="-284"/>
        <w:rPr>
          <w:rFonts w:ascii="Garamond" w:hAnsi="Garamond"/>
          <w:b/>
          <w:sz w:val="22"/>
          <w:szCs w:val="22"/>
        </w:rPr>
      </w:pPr>
    </w:p>
    <w:tbl>
      <w:tblPr>
        <w:tblStyle w:val="af5"/>
        <w:tblW w:w="3834" w:type="dxa"/>
        <w:tblInd w:w="-5" w:type="dxa"/>
        <w:tblLayout w:type="fixed"/>
        <w:tblLook w:val="04A0" w:firstRow="1" w:lastRow="0" w:firstColumn="1" w:lastColumn="0" w:noHBand="0" w:noVBand="1"/>
      </w:tblPr>
      <w:tblGrid>
        <w:gridCol w:w="709"/>
        <w:gridCol w:w="3125"/>
      </w:tblGrid>
      <w:tr w:rsidR="00294F12" w:rsidRPr="00AD0667" w:rsidTr="00294F12">
        <w:tc>
          <w:tcPr>
            <w:tcW w:w="709" w:type="dxa"/>
          </w:tcPr>
          <w:p w:rsidR="00294F12" w:rsidRPr="00AD0667" w:rsidRDefault="00294F12" w:rsidP="001D0D38">
            <w:pPr>
              <w:ind w:left="22" w:firstLine="142"/>
              <w:rPr>
                <w:rFonts w:ascii="Garamond" w:hAnsi="Garamond"/>
                <w:sz w:val="22"/>
                <w:szCs w:val="22"/>
              </w:rPr>
            </w:pPr>
          </w:p>
        </w:tc>
        <w:tc>
          <w:tcPr>
            <w:tcW w:w="3125" w:type="dxa"/>
          </w:tcPr>
          <w:p w:rsidR="00294F12" w:rsidRPr="00AD0667" w:rsidRDefault="00294F12" w:rsidP="00CD13FE">
            <w:pPr>
              <w:ind w:left="22" w:firstLine="20"/>
              <w:rPr>
                <w:rFonts w:ascii="Garamond" w:hAnsi="Garamond"/>
                <w:sz w:val="22"/>
                <w:szCs w:val="22"/>
              </w:rPr>
            </w:pPr>
            <w:r w:rsidRPr="00AD0667">
              <w:rPr>
                <w:rFonts w:ascii="Garamond" w:hAnsi="Garamond"/>
                <w:sz w:val="22"/>
                <w:szCs w:val="22"/>
              </w:rPr>
              <w:t>Тип (марка) газовой турбины</w:t>
            </w:r>
          </w:p>
        </w:tc>
      </w:tr>
      <w:tr w:rsidR="00294F12" w:rsidRPr="00AD0667" w:rsidTr="00294F12">
        <w:tc>
          <w:tcPr>
            <w:tcW w:w="709" w:type="dxa"/>
          </w:tcPr>
          <w:p w:rsidR="00294F12" w:rsidRPr="00AD0667" w:rsidRDefault="00F80AFB" w:rsidP="001D0D38">
            <w:pPr>
              <w:ind w:left="22" w:firstLine="142"/>
              <w:rPr>
                <w:rFonts w:ascii="Garamond" w:hAnsi="Garamond"/>
                <w:sz w:val="22"/>
                <w:szCs w:val="22"/>
              </w:rPr>
            </w:pPr>
            <w:r w:rsidRPr="00AD0667">
              <w:rPr>
                <w:rFonts w:ascii="Garamond" w:hAnsi="Garamond"/>
                <w:sz w:val="22"/>
                <w:szCs w:val="22"/>
              </w:rPr>
              <w:t>1</w:t>
            </w:r>
          </w:p>
        </w:tc>
        <w:tc>
          <w:tcPr>
            <w:tcW w:w="3125" w:type="dxa"/>
            <w:vAlign w:val="center"/>
          </w:tcPr>
          <w:p w:rsidR="00294F12" w:rsidRPr="00AD0667" w:rsidRDefault="00294F12" w:rsidP="001D0D38">
            <w:pPr>
              <w:ind w:left="22" w:firstLine="142"/>
              <w:rPr>
                <w:rFonts w:ascii="Garamond" w:hAnsi="Garamond"/>
                <w:sz w:val="22"/>
                <w:szCs w:val="22"/>
              </w:rPr>
            </w:pPr>
            <w:r w:rsidRPr="00AD0667">
              <w:rPr>
                <w:rFonts w:ascii="Garamond" w:hAnsi="Garamond"/>
                <w:sz w:val="22"/>
                <w:szCs w:val="22"/>
              </w:rPr>
              <w:t>LMS 100PB</w:t>
            </w:r>
          </w:p>
        </w:tc>
      </w:tr>
      <w:tr w:rsidR="00F80AFB" w:rsidRPr="00AD0667" w:rsidTr="00294F12">
        <w:tc>
          <w:tcPr>
            <w:tcW w:w="709" w:type="dxa"/>
          </w:tcPr>
          <w:p w:rsidR="00F80AFB" w:rsidRPr="00AD0667" w:rsidRDefault="00F80AFB" w:rsidP="00F80AFB">
            <w:pPr>
              <w:ind w:left="22" w:firstLine="142"/>
              <w:rPr>
                <w:rFonts w:ascii="Garamond" w:hAnsi="Garamond"/>
                <w:sz w:val="22"/>
                <w:szCs w:val="22"/>
              </w:rPr>
            </w:pPr>
            <w:r w:rsidRPr="00AD0667">
              <w:rPr>
                <w:rFonts w:ascii="Garamond" w:hAnsi="Garamond"/>
                <w:sz w:val="22"/>
                <w:szCs w:val="22"/>
              </w:rPr>
              <w:t>2</w:t>
            </w:r>
          </w:p>
        </w:tc>
        <w:tc>
          <w:tcPr>
            <w:tcW w:w="3125" w:type="dxa"/>
            <w:vAlign w:val="center"/>
          </w:tcPr>
          <w:p w:rsidR="00F80AFB" w:rsidRPr="00AD0667" w:rsidRDefault="00F80AFB" w:rsidP="00F80AFB">
            <w:pPr>
              <w:ind w:left="22" w:firstLine="142"/>
              <w:rPr>
                <w:rFonts w:ascii="Garamond" w:hAnsi="Garamond"/>
                <w:sz w:val="22"/>
                <w:szCs w:val="22"/>
              </w:rPr>
            </w:pPr>
            <w:r w:rsidRPr="00AD0667">
              <w:rPr>
                <w:rFonts w:ascii="Garamond" w:hAnsi="Garamond"/>
                <w:sz w:val="22"/>
                <w:szCs w:val="22"/>
              </w:rPr>
              <w:t>LM-2500+G4DLE</w:t>
            </w:r>
          </w:p>
        </w:tc>
      </w:tr>
      <w:tr w:rsidR="00F80AFB" w:rsidRPr="00AD0667" w:rsidTr="00294F12">
        <w:tc>
          <w:tcPr>
            <w:tcW w:w="709" w:type="dxa"/>
          </w:tcPr>
          <w:p w:rsidR="00F80AFB" w:rsidRPr="00AD0667" w:rsidRDefault="00F80AFB" w:rsidP="00F80AFB">
            <w:pPr>
              <w:ind w:left="22" w:firstLine="142"/>
              <w:rPr>
                <w:rFonts w:ascii="Garamond" w:hAnsi="Garamond"/>
                <w:sz w:val="22"/>
                <w:szCs w:val="22"/>
              </w:rPr>
            </w:pPr>
            <w:r w:rsidRPr="00AD0667">
              <w:rPr>
                <w:rFonts w:ascii="Garamond" w:hAnsi="Garamond"/>
                <w:sz w:val="22"/>
                <w:szCs w:val="22"/>
              </w:rPr>
              <w:t>3</w:t>
            </w:r>
          </w:p>
        </w:tc>
        <w:tc>
          <w:tcPr>
            <w:tcW w:w="3125" w:type="dxa"/>
            <w:vAlign w:val="center"/>
          </w:tcPr>
          <w:p w:rsidR="00F80AFB" w:rsidRPr="00AD0667" w:rsidRDefault="00F80AFB" w:rsidP="00F80AFB">
            <w:pPr>
              <w:ind w:left="22" w:firstLine="142"/>
              <w:rPr>
                <w:rFonts w:ascii="Garamond" w:hAnsi="Garamond"/>
                <w:sz w:val="22"/>
                <w:szCs w:val="22"/>
              </w:rPr>
            </w:pPr>
            <w:r w:rsidRPr="00AD0667">
              <w:rPr>
                <w:rFonts w:ascii="Garamond" w:hAnsi="Garamond"/>
                <w:sz w:val="22"/>
                <w:szCs w:val="22"/>
              </w:rPr>
              <w:t>LM-2500+HSPT</w:t>
            </w:r>
          </w:p>
        </w:tc>
      </w:tr>
      <w:tr w:rsidR="00F80AFB" w:rsidRPr="00AD0667" w:rsidTr="00294F12">
        <w:tc>
          <w:tcPr>
            <w:tcW w:w="709" w:type="dxa"/>
          </w:tcPr>
          <w:p w:rsidR="00F80AFB" w:rsidRPr="00AD0667" w:rsidRDefault="00F80AFB" w:rsidP="00F80AFB">
            <w:pPr>
              <w:ind w:left="22" w:firstLine="142"/>
              <w:rPr>
                <w:rFonts w:ascii="Garamond" w:hAnsi="Garamond"/>
                <w:sz w:val="22"/>
                <w:szCs w:val="22"/>
              </w:rPr>
            </w:pPr>
            <w:r w:rsidRPr="00AD0667">
              <w:rPr>
                <w:rFonts w:ascii="Garamond" w:hAnsi="Garamond"/>
                <w:sz w:val="22"/>
                <w:szCs w:val="22"/>
              </w:rPr>
              <w:t>4</w:t>
            </w:r>
          </w:p>
        </w:tc>
        <w:tc>
          <w:tcPr>
            <w:tcW w:w="3125" w:type="dxa"/>
            <w:vAlign w:val="center"/>
          </w:tcPr>
          <w:p w:rsidR="00F80AFB" w:rsidRPr="00AD0667" w:rsidRDefault="00F80AFB" w:rsidP="00F80AFB">
            <w:pPr>
              <w:ind w:left="22" w:firstLine="142"/>
              <w:rPr>
                <w:rFonts w:ascii="Garamond" w:hAnsi="Garamond"/>
                <w:sz w:val="22"/>
                <w:szCs w:val="22"/>
              </w:rPr>
            </w:pPr>
            <w:r w:rsidRPr="00AD0667">
              <w:rPr>
                <w:rFonts w:ascii="Garamond" w:hAnsi="Garamond"/>
                <w:sz w:val="22"/>
                <w:szCs w:val="22"/>
              </w:rPr>
              <w:t>LM-6000-PF</w:t>
            </w:r>
          </w:p>
        </w:tc>
      </w:tr>
      <w:tr w:rsidR="00B80867" w:rsidRPr="00AD0667" w:rsidTr="00294F12">
        <w:tc>
          <w:tcPr>
            <w:tcW w:w="709" w:type="dxa"/>
          </w:tcPr>
          <w:p w:rsidR="00B80867" w:rsidRPr="00AD0667" w:rsidRDefault="00B80867" w:rsidP="00B80867">
            <w:pPr>
              <w:ind w:left="22" w:firstLine="142"/>
              <w:rPr>
                <w:rFonts w:ascii="Garamond" w:hAnsi="Garamond"/>
                <w:sz w:val="22"/>
                <w:szCs w:val="22"/>
              </w:rPr>
            </w:pPr>
            <w:r w:rsidRPr="00AD0667">
              <w:rPr>
                <w:rFonts w:ascii="Garamond" w:hAnsi="Garamond"/>
                <w:sz w:val="22"/>
                <w:szCs w:val="22"/>
              </w:rPr>
              <w:t>5</w:t>
            </w:r>
          </w:p>
        </w:tc>
        <w:tc>
          <w:tcPr>
            <w:tcW w:w="3125" w:type="dxa"/>
            <w:vAlign w:val="center"/>
          </w:tcPr>
          <w:p w:rsidR="00B80867" w:rsidRPr="00AD0667" w:rsidRDefault="00B80867" w:rsidP="00B80867">
            <w:pPr>
              <w:ind w:left="22" w:firstLine="142"/>
              <w:rPr>
                <w:rFonts w:ascii="Garamond" w:hAnsi="Garamond"/>
                <w:sz w:val="22"/>
                <w:szCs w:val="22"/>
                <w:lang w:val="en-US"/>
              </w:rPr>
            </w:pPr>
            <w:r w:rsidRPr="00AD0667">
              <w:rPr>
                <w:rFonts w:ascii="Garamond" w:hAnsi="Garamond"/>
                <w:sz w:val="22"/>
                <w:szCs w:val="22"/>
              </w:rPr>
              <w:t>LM-6000-PF-</w:t>
            </w:r>
            <w:r w:rsidRPr="00AD0667">
              <w:rPr>
                <w:rFonts w:ascii="Garamond" w:hAnsi="Garamond"/>
                <w:sz w:val="22"/>
                <w:szCs w:val="22"/>
                <w:lang w:val="en-US"/>
              </w:rPr>
              <w:t>DF</w:t>
            </w:r>
          </w:p>
        </w:tc>
      </w:tr>
      <w:tr w:rsidR="00B80867" w:rsidRPr="00AD0667" w:rsidTr="00294F12">
        <w:tc>
          <w:tcPr>
            <w:tcW w:w="709" w:type="dxa"/>
          </w:tcPr>
          <w:p w:rsidR="00B80867" w:rsidRPr="00AD0667" w:rsidRDefault="00B80867" w:rsidP="00B80867">
            <w:pPr>
              <w:ind w:left="22" w:firstLine="142"/>
              <w:rPr>
                <w:rFonts w:ascii="Garamond" w:hAnsi="Garamond"/>
                <w:sz w:val="22"/>
                <w:szCs w:val="22"/>
              </w:rPr>
            </w:pPr>
            <w:r w:rsidRPr="00AD0667">
              <w:rPr>
                <w:rFonts w:ascii="Garamond" w:hAnsi="Garamond"/>
                <w:sz w:val="22"/>
                <w:szCs w:val="22"/>
              </w:rPr>
              <w:t>6</w:t>
            </w:r>
          </w:p>
        </w:tc>
        <w:tc>
          <w:tcPr>
            <w:tcW w:w="3125" w:type="dxa"/>
            <w:vAlign w:val="center"/>
          </w:tcPr>
          <w:p w:rsidR="00B80867" w:rsidRPr="00AD0667" w:rsidRDefault="00B80867" w:rsidP="00B80867">
            <w:pPr>
              <w:ind w:left="22" w:firstLine="142"/>
              <w:rPr>
                <w:rFonts w:ascii="Garamond" w:hAnsi="Garamond"/>
                <w:sz w:val="22"/>
                <w:szCs w:val="22"/>
              </w:rPr>
            </w:pPr>
            <w:r w:rsidRPr="00AD0667">
              <w:rPr>
                <w:rFonts w:ascii="Garamond" w:hAnsi="Garamond"/>
                <w:sz w:val="22"/>
                <w:szCs w:val="22"/>
              </w:rPr>
              <w:t>LM-6000-PD</w:t>
            </w:r>
          </w:p>
        </w:tc>
      </w:tr>
      <w:tr w:rsidR="00B80867" w:rsidRPr="00AD0667" w:rsidTr="00294F12">
        <w:tc>
          <w:tcPr>
            <w:tcW w:w="709" w:type="dxa"/>
          </w:tcPr>
          <w:p w:rsidR="00B80867" w:rsidRPr="00AD0667" w:rsidRDefault="00B80867" w:rsidP="00B80867">
            <w:pPr>
              <w:ind w:left="22" w:firstLine="142"/>
              <w:rPr>
                <w:rFonts w:ascii="Garamond" w:hAnsi="Garamond"/>
                <w:sz w:val="22"/>
                <w:szCs w:val="22"/>
              </w:rPr>
            </w:pPr>
            <w:r w:rsidRPr="00AD0667">
              <w:rPr>
                <w:rFonts w:ascii="Garamond" w:hAnsi="Garamond"/>
                <w:sz w:val="22"/>
                <w:szCs w:val="22"/>
              </w:rPr>
              <w:t>7</w:t>
            </w:r>
          </w:p>
        </w:tc>
        <w:tc>
          <w:tcPr>
            <w:tcW w:w="3125" w:type="dxa"/>
            <w:vAlign w:val="center"/>
          </w:tcPr>
          <w:p w:rsidR="00B80867" w:rsidRPr="00AD0667" w:rsidRDefault="00B80867" w:rsidP="00B80867">
            <w:pPr>
              <w:ind w:left="22" w:firstLine="142"/>
              <w:rPr>
                <w:rFonts w:ascii="Garamond" w:hAnsi="Garamond"/>
                <w:sz w:val="22"/>
                <w:szCs w:val="22"/>
              </w:rPr>
            </w:pPr>
            <w:r w:rsidRPr="00AD0667">
              <w:rPr>
                <w:rFonts w:ascii="Garamond" w:hAnsi="Garamond"/>
                <w:sz w:val="22"/>
                <w:szCs w:val="22"/>
              </w:rPr>
              <w:t>LM-6000-PD-DLE</w:t>
            </w:r>
          </w:p>
        </w:tc>
      </w:tr>
      <w:tr w:rsidR="00B80867" w:rsidRPr="00AD0667" w:rsidTr="00294F12">
        <w:tc>
          <w:tcPr>
            <w:tcW w:w="709" w:type="dxa"/>
          </w:tcPr>
          <w:p w:rsidR="00B80867" w:rsidRPr="00AD0667" w:rsidRDefault="00B80867" w:rsidP="00B80867">
            <w:pPr>
              <w:ind w:left="22" w:firstLine="142"/>
              <w:rPr>
                <w:rFonts w:ascii="Garamond" w:hAnsi="Garamond"/>
                <w:sz w:val="22"/>
                <w:szCs w:val="22"/>
              </w:rPr>
            </w:pPr>
            <w:r w:rsidRPr="00AD0667">
              <w:rPr>
                <w:rFonts w:ascii="Garamond" w:hAnsi="Garamond"/>
                <w:sz w:val="22"/>
                <w:szCs w:val="22"/>
              </w:rPr>
              <w:t>8</w:t>
            </w:r>
          </w:p>
        </w:tc>
        <w:tc>
          <w:tcPr>
            <w:tcW w:w="3125" w:type="dxa"/>
            <w:vAlign w:val="center"/>
          </w:tcPr>
          <w:p w:rsidR="00B80867" w:rsidRPr="00AD0667" w:rsidRDefault="00B80867" w:rsidP="00B80867">
            <w:pPr>
              <w:ind w:left="22" w:firstLine="142"/>
              <w:rPr>
                <w:rFonts w:ascii="Garamond" w:hAnsi="Garamond"/>
                <w:sz w:val="22"/>
                <w:szCs w:val="22"/>
              </w:rPr>
            </w:pPr>
            <w:r w:rsidRPr="00AD0667">
              <w:rPr>
                <w:rFonts w:ascii="Garamond" w:hAnsi="Garamond"/>
                <w:sz w:val="22"/>
                <w:szCs w:val="22"/>
              </w:rPr>
              <w:t>LM-6000-PD-SPRINT</w:t>
            </w:r>
          </w:p>
        </w:tc>
      </w:tr>
      <w:tr w:rsidR="00B80867" w:rsidRPr="00AD0667" w:rsidTr="00294F12">
        <w:tc>
          <w:tcPr>
            <w:tcW w:w="709" w:type="dxa"/>
          </w:tcPr>
          <w:p w:rsidR="00B80867" w:rsidRPr="00AD0667" w:rsidRDefault="00B80867" w:rsidP="00B80867">
            <w:pPr>
              <w:ind w:left="22" w:firstLine="142"/>
              <w:rPr>
                <w:rFonts w:ascii="Garamond" w:hAnsi="Garamond"/>
                <w:sz w:val="22"/>
                <w:szCs w:val="22"/>
              </w:rPr>
            </w:pPr>
            <w:r w:rsidRPr="00AD0667">
              <w:rPr>
                <w:rFonts w:ascii="Garamond" w:hAnsi="Garamond"/>
                <w:sz w:val="22"/>
                <w:szCs w:val="22"/>
              </w:rPr>
              <w:t>9</w:t>
            </w:r>
          </w:p>
        </w:tc>
        <w:tc>
          <w:tcPr>
            <w:tcW w:w="3125" w:type="dxa"/>
            <w:vAlign w:val="center"/>
          </w:tcPr>
          <w:p w:rsidR="00B80867" w:rsidRPr="00AD0667" w:rsidRDefault="00B80867" w:rsidP="00B80867">
            <w:pPr>
              <w:ind w:left="22" w:firstLine="142"/>
              <w:rPr>
                <w:rFonts w:ascii="Garamond" w:hAnsi="Garamond"/>
                <w:sz w:val="22"/>
                <w:szCs w:val="22"/>
              </w:rPr>
            </w:pPr>
            <w:r w:rsidRPr="00AD0667">
              <w:rPr>
                <w:rFonts w:ascii="Garamond" w:hAnsi="Garamond"/>
                <w:sz w:val="22"/>
                <w:szCs w:val="22"/>
                <w:lang w:val="en-US"/>
              </w:rPr>
              <w:t>MGT-70(3)</w:t>
            </w:r>
          </w:p>
        </w:tc>
      </w:tr>
      <w:tr w:rsidR="00B80867" w:rsidRPr="00AD0667" w:rsidTr="00294F12">
        <w:tc>
          <w:tcPr>
            <w:tcW w:w="709" w:type="dxa"/>
          </w:tcPr>
          <w:p w:rsidR="00B80867" w:rsidRPr="00AD0667" w:rsidRDefault="00B80867" w:rsidP="00B80867">
            <w:pPr>
              <w:ind w:left="22" w:firstLine="142"/>
              <w:rPr>
                <w:rFonts w:ascii="Garamond" w:hAnsi="Garamond"/>
                <w:sz w:val="22"/>
                <w:szCs w:val="22"/>
              </w:rPr>
            </w:pPr>
            <w:r w:rsidRPr="00AD0667">
              <w:rPr>
                <w:rFonts w:ascii="Garamond" w:hAnsi="Garamond"/>
                <w:sz w:val="22"/>
                <w:szCs w:val="22"/>
              </w:rPr>
              <w:t>10</w:t>
            </w:r>
          </w:p>
        </w:tc>
        <w:tc>
          <w:tcPr>
            <w:tcW w:w="3125" w:type="dxa"/>
            <w:vAlign w:val="center"/>
          </w:tcPr>
          <w:p w:rsidR="00B80867" w:rsidRPr="00AD0667" w:rsidRDefault="00B80867" w:rsidP="00B80867">
            <w:pPr>
              <w:ind w:left="22" w:firstLine="142"/>
              <w:rPr>
                <w:rFonts w:ascii="Garamond" w:hAnsi="Garamond"/>
                <w:sz w:val="22"/>
                <w:szCs w:val="22"/>
              </w:rPr>
            </w:pPr>
            <w:r w:rsidRPr="00AD0667">
              <w:rPr>
                <w:rFonts w:ascii="Garamond" w:hAnsi="Garamond"/>
                <w:sz w:val="22"/>
                <w:szCs w:val="22"/>
              </w:rPr>
              <w:t>MS6001FA [PG6111FA]</w:t>
            </w:r>
          </w:p>
        </w:tc>
      </w:tr>
      <w:tr w:rsidR="00B80867" w:rsidRPr="00AD0667" w:rsidTr="00294F12">
        <w:tc>
          <w:tcPr>
            <w:tcW w:w="709" w:type="dxa"/>
          </w:tcPr>
          <w:p w:rsidR="00B80867" w:rsidRPr="00AD0667" w:rsidRDefault="00B80867" w:rsidP="00B80867">
            <w:pPr>
              <w:ind w:left="22" w:firstLine="142"/>
              <w:rPr>
                <w:rFonts w:ascii="Garamond" w:hAnsi="Garamond"/>
                <w:sz w:val="22"/>
                <w:szCs w:val="22"/>
              </w:rPr>
            </w:pPr>
            <w:r w:rsidRPr="00AD0667">
              <w:rPr>
                <w:rFonts w:ascii="Garamond" w:hAnsi="Garamond"/>
                <w:sz w:val="22"/>
                <w:szCs w:val="22"/>
              </w:rPr>
              <w:t>11</w:t>
            </w:r>
          </w:p>
        </w:tc>
        <w:tc>
          <w:tcPr>
            <w:tcW w:w="3125" w:type="dxa"/>
            <w:vAlign w:val="center"/>
          </w:tcPr>
          <w:p w:rsidR="00B80867" w:rsidRPr="00AD0667" w:rsidRDefault="00B80867" w:rsidP="00B80867">
            <w:pPr>
              <w:ind w:left="22" w:firstLine="142"/>
              <w:rPr>
                <w:rFonts w:ascii="Garamond" w:hAnsi="Garamond"/>
                <w:sz w:val="22"/>
                <w:szCs w:val="22"/>
              </w:rPr>
            </w:pPr>
            <w:r w:rsidRPr="00AD0667">
              <w:rPr>
                <w:rFonts w:ascii="Garamond" w:hAnsi="Garamond"/>
                <w:sz w:val="22"/>
                <w:szCs w:val="22"/>
              </w:rPr>
              <w:t>MS6001</w:t>
            </w:r>
            <w:r w:rsidRPr="00AD0667">
              <w:rPr>
                <w:rFonts w:ascii="Garamond" w:hAnsi="Garamond"/>
                <w:sz w:val="22"/>
                <w:szCs w:val="22"/>
                <w:lang w:val="en-US"/>
              </w:rPr>
              <w:t>B</w:t>
            </w:r>
            <w:r w:rsidRPr="00AD0667">
              <w:rPr>
                <w:rFonts w:ascii="Garamond" w:hAnsi="Garamond"/>
                <w:sz w:val="22"/>
                <w:szCs w:val="22"/>
              </w:rPr>
              <w:t xml:space="preserve"> [PG6581</w:t>
            </w:r>
            <w:r w:rsidRPr="00AD0667">
              <w:rPr>
                <w:rFonts w:ascii="Garamond" w:hAnsi="Garamond"/>
                <w:sz w:val="22"/>
                <w:szCs w:val="22"/>
                <w:lang w:val="en-US"/>
              </w:rPr>
              <w:t>B</w:t>
            </w:r>
            <w:r w:rsidRPr="00AD0667">
              <w:rPr>
                <w:rFonts w:ascii="Garamond" w:hAnsi="Garamond"/>
                <w:sz w:val="22"/>
                <w:szCs w:val="22"/>
              </w:rPr>
              <w:t>]</w:t>
            </w:r>
          </w:p>
        </w:tc>
      </w:tr>
      <w:tr w:rsidR="00B80867" w:rsidRPr="00AD0667" w:rsidTr="00294F12">
        <w:tc>
          <w:tcPr>
            <w:tcW w:w="709" w:type="dxa"/>
          </w:tcPr>
          <w:p w:rsidR="00B80867" w:rsidRPr="00AD0667" w:rsidRDefault="00B80867" w:rsidP="00B80867">
            <w:pPr>
              <w:ind w:left="22" w:firstLine="142"/>
              <w:rPr>
                <w:rFonts w:ascii="Garamond" w:hAnsi="Garamond"/>
                <w:sz w:val="22"/>
                <w:szCs w:val="22"/>
              </w:rPr>
            </w:pPr>
            <w:r w:rsidRPr="00AD0667">
              <w:rPr>
                <w:rFonts w:ascii="Garamond" w:hAnsi="Garamond"/>
                <w:sz w:val="22"/>
                <w:szCs w:val="22"/>
              </w:rPr>
              <w:lastRenderedPageBreak/>
              <w:t>12</w:t>
            </w:r>
          </w:p>
        </w:tc>
        <w:tc>
          <w:tcPr>
            <w:tcW w:w="3125" w:type="dxa"/>
            <w:vAlign w:val="center"/>
          </w:tcPr>
          <w:p w:rsidR="00B80867" w:rsidRPr="00AD0667" w:rsidRDefault="00B80867" w:rsidP="00B80867">
            <w:pPr>
              <w:ind w:left="22" w:firstLine="142"/>
              <w:rPr>
                <w:rFonts w:ascii="Garamond" w:hAnsi="Garamond"/>
                <w:sz w:val="22"/>
                <w:szCs w:val="22"/>
              </w:rPr>
            </w:pPr>
            <w:r w:rsidRPr="00AD0667">
              <w:rPr>
                <w:rFonts w:ascii="Garamond" w:hAnsi="Garamond"/>
                <w:sz w:val="22"/>
                <w:szCs w:val="22"/>
              </w:rPr>
              <w:t>MS6001 [PG6581]</w:t>
            </w:r>
          </w:p>
        </w:tc>
      </w:tr>
      <w:tr w:rsidR="00B80867" w:rsidRPr="00AD0667" w:rsidTr="00294F12">
        <w:tc>
          <w:tcPr>
            <w:tcW w:w="709" w:type="dxa"/>
          </w:tcPr>
          <w:p w:rsidR="00B80867" w:rsidRPr="00AD0667" w:rsidRDefault="00B80867" w:rsidP="00B80867">
            <w:pPr>
              <w:ind w:left="22" w:firstLine="142"/>
              <w:rPr>
                <w:rFonts w:ascii="Garamond" w:hAnsi="Garamond"/>
                <w:sz w:val="22"/>
                <w:szCs w:val="22"/>
              </w:rPr>
            </w:pPr>
            <w:r w:rsidRPr="00AD0667">
              <w:rPr>
                <w:rFonts w:ascii="Garamond" w:hAnsi="Garamond"/>
                <w:sz w:val="22"/>
                <w:szCs w:val="22"/>
              </w:rPr>
              <w:t>13</w:t>
            </w:r>
          </w:p>
        </w:tc>
        <w:tc>
          <w:tcPr>
            <w:tcW w:w="3125" w:type="dxa"/>
            <w:vAlign w:val="center"/>
          </w:tcPr>
          <w:p w:rsidR="00B80867" w:rsidRPr="00AD0667" w:rsidRDefault="00B80867" w:rsidP="00B80867">
            <w:pPr>
              <w:ind w:left="22" w:firstLine="142"/>
              <w:rPr>
                <w:rFonts w:ascii="Garamond" w:hAnsi="Garamond"/>
                <w:sz w:val="22"/>
                <w:szCs w:val="22"/>
              </w:rPr>
            </w:pPr>
            <w:r w:rsidRPr="00AD0667">
              <w:rPr>
                <w:rFonts w:ascii="Garamond" w:hAnsi="Garamond"/>
                <w:sz w:val="22"/>
                <w:szCs w:val="22"/>
              </w:rPr>
              <w:t>MS9001 [FB]</w:t>
            </w:r>
          </w:p>
        </w:tc>
      </w:tr>
      <w:tr w:rsidR="00B80867" w:rsidRPr="00AD0667" w:rsidTr="00294F12">
        <w:tc>
          <w:tcPr>
            <w:tcW w:w="709" w:type="dxa"/>
          </w:tcPr>
          <w:p w:rsidR="00B80867" w:rsidRPr="00AD0667" w:rsidRDefault="00B80867" w:rsidP="00B80867">
            <w:pPr>
              <w:ind w:left="22" w:firstLine="142"/>
              <w:rPr>
                <w:rFonts w:ascii="Garamond" w:hAnsi="Garamond"/>
                <w:sz w:val="22"/>
                <w:szCs w:val="22"/>
              </w:rPr>
            </w:pPr>
            <w:r w:rsidRPr="00AD0667">
              <w:rPr>
                <w:rFonts w:ascii="Garamond" w:hAnsi="Garamond"/>
                <w:sz w:val="22"/>
                <w:szCs w:val="22"/>
              </w:rPr>
              <w:t>14</w:t>
            </w:r>
          </w:p>
        </w:tc>
        <w:tc>
          <w:tcPr>
            <w:tcW w:w="3125" w:type="dxa"/>
            <w:vAlign w:val="center"/>
          </w:tcPr>
          <w:p w:rsidR="00B80867" w:rsidRPr="00AD0667" w:rsidRDefault="00B80867" w:rsidP="00B80867">
            <w:pPr>
              <w:ind w:left="22" w:firstLine="142"/>
              <w:rPr>
                <w:rFonts w:ascii="Garamond" w:hAnsi="Garamond"/>
                <w:sz w:val="22"/>
                <w:szCs w:val="22"/>
              </w:rPr>
            </w:pPr>
            <w:r w:rsidRPr="00AD0667">
              <w:rPr>
                <w:rFonts w:ascii="Garamond" w:hAnsi="Garamond"/>
                <w:sz w:val="22"/>
                <w:szCs w:val="22"/>
              </w:rPr>
              <w:t>6FA+E PG6111</w:t>
            </w:r>
          </w:p>
        </w:tc>
      </w:tr>
      <w:tr w:rsidR="00B80867" w:rsidRPr="00AD0667" w:rsidTr="00294F12">
        <w:tc>
          <w:tcPr>
            <w:tcW w:w="709" w:type="dxa"/>
          </w:tcPr>
          <w:p w:rsidR="00B80867" w:rsidRPr="00AD0667" w:rsidRDefault="00B80867" w:rsidP="00B80867">
            <w:pPr>
              <w:ind w:left="22" w:firstLine="142"/>
              <w:rPr>
                <w:rFonts w:ascii="Garamond" w:hAnsi="Garamond"/>
                <w:sz w:val="22"/>
                <w:szCs w:val="22"/>
              </w:rPr>
            </w:pPr>
            <w:r w:rsidRPr="00AD0667">
              <w:rPr>
                <w:rFonts w:ascii="Garamond" w:hAnsi="Garamond"/>
                <w:sz w:val="22"/>
                <w:szCs w:val="22"/>
              </w:rPr>
              <w:t>15</w:t>
            </w:r>
          </w:p>
        </w:tc>
        <w:tc>
          <w:tcPr>
            <w:tcW w:w="3125" w:type="dxa"/>
            <w:vAlign w:val="center"/>
          </w:tcPr>
          <w:p w:rsidR="00B80867" w:rsidRPr="00AD0667" w:rsidRDefault="00B80867" w:rsidP="00B80867">
            <w:pPr>
              <w:ind w:left="22" w:firstLine="142"/>
              <w:rPr>
                <w:rFonts w:ascii="Garamond" w:hAnsi="Garamond"/>
                <w:sz w:val="22"/>
                <w:szCs w:val="22"/>
              </w:rPr>
            </w:pPr>
            <w:r w:rsidRPr="00AD0667">
              <w:rPr>
                <w:rFonts w:ascii="Garamond" w:hAnsi="Garamond"/>
                <w:sz w:val="22"/>
                <w:szCs w:val="22"/>
              </w:rPr>
              <w:t>PG6111FA</w:t>
            </w:r>
          </w:p>
        </w:tc>
      </w:tr>
      <w:tr w:rsidR="005F6F08" w:rsidRPr="00AD0667" w:rsidTr="00294F12">
        <w:tc>
          <w:tcPr>
            <w:tcW w:w="709" w:type="dxa"/>
          </w:tcPr>
          <w:p w:rsidR="005F6F08" w:rsidRPr="00AD0667" w:rsidRDefault="005F6F08" w:rsidP="005F6F08">
            <w:pPr>
              <w:ind w:left="22" w:firstLine="142"/>
              <w:rPr>
                <w:rFonts w:ascii="Garamond" w:hAnsi="Garamond"/>
                <w:sz w:val="22"/>
                <w:szCs w:val="22"/>
              </w:rPr>
            </w:pPr>
            <w:r w:rsidRPr="00AD0667">
              <w:rPr>
                <w:rFonts w:ascii="Garamond" w:hAnsi="Garamond"/>
                <w:sz w:val="22"/>
                <w:szCs w:val="22"/>
              </w:rPr>
              <w:t>16</w:t>
            </w:r>
          </w:p>
        </w:tc>
        <w:tc>
          <w:tcPr>
            <w:tcW w:w="3125" w:type="dxa"/>
            <w:vAlign w:val="center"/>
          </w:tcPr>
          <w:p w:rsidR="005F6F08" w:rsidRPr="00AD0667" w:rsidRDefault="005F6F08" w:rsidP="005F6F08">
            <w:pPr>
              <w:ind w:left="22" w:firstLine="142"/>
              <w:rPr>
                <w:rFonts w:ascii="Garamond" w:hAnsi="Garamond"/>
                <w:sz w:val="22"/>
                <w:szCs w:val="22"/>
              </w:rPr>
            </w:pPr>
            <w:r w:rsidRPr="00AD0667">
              <w:rPr>
                <w:rFonts w:ascii="Garamond" w:hAnsi="Garamond"/>
                <w:sz w:val="22"/>
                <w:szCs w:val="22"/>
              </w:rPr>
              <w:t>PG9171E</w:t>
            </w:r>
          </w:p>
        </w:tc>
      </w:tr>
      <w:tr w:rsidR="005F6F08" w:rsidRPr="00AD0667" w:rsidTr="00294F12">
        <w:tc>
          <w:tcPr>
            <w:tcW w:w="709" w:type="dxa"/>
          </w:tcPr>
          <w:p w:rsidR="005F6F08" w:rsidRPr="00AD0667" w:rsidRDefault="005F6F08" w:rsidP="005F6F08">
            <w:pPr>
              <w:ind w:left="22" w:firstLine="142"/>
              <w:rPr>
                <w:rFonts w:ascii="Garamond" w:hAnsi="Garamond"/>
                <w:sz w:val="22"/>
                <w:szCs w:val="22"/>
              </w:rPr>
            </w:pPr>
            <w:r w:rsidRPr="00AD0667">
              <w:rPr>
                <w:rFonts w:ascii="Garamond" w:hAnsi="Garamond"/>
                <w:sz w:val="22"/>
                <w:szCs w:val="22"/>
              </w:rPr>
              <w:t>17</w:t>
            </w:r>
          </w:p>
        </w:tc>
        <w:tc>
          <w:tcPr>
            <w:tcW w:w="3125" w:type="dxa"/>
            <w:vAlign w:val="center"/>
          </w:tcPr>
          <w:p w:rsidR="005F6F08" w:rsidRPr="00AD0667" w:rsidRDefault="005F6F08" w:rsidP="005F6F08">
            <w:pPr>
              <w:ind w:left="22" w:firstLine="142"/>
              <w:rPr>
                <w:rFonts w:ascii="Garamond" w:hAnsi="Garamond"/>
                <w:sz w:val="22"/>
                <w:szCs w:val="22"/>
              </w:rPr>
            </w:pPr>
            <w:r w:rsidRPr="00AD0667">
              <w:rPr>
                <w:rFonts w:ascii="Garamond" w:hAnsi="Garamond"/>
                <w:sz w:val="22"/>
                <w:szCs w:val="22"/>
              </w:rPr>
              <w:t>PG9351FA</w:t>
            </w:r>
          </w:p>
        </w:tc>
      </w:tr>
      <w:tr w:rsidR="005F6F08" w:rsidRPr="00AD0667" w:rsidTr="00294F12">
        <w:tc>
          <w:tcPr>
            <w:tcW w:w="709" w:type="dxa"/>
          </w:tcPr>
          <w:p w:rsidR="005F6F08" w:rsidRPr="00AD0667" w:rsidRDefault="005F6F08" w:rsidP="005F6F08">
            <w:pPr>
              <w:ind w:left="22" w:firstLine="142"/>
              <w:rPr>
                <w:rFonts w:ascii="Garamond" w:hAnsi="Garamond"/>
                <w:sz w:val="22"/>
                <w:szCs w:val="22"/>
              </w:rPr>
            </w:pPr>
            <w:r w:rsidRPr="00AD0667">
              <w:rPr>
                <w:rFonts w:ascii="Garamond" w:hAnsi="Garamond"/>
                <w:sz w:val="22"/>
                <w:szCs w:val="22"/>
              </w:rPr>
              <w:t>18</w:t>
            </w:r>
          </w:p>
        </w:tc>
        <w:tc>
          <w:tcPr>
            <w:tcW w:w="3125" w:type="dxa"/>
            <w:vAlign w:val="center"/>
          </w:tcPr>
          <w:p w:rsidR="005F6F08" w:rsidRPr="00AD0667" w:rsidRDefault="005F6F08" w:rsidP="005F6F08">
            <w:pPr>
              <w:ind w:left="22" w:firstLine="142"/>
              <w:rPr>
                <w:rFonts w:ascii="Garamond" w:hAnsi="Garamond"/>
                <w:sz w:val="22"/>
                <w:szCs w:val="22"/>
              </w:rPr>
            </w:pPr>
            <w:r w:rsidRPr="00AD0667">
              <w:rPr>
                <w:rFonts w:ascii="Garamond" w:hAnsi="Garamond"/>
                <w:sz w:val="22"/>
                <w:szCs w:val="22"/>
              </w:rPr>
              <w:t>9HA.01</w:t>
            </w:r>
          </w:p>
        </w:tc>
      </w:tr>
      <w:tr w:rsidR="005F6F08" w:rsidRPr="00AD0667" w:rsidTr="00294F12">
        <w:tc>
          <w:tcPr>
            <w:tcW w:w="709" w:type="dxa"/>
          </w:tcPr>
          <w:p w:rsidR="005F6F08" w:rsidRPr="00AD0667" w:rsidRDefault="005F6F08" w:rsidP="005F6F08">
            <w:pPr>
              <w:ind w:left="22" w:firstLine="142"/>
              <w:rPr>
                <w:rFonts w:ascii="Garamond" w:hAnsi="Garamond"/>
                <w:sz w:val="22"/>
                <w:szCs w:val="22"/>
              </w:rPr>
            </w:pPr>
            <w:r w:rsidRPr="00AD0667">
              <w:rPr>
                <w:rFonts w:ascii="Garamond" w:hAnsi="Garamond"/>
                <w:sz w:val="22"/>
                <w:szCs w:val="22"/>
              </w:rPr>
              <w:t>19</w:t>
            </w:r>
          </w:p>
        </w:tc>
        <w:tc>
          <w:tcPr>
            <w:tcW w:w="3125" w:type="dxa"/>
            <w:vAlign w:val="center"/>
          </w:tcPr>
          <w:p w:rsidR="005F6F08" w:rsidRPr="00AD0667" w:rsidRDefault="005F6F08" w:rsidP="005F6F08">
            <w:pPr>
              <w:ind w:left="22" w:firstLine="142"/>
              <w:rPr>
                <w:rFonts w:ascii="Garamond" w:hAnsi="Garamond"/>
                <w:sz w:val="22"/>
                <w:szCs w:val="22"/>
              </w:rPr>
            </w:pPr>
            <w:r w:rsidRPr="00AD0667">
              <w:rPr>
                <w:rFonts w:ascii="Garamond" w:hAnsi="Garamond"/>
                <w:sz w:val="22"/>
                <w:szCs w:val="22"/>
              </w:rPr>
              <w:t>V94.2</w:t>
            </w:r>
          </w:p>
        </w:tc>
      </w:tr>
      <w:tr w:rsidR="005F6F08" w:rsidRPr="00AD0667" w:rsidTr="00294F12">
        <w:tc>
          <w:tcPr>
            <w:tcW w:w="709" w:type="dxa"/>
          </w:tcPr>
          <w:p w:rsidR="005F6F08" w:rsidRPr="00AD0667" w:rsidRDefault="005F6F08" w:rsidP="005F6F08">
            <w:pPr>
              <w:ind w:left="22" w:firstLine="142"/>
              <w:rPr>
                <w:rFonts w:ascii="Garamond" w:hAnsi="Garamond"/>
                <w:sz w:val="22"/>
                <w:szCs w:val="22"/>
              </w:rPr>
            </w:pPr>
            <w:r w:rsidRPr="00AD0667">
              <w:rPr>
                <w:rFonts w:ascii="Garamond" w:hAnsi="Garamond"/>
                <w:sz w:val="22"/>
                <w:szCs w:val="22"/>
              </w:rPr>
              <w:t>20</w:t>
            </w:r>
          </w:p>
        </w:tc>
        <w:tc>
          <w:tcPr>
            <w:tcW w:w="3125" w:type="dxa"/>
          </w:tcPr>
          <w:p w:rsidR="005F6F08" w:rsidRPr="00AD0667" w:rsidRDefault="005F6F08" w:rsidP="005F6F08">
            <w:pPr>
              <w:ind w:left="22" w:firstLine="142"/>
              <w:rPr>
                <w:rFonts w:ascii="Garamond" w:hAnsi="Garamond"/>
                <w:sz w:val="22"/>
                <w:szCs w:val="22"/>
              </w:rPr>
            </w:pPr>
            <w:r w:rsidRPr="00AD0667">
              <w:rPr>
                <w:rFonts w:ascii="Garamond" w:hAnsi="Garamond"/>
                <w:sz w:val="22"/>
                <w:szCs w:val="22"/>
              </w:rPr>
              <w:t>SGT5-4000F</w:t>
            </w:r>
          </w:p>
        </w:tc>
      </w:tr>
      <w:tr w:rsidR="00F22A61" w:rsidRPr="00AD0667" w:rsidTr="00294F12">
        <w:tc>
          <w:tcPr>
            <w:tcW w:w="709" w:type="dxa"/>
          </w:tcPr>
          <w:p w:rsidR="00F22A61" w:rsidRPr="00AD0667" w:rsidRDefault="00F22A61" w:rsidP="00F22A61">
            <w:pPr>
              <w:ind w:left="22" w:firstLine="142"/>
              <w:rPr>
                <w:rFonts w:ascii="Garamond" w:hAnsi="Garamond"/>
                <w:sz w:val="22"/>
                <w:szCs w:val="22"/>
              </w:rPr>
            </w:pPr>
            <w:r w:rsidRPr="00AD0667">
              <w:rPr>
                <w:rFonts w:ascii="Garamond" w:hAnsi="Garamond"/>
                <w:sz w:val="22"/>
                <w:szCs w:val="22"/>
              </w:rPr>
              <w:t>21</w:t>
            </w:r>
          </w:p>
        </w:tc>
        <w:tc>
          <w:tcPr>
            <w:tcW w:w="3125" w:type="dxa"/>
            <w:vAlign w:val="center"/>
          </w:tcPr>
          <w:p w:rsidR="00F22A61" w:rsidRPr="00AD0667" w:rsidRDefault="00F22A61" w:rsidP="00F22A61">
            <w:pPr>
              <w:ind w:left="22" w:firstLine="142"/>
              <w:rPr>
                <w:rFonts w:ascii="Garamond" w:hAnsi="Garamond"/>
                <w:sz w:val="22"/>
                <w:szCs w:val="22"/>
              </w:rPr>
            </w:pPr>
            <w:r w:rsidRPr="00AD0667">
              <w:rPr>
                <w:rFonts w:ascii="Garamond" w:hAnsi="Garamond"/>
                <w:sz w:val="22"/>
                <w:szCs w:val="22"/>
              </w:rPr>
              <w:t>SGT5-4000F[4]</w:t>
            </w:r>
          </w:p>
        </w:tc>
      </w:tr>
      <w:tr w:rsidR="00F22A61" w:rsidRPr="00AD0667" w:rsidTr="00294F12">
        <w:tc>
          <w:tcPr>
            <w:tcW w:w="709" w:type="dxa"/>
          </w:tcPr>
          <w:p w:rsidR="00F22A61" w:rsidRPr="00AD0667" w:rsidRDefault="00F22A61" w:rsidP="00F22A61">
            <w:pPr>
              <w:ind w:left="22" w:firstLine="142"/>
              <w:rPr>
                <w:rFonts w:ascii="Garamond" w:hAnsi="Garamond"/>
                <w:sz w:val="22"/>
                <w:szCs w:val="22"/>
              </w:rPr>
            </w:pPr>
            <w:r w:rsidRPr="00AD0667">
              <w:rPr>
                <w:rFonts w:ascii="Garamond" w:hAnsi="Garamond"/>
                <w:sz w:val="22"/>
                <w:szCs w:val="22"/>
              </w:rPr>
              <w:t>2</w:t>
            </w:r>
            <w:r w:rsidRPr="00AD0667">
              <w:rPr>
                <w:rFonts w:ascii="Garamond" w:hAnsi="Garamond"/>
                <w:sz w:val="22"/>
                <w:szCs w:val="22"/>
                <w:lang w:val="en-US"/>
              </w:rPr>
              <w:t>2</w:t>
            </w:r>
          </w:p>
        </w:tc>
        <w:tc>
          <w:tcPr>
            <w:tcW w:w="3125" w:type="dxa"/>
            <w:vAlign w:val="center"/>
          </w:tcPr>
          <w:p w:rsidR="00F22A61" w:rsidRPr="00AD0667" w:rsidRDefault="00F22A61" w:rsidP="00F22A61">
            <w:pPr>
              <w:ind w:left="22" w:firstLine="142"/>
              <w:rPr>
                <w:rFonts w:ascii="Garamond" w:hAnsi="Garamond"/>
                <w:sz w:val="22"/>
                <w:szCs w:val="22"/>
              </w:rPr>
            </w:pPr>
            <w:r w:rsidRPr="00AD0667">
              <w:rPr>
                <w:rFonts w:ascii="Garamond" w:hAnsi="Garamond"/>
                <w:sz w:val="22"/>
                <w:szCs w:val="22"/>
              </w:rPr>
              <w:t>SGT5 2000E v.8</w:t>
            </w:r>
          </w:p>
        </w:tc>
      </w:tr>
      <w:tr w:rsidR="00F22A61" w:rsidRPr="00AD0667" w:rsidTr="00294F12">
        <w:tc>
          <w:tcPr>
            <w:tcW w:w="709" w:type="dxa"/>
          </w:tcPr>
          <w:p w:rsidR="00F22A61" w:rsidRPr="00AD0667" w:rsidRDefault="00F22A61" w:rsidP="00F22A61">
            <w:pPr>
              <w:ind w:left="22" w:firstLine="142"/>
              <w:rPr>
                <w:rFonts w:ascii="Garamond" w:hAnsi="Garamond"/>
                <w:sz w:val="22"/>
                <w:szCs w:val="22"/>
                <w:lang w:val="en-US"/>
              </w:rPr>
            </w:pPr>
            <w:r w:rsidRPr="00AD0667">
              <w:rPr>
                <w:rFonts w:ascii="Garamond" w:hAnsi="Garamond"/>
                <w:sz w:val="22"/>
                <w:szCs w:val="22"/>
              </w:rPr>
              <w:t>23</w:t>
            </w:r>
          </w:p>
        </w:tc>
        <w:tc>
          <w:tcPr>
            <w:tcW w:w="3125" w:type="dxa"/>
            <w:vAlign w:val="center"/>
          </w:tcPr>
          <w:p w:rsidR="00F22A61" w:rsidRPr="00AD0667" w:rsidRDefault="00F22A61" w:rsidP="00F22A61">
            <w:pPr>
              <w:ind w:left="22" w:firstLine="142"/>
              <w:rPr>
                <w:rFonts w:ascii="Garamond" w:hAnsi="Garamond"/>
                <w:sz w:val="22"/>
                <w:szCs w:val="22"/>
              </w:rPr>
            </w:pPr>
            <w:r w:rsidRPr="00AD0667">
              <w:rPr>
                <w:rFonts w:ascii="Garamond" w:hAnsi="Garamond"/>
                <w:sz w:val="22"/>
                <w:szCs w:val="22"/>
              </w:rPr>
              <w:t>SGT5 2000E v.9</w:t>
            </w:r>
          </w:p>
        </w:tc>
      </w:tr>
      <w:tr w:rsidR="00F22A61" w:rsidRPr="00D37813" w:rsidTr="00294F12">
        <w:tc>
          <w:tcPr>
            <w:tcW w:w="709" w:type="dxa"/>
          </w:tcPr>
          <w:p w:rsidR="00F22A61" w:rsidRPr="00AD0667" w:rsidRDefault="00F22A61" w:rsidP="00F22A61">
            <w:pPr>
              <w:ind w:left="22" w:firstLine="142"/>
              <w:rPr>
                <w:rFonts w:ascii="Garamond" w:hAnsi="Garamond"/>
                <w:sz w:val="22"/>
                <w:szCs w:val="22"/>
              </w:rPr>
            </w:pPr>
            <w:r w:rsidRPr="00AD0667">
              <w:rPr>
                <w:rFonts w:ascii="Garamond" w:hAnsi="Garamond"/>
                <w:sz w:val="22"/>
                <w:szCs w:val="22"/>
              </w:rPr>
              <w:t>24</w:t>
            </w:r>
          </w:p>
        </w:tc>
        <w:tc>
          <w:tcPr>
            <w:tcW w:w="3125" w:type="dxa"/>
            <w:vAlign w:val="center"/>
          </w:tcPr>
          <w:p w:rsidR="00F22A61" w:rsidRPr="00D37813" w:rsidRDefault="00F22A61" w:rsidP="00F22A61">
            <w:pPr>
              <w:ind w:left="22" w:firstLine="142"/>
              <w:rPr>
                <w:rFonts w:ascii="Garamond" w:hAnsi="Garamond"/>
                <w:sz w:val="22"/>
                <w:szCs w:val="22"/>
              </w:rPr>
            </w:pPr>
            <w:r w:rsidRPr="00AD0667">
              <w:rPr>
                <w:rFonts w:ascii="Garamond" w:hAnsi="Garamond"/>
                <w:sz w:val="22"/>
                <w:szCs w:val="22"/>
              </w:rPr>
              <w:t>SGT-700</w:t>
            </w:r>
          </w:p>
        </w:tc>
      </w:tr>
      <w:tr w:rsidR="00F22A61" w:rsidRPr="00D37813" w:rsidTr="00294F12">
        <w:tc>
          <w:tcPr>
            <w:tcW w:w="709" w:type="dxa"/>
          </w:tcPr>
          <w:p w:rsidR="00F22A61" w:rsidRPr="00D37813" w:rsidRDefault="00F22A61" w:rsidP="00F22A61">
            <w:pPr>
              <w:ind w:left="22" w:firstLine="142"/>
              <w:rPr>
                <w:rFonts w:ascii="Garamond" w:hAnsi="Garamond"/>
                <w:sz w:val="22"/>
                <w:szCs w:val="22"/>
              </w:rPr>
            </w:pPr>
            <w:r w:rsidRPr="00D37813">
              <w:rPr>
                <w:rFonts w:ascii="Garamond" w:hAnsi="Garamond"/>
                <w:sz w:val="22"/>
                <w:szCs w:val="22"/>
              </w:rPr>
              <w:t>25</w:t>
            </w:r>
          </w:p>
        </w:tc>
        <w:tc>
          <w:tcPr>
            <w:tcW w:w="3125" w:type="dxa"/>
            <w:vAlign w:val="center"/>
          </w:tcPr>
          <w:p w:rsidR="00F22A61" w:rsidRPr="00D37813" w:rsidRDefault="00F22A61" w:rsidP="00F22A61">
            <w:pPr>
              <w:ind w:left="22" w:firstLine="142"/>
              <w:rPr>
                <w:rFonts w:ascii="Garamond" w:hAnsi="Garamond"/>
                <w:sz w:val="22"/>
                <w:szCs w:val="22"/>
              </w:rPr>
            </w:pPr>
            <w:r w:rsidRPr="00D37813">
              <w:rPr>
                <w:rFonts w:ascii="Garamond" w:hAnsi="Garamond"/>
                <w:sz w:val="22"/>
                <w:szCs w:val="22"/>
              </w:rPr>
              <w:t>SGT-800</w:t>
            </w:r>
          </w:p>
        </w:tc>
      </w:tr>
      <w:tr w:rsidR="00F22A61" w:rsidRPr="00D37813" w:rsidTr="00294F12">
        <w:tc>
          <w:tcPr>
            <w:tcW w:w="709" w:type="dxa"/>
          </w:tcPr>
          <w:p w:rsidR="00F22A61" w:rsidRPr="00D37813" w:rsidRDefault="00F22A61" w:rsidP="00F22A61">
            <w:pPr>
              <w:ind w:left="22" w:firstLine="142"/>
              <w:rPr>
                <w:rFonts w:ascii="Garamond" w:hAnsi="Garamond"/>
                <w:sz w:val="22"/>
                <w:szCs w:val="22"/>
              </w:rPr>
            </w:pPr>
            <w:r w:rsidRPr="00D37813">
              <w:rPr>
                <w:rFonts w:ascii="Garamond" w:hAnsi="Garamond"/>
                <w:sz w:val="22"/>
                <w:szCs w:val="22"/>
              </w:rPr>
              <w:t>26</w:t>
            </w:r>
          </w:p>
        </w:tc>
        <w:tc>
          <w:tcPr>
            <w:tcW w:w="3125" w:type="dxa"/>
            <w:vAlign w:val="center"/>
          </w:tcPr>
          <w:p w:rsidR="00F22A61" w:rsidRPr="00D37813" w:rsidRDefault="00F22A61" w:rsidP="00F22A61">
            <w:pPr>
              <w:ind w:left="22" w:firstLine="142"/>
              <w:rPr>
                <w:rFonts w:ascii="Garamond" w:hAnsi="Garamond"/>
                <w:sz w:val="22"/>
                <w:szCs w:val="22"/>
              </w:rPr>
            </w:pPr>
            <w:r w:rsidRPr="00D37813">
              <w:rPr>
                <w:rFonts w:ascii="Garamond" w:hAnsi="Garamond"/>
                <w:sz w:val="22"/>
                <w:szCs w:val="22"/>
              </w:rPr>
              <w:t>GT-10C</w:t>
            </w:r>
          </w:p>
        </w:tc>
      </w:tr>
      <w:tr w:rsidR="00F22A61" w:rsidRPr="00D37813" w:rsidTr="00294F12">
        <w:tc>
          <w:tcPr>
            <w:tcW w:w="709" w:type="dxa"/>
          </w:tcPr>
          <w:p w:rsidR="00F22A61" w:rsidRPr="00D37813" w:rsidRDefault="00F22A61" w:rsidP="00F22A61">
            <w:pPr>
              <w:ind w:left="22" w:firstLine="142"/>
              <w:rPr>
                <w:rFonts w:ascii="Garamond" w:hAnsi="Garamond"/>
                <w:sz w:val="22"/>
                <w:szCs w:val="22"/>
              </w:rPr>
            </w:pPr>
            <w:r w:rsidRPr="00D37813">
              <w:rPr>
                <w:rFonts w:ascii="Garamond" w:hAnsi="Garamond"/>
                <w:sz w:val="22"/>
                <w:szCs w:val="22"/>
              </w:rPr>
              <w:t>27</w:t>
            </w:r>
          </w:p>
        </w:tc>
        <w:tc>
          <w:tcPr>
            <w:tcW w:w="3125" w:type="dxa"/>
            <w:vAlign w:val="center"/>
          </w:tcPr>
          <w:p w:rsidR="00F22A61" w:rsidRPr="00D37813" w:rsidRDefault="00F22A61" w:rsidP="00F22A61">
            <w:pPr>
              <w:ind w:left="22" w:firstLine="142"/>
              <w:rPr>
                <w:rFonts w:ascii="Garamond" w:hAnsi="Garamond"/>
                <w:sz w:val="22"/>
                <w:szCs w:val="22"/>
              </w:rPr>
            </w:pPr>
            <w:r w:rsidRPr="00D37813">
              <w:rPr>
                <w:rFonts w:ascii="Garamond" w:hAnsi="Garamond"/>
                <w:sz w:val="22"/>
                <w:szCs w:val="22"/>
              </w:rPr>
              <w:t>GTX-100</w:t>
            </w:r>
          </w:p>
        </w:tc>
      </w:tr>
      <w:tr w:rsidR="00F22A61" w:rsidRPr="00D37813" w:rsidTr="00294F12">
        <w:tc>
          <w:tcPr>
            <w:tcW w:w="709" w:type="dxa"/>
          </w:tcPr>
          <w:p w:rsidR="00F22A61" w:rsidRPr="00D37813" w:rsidRDefault="00F22A61" w:rsidP="00F22A61">
            <w:pPr>
              <w:ind w:left="22" w:firstLine="142"/>
              <w:rPr>
                <w:rFonts w:ascii="Garamond" w:hAnsi="Garamond"/>
                <w:sz w:val="22"/>
                <w:szCs w:val="22"/>
              </w:rPr>
            </w:pPr>
            <w:r w:rsidRPr="00D37813">
              <w:rPr>
                <w:rFonts w:ascii="Garamond" w:hAnsi="Garamond"/>
                <w:sz w:val="22"/>
                <w:szCs w:val="22"/>
              </w:rPr>
              <w:t>28</w:t>
            </w:r>
          </w:p>
        </w:tc>
        <w:tc>
          <w:tcPr>
            <w:tcW w:w="3125" w:type="dxa"/>
            <w:vAlign w:val="center"/>
          </w:tcPr>
          <w:p w:rsidR="00F22A61" w:rsidRPr="00D37813" w:rsidRDefault="00F22A61" w:rsidP="00F22A61">
            <w:pPr>
              <w:ind w:left="22" w:firstLine="142"/>
              <w:rPr>
                <w:rFonts w:ascii="Garamond" w:hAnsi="Garamond"/>
                <w:sz w:val="22"/>
                <w:szCs w:val="22"/>
              </w:rPr>
            </w:pPr>
            <w:r w:rsidRPr="00D37813">
              <w:rPr>
                <w:rFonts w:ascii="Garamond" w:hAnsi="Garamond"/>
                <w:sz w:val="22"/>
                <w:szCs w:val="22"/>
              </w:rPr>
              <w:t>GT13E2</w:t>
            </w:r>
          </w:p>
        </w:tc>
      </w:tr>
      <w:tr w:rsidR="00F22A61" w:rsidRPr="00D37813" w:rsidTr="00294F12">
        <w:tc>
          <w:tcPr>
            <w:tcW w:w="709" w:type="dxa"/>
          </w:tcPr>
          <w:p w:rsidR="00F22A61" w:rsidRPr="00D37813" w:rsidRDefault="00F22A61" w:rsidP="00F22A61">
            <w:pPr>
              <w:ind w:left="22" w:firstLine="142"/>
              <w:rPr>
                <w:rFonts w:ascii="Garamond" w:hAnsi="Garamond"/>
                <w:sz w:val="22"/>
                <w:szCs w:val="22"/>
              </w:rPr>
            </w:pPr>
            <w:r w:rsidRPr="00D37813">
              <w:rPr>
                <w:rFonts w:ascii="Garamond" w:hAnsi="Garamond"/>
                <w:sz w:val="22"/>
                <w:szCs w:val="22"/>
              </w:rPr>
              <w:t>29</w:t>
            </w:r>
          </w:p>
        </w:tc>
        <w:tc>
          <w:tcPr>
            <w:tcW w:w="3125" w:type="dxa"/>
            <w:vAlign w:val="center"/>
          </w:tcPr>
          <w:p w:rsidR="00F22A61" w:rsidRPr="00D37813" w:rsidRDefault="00F22A61" w:rsidP="00F22A61">
            <w:pPr>
              <w:ind w:left="22" w:firstLine="142"/>
              <w:rPr>
                <w:rFonts w:ascii="Garamond" w:hAnsi="Garamond"/>
                <w:sz w:val="22"/>
                <w:szCs w:val="22"/>
              </w:rPr>
            </w:pPr>
            <w:r w:rsidRPr="00D37813">
              <w:rPr>
                <w:rFonts w:ascii="Garamond" w:hAnsi="Garamond"/>
                <w:sz w:val="22"/>
                <w:szCs w:val="22"/>
                <w:lang w:val="en-US"/>
              </w:rPr>
              <w:t>GT-26</w:t>
            </w:r>
          </w:p>
        </w:tc>
      </w:tr>
      <w:tr w:rsidR="00F22A61" w:rsidRPr="00D37813" w:rsidTr="00294F12">
        <w:tc>
          <w:tcPr>
            <w:tcW w:w="709" w:type="dxa"/>
          </w:tcPr>
          <w:p w:rsidR="00F22A61" w:rsidRPr="00D37813" w:rsidRDefault="00F22A61" w:rsidP="00F22A61">
            <w:pPr>
              <w:ind w:left="22" w:firstLine="142"/>
              <w:rPr>
                <w:rFonts w:ascii="Garamond" w:hAnsi="Garamond"/>
                <w:sz w:val="22"/>
                <w:szCs w:val="22"/>
              </w:rPr>
            </w:pPr>
            <w:r w:rsidRPr="00D37813">
              <w:rPr>
                <w:rFonts w:ascii="Garamond" w:hAnsi="Garamond"/>
                <w:sz w:val="22"/>
                <w:szCs w:val="22"/>
              </w:rPr>
              <w:t>30</w:t>
            </w:r>
          </w:p>
        </w:tc>
        <w:tc>
          <w:tcPr>
            <w:tcW w:w="3125" w:type="dxa"/>
            <w:vAlign w:val="center"/>
          </w:tcPr>
          <w:p w:rsidR="00F22A61" w:rsidRPr="00D37813" w:rsidRDefault="00F22A61" w:rsidP="00F22A61">
            <w:pPr>
              <w:ind w:left="22" w:firstLine="142"/>
              <w:rPr>
                <w:rFonts w:ascii="Garamond" w:hAnsi="Garamond"/>
                <w:sz w:val="22"/>
                <w:szCs w:val="22"/>
              </w:rPr>
            </w:pPr>
            <w:r w:rsidRPr="00D37813">
              <w:rPr>
                <w:rFonts w:ascii="Garamond" w:hAnsi="Garamond"/>
                <w:sz w:val="22"/>
                <w:szCs w:val="22"/>
                <w:lang w:val="en-US"/>
              </w:rPr>
              <w:t>V64</w:t>
            </w:r>
            <w:r w:rsidRPr="00D37813">
              <w:rPr>
                <w:rFonts w:ascii="Garamond" w:hAnsi="Garamond"/>
                <w:sz w:val="22"/>
                <w:szCs w:val="22"/>
              </w:rPr>
              <w:t>.3A</w:t>
            </w:r>
          </w:p>
        </w:tc>
      </w:tr>
      <w:tr w:rsidR="00F22A61" w:rsidRPr="00D37813" w:rsidTr="00294F12">
        <w:tc>
          <w:tcPr>
            <w:tcW w:w="709" w:type="dxa"/>
          </w:tcPr>
          <w:p w:rsidR="00F22A61" w:rsidRPr="00D37813" w:rsidRDefault="00F22A61" w:rsidP="00F22A61">
            <w:pPr>
              <w:ind w:left="22" w:firstLine="142"/>
              <w:rPr>
                <w:rFonts w:ascii="Garamond" w:hAnsi="Garamond"/>
                <w:sz w:val="22"/>
                <w:szCs w:val="22"/>
              </w:rPr>
            </w:pPr>
            <w:r w:rsidRPr="00D37813">
              <w:rPr>
                <w:rFonts w:ascii="Garamond" w:hAnsi="Garamond"/>
                <w:sz w:val="22"/>
                <w:szCs w:val="22"/>
              </w:rPr>
              <w:t>31</w:t>
            </w:r>
          </w:p>
        </w:tc>
        <w:tc>
          <w:tcPr>
            <w:tcW w:w="3125" w:type="dxa"/>
            <w:vAlign w:val="center"/>
          </w:tcPr>
          <w:p w:rsidR="00F22A61" w:rsidRPr="00D37813" w:rsidRDefault="00F22A61" w:rsidP="00F22A61">
            <w:pPr>
              <w:ind w:left="22" w:firstLine="142"/>
              <w:rPr>
                <w:rFonts w:ascii="Garamond" w:hAnsi="Garamond"/>
                <w:sz w:val="22"/>
                <w:szCs w:val="22"/>
              </w:rPr>
            </w:pPr>
            <w:r w:rsidRPr="00D37813">
              <w:rPr>
                <w:rFonts w:ascii="Garamond" w:hAnsi="Garamond"/>
                <w:sz w:val="22"/>
                <w:szCs w:val="22"/>
                <w:lang w:val="en-US"/>
              </w:rPr>
              <w:t>AE64.3A</w:t>
            </w:r>
          </w:p>
        </w:tc>
      </w:tr>
      <w:tr w:rsidR="00F22A61" w:rsidRPr="00D37813" w:rsidTr="00294F12">
        <w:tc>
          <w:tcPr>
            <w:tcW w:w="709" w:type="dxa"/>
          </w:tcPr>
          <w:p w:rsidR="00F22A61" w:rsidRPr="00D37813" w:rsidRDefault="00F22A61" w:rsidP="00F22A61">
            <w:pPr>
              <w:ind w:left="22" w:firstLine="142"/>
              <w:rPr>
                <w:rFonts w:ascii="Garamond" w:hAnsi="Garamond"/>
                <w:sz w:val="22"/>
                <w:szCs w:val="22"/>
              </w:rPr>
            </w:pPr>
            <w:r w:rsidRPr="00D37813">
              <w:rPr>
                <w:rFonts w:ascii="Garamond" w:hAnsi="Garamond"/>
                <w:sz w:val="22"/>
                <w:szCs w:val="22"/>
              </w:rPr>
              <w:t>32</w:t>
            </w:r>
          </w:p>
        </w:tc>
        <w:tc>
          <w:tcPr>
            <w:tcW w:w="3125" w:type="dxa"/>
            <w:vAlign w:val="center"/>
          </w:tcPr>
          <w:p w:rsidR="00F22A61" w:rsidRPr="00D37813" w:rsidRDefault="00F22A61" w:rsidP="00F22A61">
            <w:pPr>
              <w:ind w:left="22" w:firstLine="142"/>
              <w:rPr>
                <w:rFonts w:ascii="Garamond" w:hAnsi="Garamond"/>
                <w:sz w:val="22"/>
                <w:szCs w:val="22"/>
              </w:rPr>
            </w:pPr>
            <w:r w:rsidRPr="00D37813">
              <w:rPr>
                <w:rFonts w:ascii="Garamond" w:hAnsi="Garamond"/>
                <w:sz w:val="22"/>
                <w:szCs w:val="22"/>
              </w:rPr>
              <w:t>M701F4</w:t>
            </w:r>
          </w:p>
        </w:tc>
      </w:tr>
      <w:tr w:rsidR="00F22A61" w:rsidRPr="00D37813" w:rsidTr="00294F12">
        <w:tc>
          <w:tcPr>
            <w:tcW w:w="709" w:type="dxa"/>
          </w:tcPr>
          <w:p w:rsidR="00F22A61" w:rsidRPr="00D37813" w:rsidRDefault="00F22A61" w:rsidP="00F22A61">
            <w:pPr>
              <w:ind w:left="22" w:firstLine="142"/>
              <w:rPr>
                <w:rFonts w:ascii="Garamond" w:hAnsi="Garamond"/>
                <w:sz w:val="22"/>
                <w:szCs w:val="22"/>
              </w:rPr>
            </w:pPr>
            <w:r w:rsidRPr="00D37813">
              <w:rPr>
                <w:rFonts w:ascii="Garamond" w:hAnsi="Garamond"/>
                <w:sz w:val="22"/>
                <w:szCs w:val="22"/>
              </w:rPr>
              <w:t>33</w:t>
            </w:r>
          </w:p>
        </w:tc>
        <w:tc>
          <w:tcPr>
            <w:tcW w:w="3125" w:type="dxa"/>
            <w:vAlign w:val="center"/>
          </w:tcPr>
          <w:p w:rsidR="00F22A61" w:rsidRPr="00D37813" w:rsidRDefault="00F22A61" w:rsidP="00F22A61">
            <w:pPr>
              <w:ind w:left="22" w:firstLine="142"/>
              <w:rPr>
                <w:rFonts w:ascii="Garamond" w:hAnsi="Garamond"/>
                <w:sz w:val="22"/>
                <w:szCs w:val="22"/>
              </w:rPr>
            </w:pPr>
            <w:r w:rsidRPr="00D37813">
              <w:rPr>
                <w:rFonts w:ascii="Garamond" w:hAnsi="Garamond"/>
                <w:sz w:val="22"/>
                <w:szCs w:val="22"/>
              </w:rPr>
              <w:t>MS 5001 N</w:t>
            </w:r>
          </w:p>
        </w:tc>
      </w:tr>
      <w:tr w:rsidR="00F22A61" w:rsidRPr="00D37813" w:rsidTr="00294F12">
        <w:tc>
          <w:tcPr>
            <w:tcW w:w="709" w:type="dxa"/>
          </w:tcPr>
          <w:p w:rsidR="00F22A61" w:rsidRPr="00D37813" w:rsidRDefault="00F22A61" w:rsidP="00F22A61">
            <w:pPr>
              <w:ind w:left="22" w:firstLine="142"/>
              <w:rPr>
                <w:rFonts w:ascii="Garamond" w:hAnsi="Garamond"/>
                <w:sz w:val="22"/>
                <w:szCs w:val="22"/>
              </w:rPr>
            </w:pPr>
            <w:r w:rsidRPr="00D37813">
              <w:rPr>
                <w:rFonts w:ascii="Garamond" w:hAnsi="Garamond"/>
                <w:sz w:val="22"/>
                <w:szCs w:val="22"/>
              </w:rPr>
              <w:t>34</w:t>
            </w:r>
          </w:p>
        </w:tc>
        <w:tc>
          <w:tcPr>
            <w:tcW w:w="3125" w:type="dxa"/>
            <w:vAlign w:val="center"/>
          </w:tcPr>
          <w:p w:rsidR="00F22A61" w:rsidRPr="00D37813" w:rsidRDefault="00F22A61" w:rsidP="00F22A61">
            <w:pPr>
              <w:ind w:left="22" w:firstLine="142"/>
              <w:rPr>
                <w:rFonts w:ascii="Garamond" w:hAnsi="Garamond"/>
                <w:sz w:val="22"/>
                <w:szCs w:val="22"/>
              </w:rPr>
            </w:pPr>
            <w:r w:rsidRPr="00D37813">
              <w:rPr>
                <w:rFonts w:ascii="Garamond" w:hAnsi="Garamond"/>
                <w:sz w:val="22"/>
                <w:szCs w:val="22"/>
              </w:rPr>
              <w:t>TRENT 60 WLE</w:t>
            </w:r>
          </w:p>
        </w:tc>
      </w:tr>
      <w:tr w:rsidR="00F22A61" w:rsidRPr="00D37813" w:rsidTr="00294F12">
        <w:tc>
          <w:tcPr>
            <w:tcW w:w="709" w:type="dxa"/>
          </w:tcPr>
          <w:p w:rsidR="00F22A61" w:rsidRPr="00D37813" w:rsidRDefault="00F22A61" w:rsidP="00F22A61">
            <w:pPr>
              <w:ind w:left="22" w:firstLine="142"/>
              <w:rPr>
                <w:rFonts w:ascii="Garamond" w:hAnsi="Garamond"/>
                <w:sz w:val="22"/>
                <w:szCs w:val="22"/>
                <w:lang w:val="en-US"/>
              </w:rPr>
            </w:pPr>
            <w:r w:rsidRPr="00D37813">
              <w:rPr>
                <w:rFonts w:ascii="Garamond" w:hAnsi="Garamond"/>
                <w:sz w:val="22"/>
                <w:szCs w:val="22"/>
              </w:rPr>
              <w:t>3</w:t>
            </w:r>
            <w:r w:rsidRPr="00D37813">
              <w:rPr>
                <w:rFonts w:ascii="Garamond" w:hAnsi="Garamond"/>
                <w:sz w:val="22"/>
                <w:szCs w:val="22"/>
                <w:lang w:val="en-US"/>
              </w:rPr>
              <w:t>5</w:t>
            </w:r>
          </w:p>
        </w:tc>
        <w:tc>
          <w:tcPr>
            <w:tcW w:w="3125" w:type="dxa"/>
            <w:vAlign w:val="center"/>
          </w:tcPr>
          <w:p w:rsidR="00F22A61" w:rsidRPr="00D37813" w:rsidRDefault="00F22A61" w:rsidP="00F22A61">
            <w:pPr>
              <w:ind w:left="22" w:firstLine="142"/>
              <w:rPr>
                <w:rFonts w:ascii="Garamond" w:hAnsi="Garamond"/>
                <w:sz w:val="22"/>
                <w:szCs w:val="22"/>
              </w:rPr>
            </w:pPr>
            <w:r w:rsidRPr="00D37813">
              <w:rPr>
                <w:rFonts w:ascii="Garamond" w:hAnsi="Garamond"/>
                <w:sz w:val="22"/>
                <w:szCs w:val="22"/>
              </w:rPr>
              <w:t>ТПЭ-180</w:t>
            </w:r>
          </w:p>
        </w:tc>
      </w:tr>
      <w:tr w:rsidR="00F22A61" w:rsidRPr="00D37813" w:rsidTr="00294F12">
        <w:tc>
          <w:tcPr>
            <w:tcW w:w="709" w:type="dxa"/>
          </w:tcPr>
          <w:p w:rsidR="00F22A61" w:rsidRPr="00D37813" w:rsidRDefault="00F22A61" w:rsidP="00F22A61">
            <w:pPr>
              <w:ind w:left="22" w:firstLine="142"/>
              <w:rPr>
                <w:rFonts w:ascii="Garamond" w:hAnsi="Garamond"/>
                <w:sz w:val="22"/>
                <w:szCs w:val="22"/>
                <w:lang w:val="en-US"/>
              </w:rPr>
            </w:pPr>
            <w:r w:rsidRPr="00D37813">
              <w:rPr>
                <w:rFonts w:ascii="Garamond" w:hAnsi="Garamond"/>
                <w:sz w:val="22"/>
                <w:szCs w:val="22"/>
                <w:lang w:val="en-US"/>
              </w:rPr>
              <w:t>36</w:t>
            </w:r>
          </w:p>
        </w:tc>
        <w:tc>
          <w:tcPr>
            <w:tcW w:w="3125" w:type="dxa"/>
          </w:tcPr>
          <w:p w:rsidR="00F22A61" w:rsidRPr="00D37813" w:rsidRDefault="00F22A61" w:rsidP="00F22A61">
            <w:pPr>
              <w:ind w:left="22" w:firstLine="142"/>
              <w:rPr>
                <w:rFonts w:ascii="Garamond" w:hAnsi="Garamond"/>
                <w:sz w:val="22"/>
                <w:szCs w:val="22"/>
              </w:rPr>
            </w:pPr>
            <w:r w:rsidRPr="00D37813">
              <w:rPr>
                <w:rFonts w:ascii="Garamond" w:hAnsi="Garamond"/>
                <w:sz w:val="22"/>
                <w:szCs w:val="22"/>
              </w:rPr>
              <w:t>ГТЭ-160</w:t>
            </w:r>
          </w:p>
        </w:tc>
      </w:tr>
      <w:tr w:rsidR="00F22A61" w:rsidRPr="00D37813" w:rsidTr="00294F12">
        <w:tc>
          <w:tcPr>
            <w:tcW w:w="709" w:type="dxa"/>
          </w:tcPr>
          <w:p w:rsidR="00F22A61" w:rsidRPr="00D37813" w:rsidRDefault="00F22A61" w:rsidP="00F22A61">
            <w:pPr>
              <w:ind w:left="22" w:firstLine="142"/>
              <w:rPr>
                <w:rFonts w:ascii="Garamond" w:hAnsi="Garamond"/>
                <w:sz w:val="22"/>
                <w:szCs w:val="22"/>
                <w:lang w:val="en-US"/>
              </w:rPr>
            </w:pPr>
            <w:r w:rsidRPr="00D37813">
              <w:rPr>
                <w:rFonts w:ascii="Garamond" w:hAnsi="Garamond"/>
                <w:sz w:val="22"/>
                <w:szCs w:val="22"/>
                <w:lang w:val="en-US"/>
              </w:rPr>
              <w:t>37</w:t>
            </w:r>
          </w:p>
        </w:tc>
        <w:tc>
          <w:tcPr>
            <w:tcW w:w="3125" w:type="dxa"/>
            <w:vAlign w:val="center"/>
          </w:tcPr>
          <w:p w:rsidR="00F22A61" w:rsidRPr="00D37813" w:rsidRDefault="00F22A61" w:rsidP="00F22A61">
            <w:pPr>
              <w:ind w:left="22" w:firstLine="142"/>
              <w:rPr>
                <w:rFonts w:ascii="Garamond" w:hAnsi="Garamond"/>
                <w:sz w:val="22"/>
                <w:szCs w:val="22"/>
              </w:rPr>
            </w:pPr>
            <w:r w:rsidRPr="00D37813">
              <w:rPr>
                <w:rFonts w:ascii="Garamond" w:hAnsi="Garamond"/>
                <w:sz w:val="22"/>
                <w:szCs w:val="22"/>
              </w:rPr>
              <w:t>ГТЭ-145</w:t>
            </w:r>
          </w:p>
        </w:tc>
      </w:tr>
      <w:tr w:rsidR="00F22A61" w:rsidRPr="00D37813" w:rsidTr="00294F12">
        <w:tc>
          <w:tcPr>
            <w:tcW w:w="709" w:type="dxa"/>
          </w:tcPr>
          <w:p w:rsidR="00F22A61" w:rsidRPr="00D37813" w:rsidRDefault="00F22A61" w:rsidP="00F22A61">
            <w:pPr>
              <w:ind w:left="22" w:firstLine="142"/>
              <w:rPr>
                <w:rFonts w:ascii="Garamond" w:hAnsi="Garamond"/>
                <w:sz w:val="22"/>
                <w:szCs w:val="22"/>
              </w:rPr>
            </w:pPr>
            <w:r w:rsidRPr="00D37813">
              <w:rPr>
                <w:rFonts w:ascii="Garamond" w:hAnsi="Garamond"/>
                <w:sz w:val="22"/>
                <w:szCs w:val="22"/>
                <w:lang w:val="en-US"/>
              </w:rPr>
              <w:t>3</w:t>
            </w:r>
            <w:r w:rsidRPr="00D37813">
              <w:rPr>
                <w:rFonts w:ascii="Garamond" w:hAnsi="Garamond"/>
                <w:sz w:val="22"/>
                <w:szCs w:val="22"/>
              </w:rPr>
              <w:t>8</w:t>
            </w:r>
          </w:p>
        </w:tc>
        <w:tc>
          <w:tcPr>
            <w:tcW w:w="3125" w:type="dxa"/>
            <w:vAlign w:val="center"/>
          </w:tcPr>
          <w:p w:rsidR="00F22A61" w:rsidRPr="00D37813" w:rsidRDefault="00F22A61" w:rsidP="00F22A61">
            <w:pPr>
              <w:ind w:left="22" w:firstLine="142"/>
              <w:rPr>
                <w:rFonts w:ascii="Garamond" w:hAnsi="Garamond"/>
                <w:sz w:val="22"/>
                <w:szCs w:val="22"/>
              </w:rPr>
            </w:pPr>
            <w:r w:rsidRPr="00D37813">
              <w:rPr>
                <w:rFonts w:ascii="Garamond" w:hAnsi="Garamond"/>
                <w:sz w:val="22"/>
                <w:szCs w:val="22"/>
              </w:rPr>
              <w:t>ГТЭ-110</w:t>
            </w:r>
          </w:p>
        </w:tc>
      </w:tr>
      <w:tr w:rsidR="00F22A61" w:rsidRPr="00D37813" w:rsidTr="00294F12">
        <w:tc>
          <w:tcPr>
            <w:tcW w:w="709" w:type="dxa"/>
          </w:tcPr>
          <w:p w:rsidR="00F22A61" w:rsidRPr="00D37813" w:rsidRDefault="00F22A61" w:rsidP="00F22A61">
            <w:pPr>
              <w:ind w:left="22" w:firstLine="142"/>
              <w:rPr>
                <w:rFonts w:ascii="Garamond" w:hAnsi="Garamond"/>
                <w:sz w:val="22"/>
                <w:szCs w:val="22"/>
              </w:rPr>
            </w:pPr>
            <w:r w:rsidRPr="00D37813">
              <w:rPr>
                <w:rFonts w:ascii="Garamond" w:hAnsi="Garamond"/>
                <w:sz w:val="22"/>
                <w:szCs w:val="22"/>
                <w:lang w:val="en-US"/>
              </w:rPr>
              <w:t>3</w:t>
            </w:r>
            <w:r w:rsidRPr="00D37813">
              <w:rPr>
                <w:rFonts w:ascii="Garamond" w:hAnsi="Garamond"/>
                <w:sz w:val="22"/>
                <w:szCs w:val="22"/>
              </w:rPr>
              <w:t>9</w:t>
            </w:r>
          </w:p>
        </w:tc>
        <w:tc>
          <w:tcPr>
            <w:tcW w:w="3125" w:type="dxa"/>
            <w:vAlign w:val="center"/>
          </w:tcPr>
          <w:p w:rsidR="00F22A61" w:rsidRPr="00D37813" w:rsidRDefault="00F22A61" w:rsidP="00F22A61">
            <w:pPr>
              <w:ind w:left="22" w:firstLine="142"/>
              <w:rPr>
                <w:rFonts w:ascii="Garamond" w:hAnsi="Garamond"/>
                <w:sz w:val="22"/>
                <w:szCs w:val="22"/>
              </w:rPr>
            </w:pPr>
            <w:r w:rsidRPr="00D37813">
              <w:rPr>
                <w:rFonts w:ascii="Garamond" w:hAnsi="Garamond"/>
                <w:sz w:val="22"/>
                <w:szCs w:val="22"/>
              </w:rPr>
              <w:t>ГТЭ-45-3</w:t>
            </w:r>
          </w:p>
        </w:tc>
      </w:tr>
    </w:tbl>
    <w:p w:rsidR="005B3D8E" w:rsidRPr="00D37813" w:rsidRDefault="005B3D8E">
      <w:pPr>
        <w:pStyle w:val="a8"/>
        <w:spacing w:before="0"/>
        <w:jc w:val="both"/>
        <w:rPr>
          <w:rFonts w:cs="Garamond"/>
          <w:sz w:val="22"/>
          <w:szCs w:val="22"/>
          <w:lang w:val="en-US"/>
        </w:rPr>
      </w:pPr>
    </w:p>
    <w:p w:rsidR="00DC5944" w:rsidRPr="00F9590E" w:rsidRDefault="00DC5944">
      <w:pPr>
        <w:pStyle w:val="a8"/>
        <w:spacing w:before="0"/>
        <w:jc w:val="both"/>
        <w:rPr>
          <w:rFonts w:cs="Garamond"/>
          <w:sz w:val="24"/>
          <w:lang w:val="en-US"/>
        </w:rPr>
      </w:pPr>
    </w:p>
    <w:p w:rsidR="00D37813" w:rsidRDefault="00D37813" w:rsidP="00533350">
      <w:pPr>
        <w:spacing w:before="120" w:after="120"/>
        <w:ind w:left="-284"/>
        <w:rPr>
          <w:rFonts w:ascii="Garamond" w:hAnsi="Garamond"/>
          <w:b/>
          <w:sz w:val="26"/>
          <w:szCs w:val="26"/>
        </w:rPr>
        <w:sectPr w:rsidR="00D37813" w:rsidSect="001D34AD">
          <w:headerReference w:type="default" r:id="rId18"/>
          <w:footerReference w:type="even" r:id="rId19"/>
          <w:pgSz w:w="16838" w:h="11906" w:orient="landscape" w:code="9"/>
          <w:pgMar w:top="1134" w:right="567" w:bottom="737" w:left="1134" w:header="709" w:footer="709" w:gutter="0"/>
          <w:cols w:space="708"/>
          <w:titlePg/>
          <w:docGrid w:linePitch="360"/>
        </w:sectPr>
      </w:pPr>
    </w:p>
    <w:p w:rsidR="008906F1" w:rsidRPr="00533350" w:rsidRDefault="008906F1" w:rsidP="00D37813">
      <w:pPr>
        <w:ind w:left="-284"/>
        <w:rPr>
          <w:rFonts w:ascii="Garamond" w:hAnsi="Garamond"/>
          <w:b/>
          <w:sz w:val="26"/>
          <w:szCs w:val="26"/>
        </w:rPr>
      </w:pPr>
      <w:r w:rsidRPr="00533350">
        <w:rPr>
          <w:rFonts w:ascii="Garamond" w:hAnsi="Garamond"/>
          <w:b/>
          <w:sz w:val="26"/>
          <w:szCs w:val="26"/>
        </w:rPr>
        <w:lastRenderedPageBreak/>
        <w:t xml:space="preserve">Предложения по изменениям и дополнениям в РЕГЛАМЕНТ ФУНКЦИОНИРОВАНИЯ УЧАСТНИКОВ ОПТОВОГО РЫНКА </w:t>
      </w:r>
    </w:p>
    <w:p w:rsidR="008906F1" w:rsidRPr="00533350" w:rsidRDefault="008906F1" w:rsidP="00D37813">
      <w:pPr>
        <w:ind w:left="-284"/>
        <w:rPr>
          <w:rFonts w:ascii="Garamond" w:hAnsi="Garamond"/>
          <w:b/>
          <w:sz w:val="26"/>
          <w:szCs w:val="26"/>
        </w:rPr>
      </w:pPr>
      <w:r w:rsidRPr="00533350">
        <w:rPr>
          <w:rFonts w:ascii="Garamond" w:hAnsi="Garamond"/>
          <w:b/>
          <w:sz w:val="26"/>
          <w:szCs w:val="26"/>
        </w:rPr>
        <w:t>НА ТЕРРИТОРИИ НЕЦЕНОВЫХ ЗОН (Приложение № 14 к Договору о присоединении к торговой системе оптового рынка)</w:t>
      </w:r>
    </w:p>
    <w:p w:rsidR="008906F1" w:rsidRPr="00F9590E" w:rsidRDefault="008906F1" w:rsidP="008906F1">
      <w:pPr>
        <w:ind w:left="-284"/>
      </w:pPr>
      <w:r w:rsidRPr="00F9590E">
        <w:tab/>
        <w:t xml:space="preserve">          </w:t>
      </w:r>
    </w:p>
    <w:tbl>
      <w:tblPr>
        <w:tblW w:w="1516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6804"/>
        <w:gridCol w:w="7087"/>
      </w:tblGrid>
      <w:tr w:rsidR="008906F1" w:rsidRPr="00D37813" w:rsidTr="001D0D38">
        <w:trPr>
          <w:tblHeader/>
        </w:trPr>
        <w:tc>
          <w:tcPr>
            <w:tcW w:w="1277" w:type="dxa"/>
            <w:vAlign w:val="center"/>
          </w:tcPr>
          <w:p w:rsidR="008906F1" w:rsidRPr="00D37813" w:rsidRDefault="008906F1" w:rsidP="001D0D38">
            <w:pPr>
              <w:jc w:val="center"/>
              <w:rPr>
                <w:rFonts w:ascii="Garamond" w:hAnsi="Garamond"/>
                <w:b/>
                <w:sz w:val="22"/>
                <w:szCs w:val="22"/>
              </w:rPr>
            </w:pPr>
            <w:r w:rsidRPr="00D37813">
              <w:rPr>
                <w:rFonts w:ascii="Garamond" w:hAnsi="Garamond"/>
                <w:b/>
                <w:sz w:val="22"/>
                <w:szCs w:val="22"/>
              </w:rPr>
              <w:t xml:space="preserve">№ </w:t>
            </w:r>
          </w:p>
          <w:p w:rsidR="008906F1" w:rsidRPr="00D37813" w:rsidRDefault="008906F1" w:rsidP="001D0D38">
            <w:pPr>
              <w:jc w:val="center"/>
              <w:rPr>
                <w:rFonts w:ascii="Garamond" w:hAnsi="Garamond"/>
                <w:b/>
                <w:sz w:val="22"/>
                <w:szCs w:val="22"/>
              </w:rPr>
            </w:pPr>
            <w:r w:rsidRPr="00D37813">
              <w:rPr>
                <w:rFonts w:ascii="Garamond" w:hAnsi="Garamond"/>
                <w:b/>
                <w:sz w:val="22"/>
                <w:szCs w:val="22"/>
              </w:rPr>
              <w:t>пункта</w:t>
            </w:r>
          </w:p>
        </w:tc>
        <w:tc>
          <w:tcPr>
            <w:tcW w:w="6804" w:type="dxa"/>
          </w:tcPr>
          <w:p w:rsidR="008906F1" w:rsidRPr="00D37813" w:rsidRDefault="008906F1" w:rsidP="001D0D38">
            <w:pPr>
              <w:jc w:val="center"/>
              <w:rPr>
                <w:rFonts w:ascii="Garamond" w:hAnsi="Garamond"/>
                <w:b/>
                <w:bCs/>
                <w:sz w:val="22"/>
                <w:szCs w:val="22"/>
              </w:rPr>
            </w:pPr>
            <w:r w:rsidRPr="00D37813">
              <w:rPr>
                <w:rFonts w:ascii="Garamond" w:hAnsi="Garamond"/>
                <w:b/>
                <w:bCs/>
                <w:sz w:val="22"/>
                <w:szCs w:val="22"/>
              </w:rPr>
              <w:t>Редакция, действующая на момент</w:t>
            </w:r>
          </w:p>
          <w:p w:rsidR="008906F1" w:rsidRPr="00D37813" w:rsidRDefault="008906F1" w:rsidP="001D0D38">
            <w:pPr>
              <w:tabs>
                <w:tab w:val="center" w:pos="3708"/>
                <w:tab w:val="left" w:pos="5298"/>
              </w:tabs>
              <w:jc w:val="center"/>
              <w:rPr>
                <w:rFonts w:ascii="Garamond" w:hAnsi="Garamond"/>
                <w:b/>
                <w:sz w:val="22"/>
                <w:szCs w:val="22"/>
              </w:rPr>
            </w:pPr>
            <w:r w:rsidRPr="00D37813">
              <w:rPr>
                <w:rFonts w:ascii="Garamond" w:hAnsi="Garamond"/>
                <w:b/>
                <w:bCs/>
                <w:sz w:val="22"/>
                <w:szCs w:val="22"/>
              </w:rPr>
              <w:t>вступления в силу изменений</w:t>
            </w:r>
          </w:p>
        </w:tc>
        <w:tc>
          <w:tcPr>
            <w:tcW w:w="7087" w:type="dxa"/>
          </w:tcPr>
          <w:p w:rsidR="008906F1" w:rsidRPr="00D37813" w:rsidRDefault="008906F1" w:rsidP="001D0D38">
            <w:pPr>
              <w:jc w:val="center"/>
              <w:rPr>
                <w:rFonts w:ascii="Garamond" w:hAnsi="Garamond"/>
                <w:b/>
                <w:sz w:val="22"/>
                <w:szCs w:val="22"/>
              </w:rPr>
            </w:pPr>
            <w:r w:rsidRPr="00D37813">
              <w:rPr>
                <w:rFonts w:ascii="Garamond" w:hAnsi="Garamond"/>
                <w:b/>
                <w:sz w:val="22"/>
                <w:szCs w:val="22"/>
              </w:rPr>
              <w:t>Предлагаемая редакция</w:t>
            </w:r>
          </w:p>
          <w:p w:rsidR="008906F1" w:rsidRPr="00D37813" w:rsidRDefault="008906F1" w:rsidP="001D0D38">
            <w:pPr>
              <w:jc w:val="center"/>
              <w:rPr>
                <w:rFonts w:ascii="Garamond" w:hAnsi="Garamond"/>
                <w:sz w:val="22"/>
                <w:szCs w:val="22"/>
              </w:rPr>
            </w:pPr>
            <w:r w:rsidRPr="00D37813">
              <w:rPr>
                <w:rFonts w:ascii="Garamond" w:hAnsi="Garamond"/>
                <w:sz w:val="22"/>
                <w:szCs w:val="22"/>
              </w:rPr>
              <w:t>(изменения выделены цветом)</w:t>
            </w:r>
          </w:p>
        </w:tc>
      </w:tr>
      <w:tr w:rsidR="008906F1" w:rsidRPr="00D37813" w:rsidTr="001D0D38">
        <w:trPr>
          <w:trHeight w:val="416"/>
        </w:trPr>
        <w:tc>
          <w:tcPr>
            <w:tcW w:w="1277" w:type="dxa"/>
            <w:vAlign w:val="center"/>
          </w:tcPr>
          <w:p w:rsidR="008906F1" w:rsidRPr="00D37813" w:rsidRDefault="008906F1" w:rsidP="001D0D38">
            <w:pPr>
              <w:jc w:val="center"/>
              <w:rPr>
                <w:rFonts w:ascii="Garamond" w:hAnsi="Garamond"/>
                <w:b/>
                <w:sz w:val="22"/>
                <w:szCs w:val="22"/>
              </w:rPr>
            </w:pPr>
            <w:r w:rsidRPr="00D37813">
              <w:rPr>
                <w:rFonts w:ascii="Garamond" w:hAnsi="Garamond"/>
                <w:b/>
                <w:sz w:val="22"/>
                <w:szCs w:val="22"/>
              </w:rPr>
              <w:t>П</w:t>
            </w:r>
            <w:r w:rsidR="00AC6F42">
              <w:rPr>
                <w:rFonts w:ascii="Garamond" w:hAnsi="Garamond"/>
                <w:b/>
                <w:sz w:val="22"/>
                <w:szCs w:val="22"/>
              </w:rPr>
              <w:t>о</w:t>
            </w:r>
            <w:r w:rsidRPr="00D37813">
              <w:rPr>
                <w:rFonts w:ascii="Garamond" w:hAnsi="Garamond"/>
                <w:b/>
                <w:sz w:val="22"/>
                <w:szCs w:val="22"/>
              </w:rPr>
              <w:t>дп. 4</w:t>
            </w:r>
          </w:p>
          <w:p w:rsidR="008906F1" w:rsidRPr="00D37813" w:rsidRDefault="00AC6F42" w:rsidP="001D0D38">
            <w:pPr>
              <w:jc w:val="center"/>
              <w:rPr>
                <w:rFonts w:ascii="Garamond" w:hAnsi="Garamond"/>
                <w:b/>
                <w:sz w:val="22"/>
                <w:szCs w:val="22"/>
              </w:rPr>
            </w:pPr>
            <w:r>
              <w:rPr>
                <w:rFonts w:ascii="Garamond" w:hAnsi="Garamond"/>
                <w:b/>
                <w:sz w:val="22"/>
                <w:szCs w:val="22"/>
              </w:rPr>
              <w:t>п. 20.5.12</w:t>
            </w:r>
          </w:p>
        </w:tc>
        <w:tc>
          <w:tcPr>
            <w:tcW w:w="6804" w:type="dxa"/>
          </w:tcPr>
          <w:p w:rsidR="008906F1" w:rsidRPr="00D37813" w:rsidRDefault="008906F1" w:rsidP="001D0D38">
            <w:pPr>
              <w:spacing w:before="120" w:after="120"/>
              <w:jc w:val="both"/>
              <w:rPr>
                <w:rFonts w:ascii="Garamond" w:hAnsi="Garamond"/>
                <w:b/>
                <w:sz w:val="22"/>
                <w:szCs w:val="22"/>
              </w:rPr>
            </w:pPr>
            <w:r w:rsidRPr="00D37813">
              <w:rPr>
                <w:rFonts w:ascii="Garamond" w:hAnsi="Garamond"/>
                <w:b/>
                <w:sz w:val="22"/>
                <w:szCs w:val="22"/>
              </w:rPr>
              <w:t>Математическая постановка задачи расчета выбора оборудования</w:t>
            </w:r>
          </w:p>
          <w:p w:rsidR="008906F1" w:rsidRPr="00D37813" w:rsidRDefault="008906F1" w:rsidP="001D0D38">
            <w:pPr>
              <w:spacing w:before="120" w:after="120"/>
              <w:jc w:val="both"/>
              <w:rPr>
                <w:rFonts w:ascii="Garamond" w:hAnsi="Garamond"/>
                <w:sz w:val="22"/>
                <w:szCs w:val="22"/>
              </w:rPr>
            </w:pPr>
            <w:r w:rsidRPr="00D37813">
              <w:rPr>
                <w:rFonts w:ascii="Garamond" w:hAnsi="Garamond"/>
                <w:sz w:val="22"/>
                <w:szCs w:val="22"/>
              </w:rPr>
              <w:t>Решается задача оптимизации ВСВГО в постановке:</w:t>
            </w:r>
          </w:p>
          <w:p w:rsidR="008906F1" w:rsidRPr="00D37813" w:rsidRDefault="008906F1" w:rsidP="001D0D38">
            <w:pPr>
              <w:spacing w:before="120" w:after="120"/>
              <w:jc w:val="both"/>
              <w:rPr>
                <w:rFonts w:ascii="Garamond" w:hAnsi="Garamond"/>
                <w:sz w:val="22"/>
                <w:szCs w:val="22"/>
              </w:rPr>
            </w:pPr>
            <w:r w:rsidRPr="00D37813">
              <w:rPr>
                <w:rFonts w:ascii="Garamond" w:hAnsi="Garamond"/>
                <w:sz w:val="22"/>
                <w:szCs w:val="22"/>
              </w:rPr>
              <w:t>(ЦФ1),</w:t>
            </w:r>
          </w:p>
          <w:p w:rsidR="008906F1" w:rsidRPr="00D37813" w:rsidRDefault="00C36719" w:rsidP="001D0D38">
            <w:pPr>
              <w:spacing w:before="120" w:after="120"/>
              <w:jc w:val="both"/>
              <w:rPr>
                <w:rFonts w:ascii="Garamond" w:hAnsi="Garamond"/>
                <w:sz w:val="22"/>
                <w:szCs w:val="22"/>
              </w:rPr>
            </w:pPr>
            <m:oMath>
              <m:nary>
                <m:naryPr>
                  <m:chr m:val="∑"/>
                  <m:supHide m:val="1"/>
                  <m:ctrlPr>
                    <w:rPr>
                      <w:rFonts w:ascii="Cambria Math" w:hAnsi="Cambria Math"/>
                      <w:i/>
                      <w:sz w:val="22"/>
                      <w:szCs w:val="22"/>
                    </w:rPr>
                  </m:ctrlPr>
                </m:naryPr>
                <m:sub>
                  <m:r>
                    <w:rPr>
                      <w:rFonts w:ascii="Cambria Math" w:hAnsi="Cambria Math"/>
                      <w:sz w:val="22"/>
                      <w:szCs w:val="22"/>
                    </w:rPr>
                    <m:t>d</m:t>
                  </m:r>
                </m:sub>
                <m:sup/>
                <m:e>
                  <m:nary>
                    <m:naryPr>
                      <m:chr m:val="∑"/>
                      <m:supHide m:val="1"/>
                      <m:ctrlPr>
                        <w:rPr>
                          <w:rFonts w:ascii="Cambria Math" w:hAnsi="Cambria Math"/>
                          <w:i/>
                          <w:sz w:val="22"/>
                          <w:szCs w:val="22"/>
                        </w:rPr>
                      </m:ctrlPr>
                    </m:naryPr>
                    <m:sub>
                      <m:r>
                        <w:rPr>
                          <w:rFonts w:ascii="Cambria Math" w:hAnsi="Cambria Math"/>
                          <w:sz w:val="22"/>
                          <w:szCs w:val="22"/>
                        </w:rPr>
                        <m:t>t</m:t>
                      </m:r>
                      <m:r>
                        <w:rPr>
                          <w:rFonts w:ascii="Cambria Math" w:hAnsi="Cambria Math" w:cs="Cambria Math"/>
                          <w:sz w:val="22"/>
                          <w:szCs w:val="22"/>
                        </w:rPr>
                        <m:t>∈</m:t>
                      </m:r>
                      <m:r>
                        <w:rPr>
                          <w:rFonts w:ascii="Cambria Math" w:hAnsi="Cambria Math"/>
                          <w:sz w:val="22"/>
                          <w:szCs w:val="22"/>
                        </w:rPr>
                        <m:t>d</m:t>
                      </m:r>
                    </m:sub>
                    <m:sup/>
                    <m:e>
                      <m:nary>
                        <m:naryPr>
                          <m:chr m:val="∑"/>
                          <m:supHide m:val="1"/>
                          <m:ctrlPr>
                            <w:rPr>
                              <w:rFonts w:ascii="Cambria Math" w:hAnsi="Cambria Math"/>
                              <w:i/>
                              <w:sz w:val="22"/>
                              <w:szCs w:val="22"/>
                            </w:rPr>
                          </m:ctrlPr>
                        </m:naryPr>
                        <m:sub>
                          <m:r>
                            <w:rPr>
                              <w:rFonts w:ascii="Cambria Math" w:hAnsi="Cambria Math"/>
                              <w:sz w:val="22"/>
                              <w:szCs w:val="22"/>
                            </w:rPr>
                            <m:t>g</m:t>
                          </m:r>
                        </m:sub>
                        <m:sup/>
                        <m:e>
                          <m:r>
                            <w:rPr>
                              <w:rFonts w:ascii="Cambria Math" w:hAnsi="Cambria Math"/>
                              <w:sz w:val="22"/>
                              <w:szCs w:val="22"/>
                            </w:rPr>
                            <m:t>{</m:t>
                          </m:r>
                          <m:nary>
                            <m:naryPr>
                              <m:chr m:val="∑"/>
                              <m:supHide m:val="1"/>
                              <m:ctrlPr>
                                <w:rPr>
                                  <w:rFonts w:ascii="Cambria Math" w:hAnsi="Cambria Math"/>
                                  <w:i/>
                                  <w:sz w:val="22"/>
                                  <w:szCs w:val="22"/>
                                </w:rPr>
                              </m:ctrlPr>
                            </m:naryPr>
                            <m:sub>
                              <m:r>
                                <w:rPr>
                                  <w:rFonts w:ascii="Cambria Math" w:hAnsi="Cambria Math"/>
                                  <w:sz w:val="22"/>
                                  <w:szCs w:val="22"/>
                                </w:rPr>
                                <m:t>b</m:t>
                              </m:r>
                              <m:r>
                                <w:rPr>
                                  <w:rFonts w:ascii="Cambria Math" w:hAnsi="Cambria Math" w:cs="Cambria Math"/>
                                  <w:sz w:val="22"/>
                                  <w:szCs w:val="22"/>
                                </w:rPr>
                                <m:t>∈</m:t>
                              </m:r>
                              <m:r>
                                <w:rPr>
                                  <w:rFonts w:ascii="Cambria Math" w:hAnsi="Cambria Math"/>
                                  <w:sz w:val="22"/>
                                  <w:szCs w:val="22"/>
                                </w:rPr>
                                <m:t>g∩</m:t>
                              </m:r>
                              <m:sSub>
                                <m:sSubPr>
                                  <m:ctrlPr>
                                    <w:rPr>
                                      <w:rFonts w:ascii="Cambria Math" w:hAnsi="Cambria Math"/>
                                      <w:i/>
                                      <w:sz w:val="22"/>
                                      <w:szCs w:val="22"/>
                                    </w:rPr>
                                  </m:ctrlPr>
                                </m:sSubPr>
                                <m:e>
                                  <m:r>
                                    <w:rPr>
                                      <w:rFonts w:ascii="Cambria Math" w:hAnsi="Cambria Math"/>
                                      <w:sz w:val="22"/>
                                      <w:szCs w:val="22"/>
                                    </w:rPr>
                                    <m:t>B</m:t>
                                  </m:r>
                                </m:e>
                                <m:sub>
                                  <m:r>
                                    <w:rPr>
                                      <w:rFonts w:ascii="Cambria Math" w:hAnsi="Cambria Math"/>
                                      <w:sz w:val="22"/>
                                      <w:szCs w:val="22"/>
                                    </w:rPr>
                                    <m:t>opt</m:t>
                                  </m:r>
                                </m:sub>
                              </m:sSub>
                            </m:sub>
                            <m:sup/>
                            <m:e>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b</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δ</m:t>
                                  </m:r>
                                </m:e>
                                <m:sub>
                                  <m:r>
                                    <w:rPr>
                                      <w:rFonts w:ascii="Cambria Math" w:hAnsi="Cambria Math"/>
                                      <w:sz w:val="22"/>
                                      <w:szCs w:val="22"/>
                                    </w:rPr>
                                    <m:t>bt</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δ</m:t>
                                  </m:r>
                                </m:e>
                                <m:sub>
                                  <m:r>
                                    <w:rPr>
                                      <w:rFonts w:ascii="Cambria Math" w:hAnsi="Cambria Math"/>
                                      <w:sz w:val="22"/>
                                      <w:szCs w:val="22"/>
                                    </w:rPr>
                                    <m:t>b(t-1)</m:t>
                                  </m:r>
                                </m:sub>
                              </m:sSub>
                              <m:sSup>
                                <m:sSupPr>
                                  <m:ctrlPr>
                                    <w:rPr>
                                      <w:rFonts w:ascii="Cambria Math" w:hAnsi="Cambria Math"/>
                                      <w:i/>
                                      <w:sz w:val="22"/>
                                      <w:szCs w:val="22"/>
                                    </w:rPr>
                                  </m:ctrlPr>
                                </m:sSupPr>
                                <m:e>
                                  <m:r>
                                    <w:rPr>
                                      <w:rFonts w:ascii="Cambria Math" w:hAnsi="Cambria Math"/>
                                      <w:sz w:val="22"/>
                                      <w:szCs w:val="22"/>
                                    </w:rPr>
                                    <m:t>]</m:t>
                                  </m:r>
                                </m:e>
                                <m:sup>
                                  <m:r>
                                    <w:rPr>
                                      <w:rFonts w:ascii="Cambria Math" w:hAnsi="Cambria Math"/>
                                      <w:sz w:val="22"/>
                                      <w:szCs w:val="22"/>
                                    </w:rPr>
                                    <m:t>+</m:t>
                                  </m:r>
                                </m:sup>
                              </m:sSup>
                              <m:r>
                                <w:rPr>
                                  <w:rFonts w:ascii="Cambria Math" w:hAnsi="Cambria Math"/>
                                  <w:sz w:val="22"/>
                                  <w:szCs w:val="22"/>
                                </w:rPr>
                                <m:t>+</m:t>
                              </m:r>
                            </m:e>
                          </m:nary>
                        </m:e>
                      </m:nary>
                    </m:e>
                  </m:nary>
                </m:e>
              </m:nary>
              <m:nary>
                <m:naryPr>
                  <m:chr m:val="∑"/>
                  <m:supHide m:val="1"/>
                  <m:ctrlPr>
                    <w:rPr>
                      <w:rFonts w:ascii="Cambria Math" w:hAnsi="Cambria Math"/>
                      <w:i/>
                      <w:sz w:val="22"/>
                      <w:szCs w:val="22"/>
                    </w:rPr>
                  </m:ctrlPr>
                </m:naryPr>
                <m:sub>
                  <m:r>
                    <w:rPr>
                      <w:rFonts w:ascii="Cambria Math" w:hAnsi="Cambria Math"/>
                      <w:sz w:val="22"/>
                      <w:szCs w:val="22"/>
                    </w:rPr>
                    <m:t>b</m:t>
                  </m:r>
                  <m:r>
                    <w:rPr>
                      <w:rFonts w:ascii="Cambria Math" w:hAnsi="Cambria Math" w:cs="Cambria Math"/>
                      <w:sz w:val="22"/>
                      <w:szCs w:val="22"/>
                    </w:rPr>
                    <m:t>∈</m:t>
                  </m:r>
                  <m:r>
                    <w:rPr>
                      <w:rFonts w:ascii="Cambria Math" w:hAnsi="Cambria Math"/>
                      <w:sz w:val="22"/>
                      <w:szCs w:val="22"/>
                    </w:rPr>
                    <m:t>g</m:t>
                  </m:r>
                </m:sub>
                <m:sup/>
                <m:e>
                  <m:sSub>
                    <m:sSubPr>
                      <m:ctrlPr>
                        <w:rPr>
                          <w:rFonts w:ascii="Cambria Math" w:hAnsi="Cambria Math"/>
                          <w:i/>
                          <w:sz w:val="22"/>
                          <w:szCs w:val="22"/>
                        </w:rPr>
                      </m:ctrlPr>
                    </m:sSubPr>
                    <m:e>
                      <m:r>
                        <w:rPr>
                          <w:rFonts w:ascii="Cambria Math" w:hAnsi="Cambria Math"/>
                          <w:sz w:val="22"/>
                          <w:szCs w:val="22"/>
                        </w:rPr>
                        <m:t>δ</m:t>
                      </m:r>
                    </m:e>
                    <m:sub>
                      <m:r>
                        <w:rPr>
                          <w:rFonts w:ascii="Cambria Math" w:hAnsi="Cambria Math"/>
                          <w:sz w:val="22"/>
                          <w:szCs w:val="22"/>
                        </w:rPr>
                        <m:t>bt</m:t>
                      </m:r>
                    </m:sub>
                  </m:sSub>
                  <m:sSub>
                    <m:sSubPr>
                      <m:ctrlPr>
                        <w:rPr>
                          <w:rFonts w:ascii="Cambria Math" w:hAnsi="Cambria Math"/>
                          <w:i/>
                          <w:sz w:val="22"/>
                          <w:szCs w:val="22"/>
                        </w:rPr>
                      </m:ctrlPr>
                    </m:sSubPr>
                    <m:e>
                      <m:r>
                        <w:rPr>
                          <w:rFonts w:ascii="Cambria Math" w:hAnsi="Cambria Math"/>
                          <w:sz w:val="22"/>
                          <w:szCs w:val="22"/>
                          <w:lang w:val="en-US"/>
                        </w:rPr>
                        <m:t>N</m:t>
                      </m:r>
                    </m:e>
                    <m:sub>
                      <m:r>
                        <w:rPr>
                          <w:rFonts w:ascii="Cambria Math" w:hAnsi="Cambria Math"/>
                          <w:sz w:val="22"/>
                          <w:szCs w:val="22"/>
                        </w:rPr>
                        <m:t>bt</m:t>
                      </m:r>
                    </m:sub>
                  </m:sSub>
                </m:e>
              </m:nary>
              <m:r>
                <w:rPr>
                  <w:rFonts w:ascii="Cambria Math" w:hAnsi="Cambria Math"/>
                  <w:sz w:val="22"/>
                  <w:szCs w:val="22"/>
                </w:rPr>
                <m:t>}→ min</m:t>
              </m:r>
            </m:oMath>
            <w:r w:rsidR="008906F1" w:rsidRPr="00D37813">
              <w:rPr>
                <w:rFonts w:ascii="Garamond" w:hAnsi="Garamond"/>
                <w:sz w:val="22"/>
                <w:szCs w:val="22"/>
              </w:rPr>
              <w:t>,</w:t>
            </w:r>
          </w:p>
          <w:p w:rsidR="008906F1" w:rsidRPr="00D37813" w:rsidRDefault="008906F1" w:rsidP="001D0D38">
            <w:pPr>
              <w:spacing w:before="120" w:after="120"/>
              <w:jc w:val="both"/>
              <w:rPr>
                <w:rFonts w:ascii="Garamond" w:hAnsi="Garamond"/>
                <w:sz w:val="22"/>
                <w:szCs w:val="22"/>
              </w:rPr>
            </w:pPr>
            <w:r w:rsidRPr="00D37813">
              <w:rPr>
                <w:rFonts w:ascii="Garamond" w:hAnsi="Garamond"/>
                <w:sz w:val="22"/>
                <w:szCs w:val="22"/>
              </w:rPr>
              <w:t>где для каждой ЕГО</w:t>
            </w:r>
            <w:r w:rsidRPr="00D37813">
              <w:rPr>
                <w:rFonts w:ascii="Garamond" w:hAnsi="Garamond"/>
                <w:i/>
                <w:sz w:val="22"/>
                <w:szCs w:val="22"/>
              </w:rPr>
              <w:t xml:space="preserve"> b</w:t>
            </w:r>
            <w:r w:rsidRPr="00D37813">
              <w:rPr>
                <w:rFonts w:ascii="Garamond" w:hAnsi="Garamond"/>
                <w:sz w:val="22"/>
                <w:szCs w:val="22"/>
              </w:rPr>
              <w:t xml:space="preserve">, относящейся к ГТП генерации </w:t>
            </w:r>
            <w:r w:rsidRPr="00D37813">
              <w:rPr>
                <w:rFonts w:ascii="Garamond" w:hAnsi="Garamond"/>
                <w:i/>
                <w:sz w:val="22"/>
                <w:szCs w:val="22"/>
                <w:lang w:val="en-US"/>
              </w:rPr>
              <w:t>g</w:t>
            </w:r>
            <w:r w:rsidRPr="00D37813">
              <w:rPr>
                <w:rFonts w:ascii="Garamond" w:hAnsi="Garamond"/>
                <w:i/>
                <w:sz w:val="22"/>
                <w:szCs w:val="22"/>
              </w:rPr>
              <w:t>:</w:t>
            </w:r>
          </w:p>
          <w:p w:rsidR="008906F1" w:rsidRPr="00D37813" w:rsidRDefault="00C36719" w:rsidP="001D0D38">
            <w:pPr>
              <w:spacing w:before="120" w:after="120"/>
              <w:jc w:val="both"/>
              <w:rPr>
                <w:rFonts w:ascii="Garamond" w:hAnsi="Garamond"/>
                <w:sz w:val="22"/>
                <w:szCs w:val="22"/>
              </w:rPr>
            </w:pPr>
            <m:oMath>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bt</m:t>
                  </m:r>
                </m:sub>
              </m:sSub>
            </m:oMath>
            <w:r w:rsidR="008906F1" w:rsidRPr="00D37813">
              <w:rPr>
                <w:rFonts w:ascii="Garamond" w:hAnsi="Garamond"/>
                <w:sz w:val="22"/>
                <w:szCs w:val="22"/>
              </w:rPr>
              <w:t xml:space="preserve"> – порядковый номер соответствующей ЕГО, определенный следующим образом:</w:t>
            </w:r>
          </w:p>
          <w:p w:rsidR="008906F1" w:rsidRPr="00D37813" w:rsidRDefault="008906F1" w:rsidP="00EE2CD3">
            <w:pPr>
              <w:numPr>
                <w:ilvl w:val="1"/>
                <w:numId w:val="3"/>
              </w:numPr>
              <w:spacing w:before="120" w:after="120"/>
              <w:ind w:left="467"/>
              <w:jc w:val="both"/>
              <w:rPr>
                <w:rFonts w:ascii="Garamond" w:hAnsi="Garamond"/>
                <w:sz w:val="22"/>
                <w:szCs w:val="22"/>
              </w:rPr>
            </w:pPr>
            <w:r w:rsidRPr="00D37813">
              <w:rPr>
                <w:rFonts w:ascii="Garamond" w:hAnsi="Garamond"/>
                <w:sz w:val="22"/>
                <w:szCs w:val="22"/>
              </w:rPr>
              <w:t xml:space="preserve">Для каждой ЕГО в перечне </w:t>
            </w:r>
            <w:proofErr w:type="gramStart"/>
            <w:r w:rsidRPr="00D37813">
              <w:rPr>
                <w:rFonts w:ascii="Garamond" w:hAnsi="Garamond"/>
                <w:sz w:val="22"/>
                <w:szCs w:val="22"/>
              </w:rPr>
              <w:t xml:space="preserve">ЕГО </w:t>
            </w:r>
            <w:r w:rsidRPr="00D37813">
              <w:rPr>
                <w:rFonts w:ascii="Garamond" w:hAnsi="Garamond"/>
                <w:position w:val="-14"/>
                <w:sz w:val="22"/>
                <w:szCs w:val="22"/>
              </w:rPr>
              <w:object w:dxaOrig="760" w:dyaOrig="380" w14:anchorId="3BDF86EE">
                <v:shape id="_x0000_i1031" type="#_x0000_t75" style="width:37.55pt;height:18.15pt" o:ole="" fillcolor="window">
                  <v:imagedata r:id="rId20" o:title=""/>
                </v:shape>
                <o:OLEObject Type="Embed" ProgID="Equation.3" ShapeID="_x0000_i1031" DrawAspect="Content" ObjectID="_1725099388" r:id="rId21"/>
              </w:object>
            </w:r>
            <w:r w:rsidRPr="00D37813">
              <w:rPr>
                <w:rFonts w:ascii="Garamond" w:hAnsi="Garamond"/>
                <w:sz w:val="22"/>
                <w:szCs w:val="22"/>
              </w:rPr>
              <w:t xml:space="preserve"> рассчитывается</w:t>
            </w:r>
            <w:proofErr w:type="gramEnd"/>
            <w:r w:rsidRPr="00D37813">
              <w:rPr>
                <w:rFonts w:ascii="Garamond" w:hAnsi="Garamond"/>
                <w:sz w:val="22"/>
                <w:szCs w:val="22"/>
              </w:rPr>
              <w:t xml:space="preserve"> значение ценовой характеристики </w:t>
            </w:r>
            <w:r w:rsidRPr="00D37813">
              <w:rPr>
                <w:rFonts w:ascii="Garamond" w:hAnsi="Garamond"/>
                <w:position w:val="-14"/>
                <w:sz w:val="22"/>
                <w:szCs w:val="22"/>
              </w:rPr>
              <w:object w:dxaOrig="1840" w:dyaOrig="400" w14:anchorId="09482F3B">
                <v:shape id="_x0000_i1032" type="#_x0000_t75" style="width:92.65pt;height:20.65pt" o:ole="">
                  <v:imagedata r:id="rId22" o:title=""/>
                </v:shape>
                <o:OLEObject Type="Embed" ProgID="Equation.3" ShapeID="_x0000_i1032" DrawAspect="Content" ObjectID="_1725099389" r:id="rId23"/>
              </w:object>
            </w:r>
            <w:r w:rsidRPr="00D37813">
              <w:rPr>
                <w:rFonts w:ascii="Garamond" w:hAnsi="Garamond"/>
                <w:sz w:val="22"/>
                <w:szCs w:val="22"/>
              </w:rPr>
              <w:t>.</w:t>
            </w:r>
          </w:p>
          <w:p w:rsidR="008906F1" w:rsidRPr="00D37813" w:rsidRDefault="008906F1" w:rsidP="00EE2CD3">
            <w:pPr>
              <w:numPr>
                <w:ilvl w:val="1"/>
                <w:numId w:val="3"/>
              </w:numPr>
              <w:spacing w:before="120" w:after="120"/>
              <w:ind w:left="467"/>
              <w:jc w:val="both"/>
              <w:rPr>
                <w:rFonts w:ascii="Garamond" w:hAnsi="Garamond"/>
                <w:sz w:val="22"/>
                <w:szCs w:val="22"/>
              </w:rPr>
            </w:pPr>
            <w:r w:rsidRPr="00D37813">
              <w:rPr>
                <w:rFonts w:ascii="Garamond" w:hAnsi="Garamond"/>
                <w:sz w:val="22"/>
                <w:szCs w:val="22"/>
              </w:rPr>
              <w:t xml:space="preserve">Каждой ЕГО из перечня </w:t>
            </w:r>
            <w:proofErr w:type="gramStart"/>
            <w:r w:rsidRPr="00D37813">
              <w:rPr>
                <w:rFonts w:ascii="Garamond" w:hAnsi="Garamond"/>
                <w:sz w:val="22"/>
                <w:szCs w:val="22"/>
              </w:rPr>
              <w:t xml:space="preserve">ЕГО </w:t>
            </w:r>
            <w:r w:rsidRPr="00D37813">
              <w:rPr>
                <w:rFonts w:ascii="Garamond" w:hAnsi="Garamond"/>
                <w:position w:val="-14"/>
                <w:sz w:val="22"/>
                <w:szCs w:val="22"/>
              </w:rPr>
              <w:object w:dxaOrig="760" w:dyaOrig="380" w14:anchorId="3148AAF3">
                <v:shape id="_x0000_i1033" type="#_x0000_t75" style="width:37.55pt;height:18.15pt" o:ole="" fillcolor="window">
                  <v:imagedata r:id="rId20" o:title=""/>
                </v:shape>
                <o:OLEObject Type="Embed" ProgID="Equation.3" ShapeID="_x0000_i1033" DrawAspect="Content" ObjectID="_1725099390" r:id="rId24"/>
              </w:object>
            </w:r>
            <w:r w:rsidRPr="00D37813">
              <w:rPr>
                <w:rFonts w:ascii="Garamond" w:hAnsi="Garamond"/>
                <w:sz w:val="22"/>
                <w:szCs w:val="22"/>
              </w:rPr>
              <w:t xml:space="preserve"> присваивается</w:t>
            </w:r>
            <w:proofErr w:type="gramEnd"/>
            <w:r w:rsidRPr="00D37813">
              <w:rPr>
                <w:rFonts w:ascii="Garamond" w:hAnsi="Garamond"/>
                <w:sz w:val="22"/>
                <w:szCs w:val="22"/>
              </w:rPr>
              <w:t xml:space="preserve"> порядковый номер </w:t>
            </w:r>
            <m:oMath>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bt</m:t>
                  </m:r>
                </m:sub>
              </m:sSub>
            </m:oMath>
            <w:r w:rsidRPr="00D37813">
              <w:rPr>
                <w:rFonts w:ascii="Garamond" w:hAnsi="Garamond"/>
                <w:sz w:val="22"/>
                <w:szCs w:val="22"/>
              </w:rPr>
              <w:t xml:space="preserve"> в соответствии с возрастанием значения ценовой характеристики </w:t>
            </w:r>
            <m:oMath>
              <m:sSub>
                <m:sSubPr>
                  <m:ctrlPr>
                    <w:rPr>
                      <w:rFonts w:ascii="Cambria Math" w:hAnsi="Cambria Math"/>
                      <w:i/>
                      <w:sz w:val="22"/>
                      <w:szCs w:val="22"/>
                    </w:rPr>
                  </m:ctrlPr>
                </m:sSubPr>
                <m:e>
                  <m:r>
                    <w:rPr>
                      <w:rFonts w:ascii="Cambria Math" w:hAnsi="Cambria Math"/>
                      <w:sz w:val="22"/>
                      <w:szCs w:val="22"/>
                    </w:rPr>
                    <m:t>C</m:t>
                  </m:r>
                </m:e>
                <m:sub>
                  <m:r>
                    <w:rPr>
                      <w:rFonts w:ascii="Cambria Math" w:hAnsi="Cambria Math"/>
                      <w:sz w:val="22"/>
                      <w:szCs w:val="22"/>
                    </w:rPr>
                    <m:t>b</m:t>
                  </m:r>
                </m:sub>
              </m:sSub>
            </m:oMath>
            <w:r w:rsidRPr="00D37813">
              <w:rPr>
                <w:rFonts w:ascii="Garamond" w:hAnsi="Garamond"/>
                <w:sz w:val="22"/>
                <w:szCs w:val="22"/>
              </w:rPr>
              <w:t>.</w:t>
            </w:r>
          </w:p>
          <w:p w:rsidR="008906F1" w:rsidRPr="00D37813" w:rsidRDefault="008906F1" w:rsidP="00EE2CD3">
            <w:pPr>
              <w:numPr>
                <w:ilvl w:val="1"/>
                <w:numId w:val="3"/>
              </w:numPr>
              <w:spacing w:before="120" w:after="120"/>
              <w:ind w:left="467"/>
              <w:jc w:val="both"/>
              <w:rPr>
                <w:rFonts w:ascii="Garamond" w:hAnsi="Garamond"/>
                <w:sz w:val="22"/>
                <w:szCs w:val="22"/>
              </w:rPr>
            </w:pPr>
            <w:r w:rsidRPr="00D37813">
              <w:rPr>
                <w:rFonts w:ascii="Garamond" w:hAnsi="Garamond"/>
                <w:color w:val="000000"/>
                <w:sz w:val="22"/>
                <w:szCs w:val="22"/>
              </w:rPr>
              <w:t xml:space="preserve">Если несколько ЕГО имеют равные </w:t>
            </w:r>
            <w:proofErr w:type="gramStart"/>
            <w:r w:rsidRPr="00D37813">
              <w:rPr>
                <w:rFonts w:ascii="Garamond" w:hAnsi="Garamond"/>
                <w:color w:val="000000"/>
                <w:sz w:val="22"/>
                <w:szCs w:val="22"/>
              </w:rPr>
              <w:t xml:space="preserve">значения </w:t>
            </w:r>
            <m:oMath>
              <m:sSub>
                <m:sSubPr>
                  <m:ctrlPr>
                    <w:rPr>
                      <w:rFonts w:ascii="Cambria Math" w:hAnsi="Cambria Math"/>
                      <w:i/>
                      <w:sz w:val="22"/>
                      <w:szCs w:val="22"/>
                    </w:rPr>
                  </m:ctrlPr>
                </m:sSubPr>
                <m:e>
                  <m:r>
                    <w:rPr>
                      <w:rFonts w:ascii="Cambria Math" w:hAnsi="Cambria Math"/>
                      <w:sz w:val="22"/>
                      <w:szCs w:val="22"/>
                    </w:rPr>
                    <m:t>C</m:t>
                  </m:r>
                </m:e>
                <m:sub>
                  <m:r>
                    <w:rPr>
                      <w:rFonts w:ascii="Cambria Math" w:hAnsi="Cambria Math"/>
                      <w:sz w:val="22"/>
                      <w:szCs w:val="22"/>
                    </w:rPr>
                    <m:t>b</m:t>
                  </m:r>
                </m:sub>
              </m:sSub>
            </m:oMath>
            <w:r w:rsidRPr="00D37813">
              <w:rPr>
                <w:rFonts w:ascii="Garamond" w:hAnsi="Garamond"/>
                <w:color w:val="000000"/>
                <w:sz w:val="22"/>
                <w:szCs w:val="22"/>
              </w:rPr>
              <w:t>,</w:t>
            </w:r>
            <w:proofErr w:type="gramEnd"/>
            <w:r w:rsidRPr="00D37813">
              <w:rPr>
                <w:rFonts w:ascii="Garamond" w:hAnsi="Garamond"/>
                <w:color w:val="000000"/>
                <w:sz w:val="22"/>
                <w:szCs w:val="22"/>
              </w:rPr>
              <w:t xml:space="preserve"> им присваивается одинаковые порядковые номера </w:t>
            </w:r>
            <m:oMath>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bt</m:t>
                  </m:r>
                </m:sub>
              </m:sSub>
            </m:oMath>
            <w:r w:rsidRPr="00D37813">
              <w:rPr>
                <w:rFonts w:ascii="Garamond" w:hAnsi="Garamond"/>
                <w:color w:val="000000"/>
                <w:sz w:val="22"/>
                <w:szCs w:val="22"/>
              </w:rPr>
              <w:t>.</w:t>
            </w:r>
          </w:p>
          <w:p w:rsidR="008906F1" w:rsidRPr="00D37813" w:rsidRDefault="008906F1" w:rsidP="00EE2CD3">
            <w:pPr>
              <w:numPr>
                <w:ilvl w:val="1"/>
                <w:numId w:val="3"/>
              </w:numPr>
              <w:spacing w:before="120" w:after="120"/>
              <w:ind w:left="467"/>
              <w:jc w:val="both"/>
              <w:rPr>
                <w:rFonts w:ascii="Garamond" w:hAnsi="Garamond"/>
                <w:sz w:val="22"/>
                <w:szCs w:val="22"/>
              </w:rPr>
            </w:pPr>
            <w:proofErr w:type="gramStart"/>
            <w:r w:rsidRPr="00D37813">
              <w:rPr>
                <w:rFonts w:ascii="Garamond" w:hAnsi="Garamond"/>
                <w:color w:val="000000"/>
                <w:sz w:val="22"/>
                <w:szCs w:val="22"/>
              </w:rPr>
              <w:t xml:space="preserve">Если </w:t>
            </w:r>
            <m:oMath>
              <m:sSub>
                <m:sSubPr>
                  <m:ctrlPr>
                    <w:rPr>
                      <w:rFonts w:ascii="Cambria Math" w:hAnsi="Cambria Math"/>
                      <w:color w:val="000000"/>
                      <w:sz w:val="22"/>
                      <w:szCs w:val="22"/>
                    </w:rPr>
                  </m:ctrlPr>
                </m:sSubPr>
                <m:e>
                  <m:r>
                    <w:rPr>
                      <w:rFonts w:ascii="Cambria Math" w:hAnsi="Cambria Math"/>
                      <w:color w:val="000000"/>
                      <w:sz w:val="22"/>
                      <w:szCs w:val="22"/>
                    </w:rPr>
                    <m:t>P</m:t>
                  </m:r>
                </m:e>
                <m:sub>
                  <m:r>
                    <w:rPr>
                      <w:rFonts w:ascii="Cambria Math" w:hAnsi="Cambria Math"/>
                      <w:color w:val="000000"/>
                      <w:sz w:val="22"/>
                      <w:szCs w:val="22"/>
                    </w:rPr>
                    <m:t>b</m:t>
                  </m:r>
                </m:sub>
              </m:sSub>
              <m:r>
                <m:rPr>
                  <m:sty m:val="p"/>
                </m:rPr>
                <w:rPr>
                  <w:rFonts w:ascii="Cambria Math" w:hAnsi="Cambria Math"/>
                  <w:color w:val="000000"/>
                  <w:sz w:val="22"/>
                  <w:szCs w:val="22"/>
                </w:rPr>
                <m:t>=99</m:t>
              </m:r>
            </m:oMath>
            <w:r w:rsidRPr="00D37813">
              <w:rPr>
                <w:rFonts w:ascii="Garamond" w:hAnsi="Garamond"/>
                <w:color w:val="000000"/>
                <w:sz w:val="22"/>
                <w:szCs w:val="22"/>
              </w:rPr>
              <w:t>,</w:t>
            </w:r>
            <w:proofErr w:type="gramEnd"/>
            <w:r w:rsidRPr="00D37813">
              <w:rPr>
                <w:rFonts w:ascii="Garamond" w:hAnsi="Garamond"/>
                <w:color w:val="000000"/>
                <w:sz w:val="22"/>
                <w:szCs w:val="22"/>
              </w:rPr>
              <w:t xml:space="preserve"> то для соответствующей ЕГО </w:t>
            </w:r>
            <m:oMath>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bt</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lang w:val="en-US"/>
                    </w:rPr>
                    <m:t>T</m:t>
                  </m:r>
                </m:e>
                <m:sub>
                  <m:r>
                    <w:rPr>
                      <w:rFonts w:ascii="Cambria Math" w:hAnsi="Cambria Math"/>
                      <w:color w:val="000000"/>
                      <w:sz w:val="22"/>
                      <w:szCs w:val="22"/>
                    </w:rPr>
                    <m:t>g</m:t>
                  </m:r>
                </m:sub>
              </m:sSub>
            </m:oMath>
            <w:r w:rsidRPr="00D37813">
              <w:rPr>
                <w:rFonts w:ascii="Garamond" w:hAnsi="Garamond"/>
                <w:color w:val="000000"/>
                <w:sz w:val="22"/>
                <w:szCs w:val="22"/>
              </w:rPr>
              <w:t>,</w:t>
            </w:r>
          </w:p>
          <w:p w:rsidR="008906F1" w:rsidRPr="00D37813" w:rsidRDefault="008906F1" w:rsidP="001D0D38">
            <w:pPr>
              <w:spacing w:before="120" w:after="120"/>
              <w:ind w:left="488" w:hanging="425"/>
              <w:jc w:val="both"/>
              <w:rPr>
                <w:rFonts w:ascii="Garamond" w:hAnsi="Garamond"/>
                <w:bCs/>
                <w:sz w:val="22"/>
                <w:szCs w:val="22"/>
              </w:rPr>
            </w:pPr>
            <w:r w:rsidRPr="00D37813">
              <w:rPr>
                <w:rFonts w:ascii="Garamond" w:hAnsi="Garamond"/>
                <w:sz w:val="22"/>
                <w:szCs w:val="22"/>
              </w:rPr>
              <w:t xml:space="preserve">где </w:t>
            </w:r>
            <w:r w:rsidRPr="00D37813">
              <w:rPr>
                <w:rFonts w:ascii="Garamond" w:hAnsi="Garamond"/>
                <w:position w:val="-14"/>
                <w:sz w:val="22"/>
                <w:szCs w:val="22"/>
              </w:rPr>
              <w:object w:dxaOrig="300" w:dyaOrig="400" w14:anchorId="4BD2EED0">
                <v:shape id="_x0000_i1034" type="#_x0000_t75" style="width:15.05pt;height:21.9pt" o:ole="">
                  <v:imagedata r:id="rId25" o:title=""/>
                </v:shape>
                <o:OLEObject Type="Embed" ProgID="Equation.3" ShapeID="_x0000_i1034" DrawAspect="Content" ObjectID="_1725099391" r:id="rId26"/>
              </w:object>
            </w:r>
            <w:r w:rsidRPr="00D37813">
              <w:rPr>
                <w:rFonts w:ascii="Garamond" w:hAnsi="Garamond"/>
                <w:sz w:val="22"/>
                <w:szCs w:val="22"/>
              </w:rPr>
              <w:t>– параметр цены,</w:t>
            </w:r>
            <w:r w:rsidRPr="00D37813">
              <w:rPr>
                <w:rFonts w:ascii="Garamond" w:hAnsi="Garamond"/>
                <w:bCs/>
                <w:sz w:val="22"/>
                <w:szCs w:val="22"/>
              </w:rPr>
              <w:t xml:space="preserve"> определенный в соответствии с п. 20.1 настоящего Регламента;</w:t>
            </w:r>
          </w:p>
          <w:p w:rsidR="008906F1" w:rsidRPr="00D37813" w:rsidRDefault="008906F1" w:rsidP="001D0D38">
            <w:pPr>
              <w:keepNext/>
              <w:jc w:val="both"/>
              <w:outlineLvl w:val="3"/>
              <w:rPr>
                <w:rFonts w:ascii="Garamond" w:hAnsi="Garamond"/>
                <w:bCs/>
                <w:sz w:val="22"/>
                <w:szCs w:val="22"/>
              </w:rPr>
            </w:pPr>
            <w:r w:rsidRPr="00D37813">
              <w:rPr>
                <w:rFonts w:ascii="Garamond" w:hAnsi="Garamond"/>
                <w:bCs/>
                <w:sz w:val="22"/>
                <w:szCs w:val="22"/>
              </w:rPr>
              <w:t>…</w:t>
            </w:r>
          </w:p>
        </w:tc>
        <w:tc>
          <w:tcPr>
            <w:tcW w:w="7087" w:type="dxa"/>
          </w:tcPr>
          <w:p w:rsidR="008906F1" w:rsidRPr="00D37813" w:rsidRDefault="008906F1" w:rsidP="001D0D38">
            <w:pPr>
              <w:spacing w:before="120" w:after="120"/>
              <w:jc w:val="both"/>
              <w:rPr>
                <w:rFonts w:ascii="Garamond" w:hAnsi="Garamond"/>
                <w:b/>
                <w:sz w:val="22"/>
                <w:szCs w:val="22"/>
              </w:rPr>
            </w:pPr>
            <w:r w:rsidRPr="00D37813">
              <w:rPr>
                <w:rFonts w:ascii="Garamond" w:hAnsi="Garamond"/>
                <w:b/>
                <w:sz w:val="22"/>
                <w:szCs w:val="22"/>
              </w:rPr>
              <w:t>Математическая постановка задачи расчета выбора оборудования</w:t>
            </w:r>
          </w:p>
          <w:p w:rsidR="008906F1" w:rsidRPr="00D37813" w:rsidRDefault="008906F1" w:rsidP="001D0D38">
            <w:pPr>
              <w:spacing w:before="120" w:after="120"/>
              <w:jc w:val="both"/>
              <w:rPr>
                <w:rFonts w:ascii="Garamond" w:hAnsi="Garamond"/>
                <w:sz w:val="22"/>
                <w:szCs w:val="22"/>
              </w:rPr>
            </w:pPr>
            <w:r w:rsidRPr="00D37813">
              <w:rPr>
                <w:rFonts w:ascii="Garamond" w:hAnsi="Garamond"/>
                <w:sz w:val="22"/>
                <w:szCs w:val="22"/>
              </w:rPr>
              <w:t>Решается задача оптимизации ВСВГО в постановке:</w:t>
            </w:r>
          </w:p>
          <w:p w:rsidR="008906F1" w:rsidRPr="00D37813" w:rsidRDefault="008906F1" w:rsidP="001D0D38">
            <w:pPr>
              <w:spacing w:before="120" w:after="120"/>
              <w:jc w:val="both"/>
              <w:rPr>
                <w:rFonts w:ascii="Garamond" w:hAnsi="Garamond"/>
                <w:sz w:val="22"/>
                <w:szCs w:val="22"/>
              </w:rPr>
            </w:pPr>
            <w:r w:rsidRPr="00D37813">
              <w:rPr>
                <w:rFonts w:ascii="Garamond" w:hAnsi="Garamond"/>
                <w:sz w:val="22"/>
                <w:szCs w:val="22"/>
              </w:rPr>
              <w:t>(ЦФ1),</w:t>
            </w:r>
          </w:p>
          <w:p w:rsidR="008906F1" w:rsidRPr="00D37813" w:rsidRDefault="00C36719" w:rsidP="001D0D38">
            <w:pPr>
              <w:spacing w:before="120" w:after="120"/>
              <w:jc w:val="both"/>
              <w:rPr>
                <w:rFonts w:ascii="Garamond" w:hAnsi="Garamond"/>
                <w:sz w:val="22"/>
                <w:szCs w:val="22"/>
              </w:rPr>
            </w:pPr>
            <m:oMath>
              <m:nary>
                <m:naryPr>
                  <m:chr m:val="∑"/>
                  <m:supHide m:val="1"/>
                  <m:ctrlPr>
                    <w:rPr>
                      <w:rFonts w:ascii="Cambria Math" w:hAnsi="Cambria Math"/>
                      <w:i/>
                      <w:sz w:val="22"/>
                      <w:szCs w:val="22"/>
                    </w:rPr>
                  </m:ctrlPr>
                </m:naryPr>
                <m:sub>
                  <m:r>
                    <w:rPr>
                      <w:rFonts w:ascii="Cambria Math" w:hAnsi="Cambria Math"/>
                      <w:sz w:val="22"/>
                      <w:szCs w:val="22"/>
                    </w:rPr>
                    <m:t>d</m:t>
                  </m:r>
                </m:sub>
                <m:sup/>
                <m:e>
                  <m:nary>
                    <m:naryPr>
                      <m:chr m:val="∑"/>
                      <m:supHide m:val="1"/>
                      <m:ctrlPr>
                        <w:rPr>
                          <w:rFonts w:ascii="Cambria Math" w:hAnsi="Cambria Math"/>
                          <w:i/>
                          <w:sz w:val="22"/>
                          <w:szCs w:val="22"/>
                        </w:rPr>
                      </m:ctrlPr>
                    </m:naryPr>
                    <m:sub>
                      <m:r>
                        <w:rPr>
                          <w:rFonts w:ascii="Cambria Math" w:hAnsi="Cambria Math"/>
                          <w:sz w:val="22"/>
                          <w:szCs w:val="22"/>
                        </w:rPr>
                        <m:t>t</m:t>
                      </m:r>
                      <m:r>
                        <w:rPr>
                          <w:rFonts w:ascii="Cambria Math" w:hAnsi="Cambria Math" w:cs="Cambria Math"/>
                          <w:sz w:val="22"/>
                          <w:szCs w:val="22"/>
                        </w:rPr>
                        <m:t>∈</m:t>
                      </m:r>
                      <m:r>
                        <w:rPr>
                          <w:rFonts w:ascii="Cambria Math" w:hAnsi="Cambria Math"/>
                          <w:sz w:val="22"/>
                          <w:szCs w:val="22"/>
                        </w:rPr>
                        <m:t>d</m:t>
                      </m:r>
                    </m:sub>
                    <m:sup/>
                    <m:e>
                      <m:nary>
                        <m:naryPr>
                          <m:chr m:val="∑"/>
                          <m:supHide m:val="1"/>
                          <m:ctrlPr>
                            <w:rPr>
                              <w:rFonts w:ascii="Cambria Math" w:hAnsi="Cambria Math"/>
                              <w:i/>
                              <w:sz w:val="22"/>
                              <w:szCs w:val="22"/>
                            </w:rPr>
                          </m:ctrlPr>
                        </m:naryPr>
                        <m:sub>
                          <m:r>
                            <w:rPr>
                              <w:rFonts w:ascii="Cambria Math" w:hAnsi="Cambria Math"/>
                              <w:sz w:val="22"/>
                              <w:szCs w:val="22"/>
                            </w:rPr>
                            <m:t>g</m:t>
                          </m:r>
                        </m:sub>
                        <m:sup/>
                        <m:e>
                          <m:r>
                            <w:rPr>
                              <w:rFonts w:ascii="Cambria Math" w:hAnsi="Cambria Math"/>
                              <w:sz w:val="22"/>
                              <w:szCs w:val="22"/>
                            </w:rPr>
                            <m:t>{</m:t>
                          </m:r>
                          <m:nary>
                            <m:naryPr>
                              <m:chr m:val="∑"/>
                              <m:supHide m:val="1"/>
                              <m:ctrlPr>
                                <w:rPr>
                                  <w:rFonts w:ascii="Cambria Math" w:hAnsi="Cambria Math"/>
                                  <w:i/>
                                  <w:sz w:val="22"/>
                                  <w:szCs w:val="22"/>
                                </w:rPr>
                              </m:ctrlPr>
                            </m:naryPr>
                            <m:sub>
                              <m:r>
                                <w:rPr>
                                  <w:rFonts w:ascii="Cambria Math" w:hAnsi="Cambria Math"/>
                                  <w:sz w:val="22"/>
                                  <w:szCs w:val="22"/>
                                </w:rPr>
                                <m:t>b</m:t>
                              </m:r>
                              <m:r>
                                <w:rPr>
                                  <w:rFonts w:ascii="Cambria Math" w:hAnsi="Cambria Math" w:cs="Cambria Math"/>
                                  <w:sz w:val="22"/>
                                  <w:szCs w:val="22"/>
                                </w:rPr>
                                <m:t>∈</m:t>
                              </m:r>
                              <m:r>
                                <w:rPr>
                                  <w:rFonts w:ascii="Cambria Math" w:hAnsi="Cambria Math"/>
                                  <w:sz w:val="22"/>
                                  <w:szCs w:val="22"/>
                                </w:rPr>
                                <m:t>g∩</m:t>
                              </m:r>
                              <m:sSub>
                                <m:sSubPr>
                                  <m:ctrlPr>
                                    <w:rPr>
                                      <w:rFonts w:ascii="Cambria Math" w:hAnsi="Cambria Math"/>
                                      <w:i/>
                                      <w:sz w:val="22"/>
                                      <w:szCs w:val="22"/>
                                    </w:rPr>
                                  </m:ctrlPr>
                                </m:sSubPr>
                                <m:e>
                                  <m:r>
                                    <w:rPr>
                                      <w:rFonts w:ascii="Cambria Math" w:hAnsi="Cambria Math"/>
                                      <w:sz w:val="22"/>
                                      <w:szCs w:val="22"/>
                                    </w:rPr>
                                    <m:t>B</m:t>
                                  </m:r>
                                </m:e>
                                <m:sub>
                                  <m:r>
                                    <w:rPr>
                                      <w:rFonts w:ascii="Cambria Math" w:hAnsi="Cambria Math"/>
                                      <w:sz w:val="22"/>
                                      <w:szCs w:val="22"/>
                                    </w:rPr>
                                    <m:t>opt</m:t>
                                  </m:r>
                                </m:sub>
                              </m:sSub>
                            </m:sub>
                            <m:sup/>
                            <m:e>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b</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δ</m:t>
                                  </m:r>
                                </m:e>
                                <m:sub>
                                  <m:r>
                                    <w:rPr>
                                      <w:rFonts w:ascii="Cambria Math" w:hAnsi="Cambria Math"/>
                                      <w:sz w:val="22"/>
                                      <w:szCs w:val="22"/>
                                    </w:rPr>
                                    <m:t>bt</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δ</m:t>
                                  </m:r>
                                </m:e>
                                <m:sub>
                                  <m:r>
                                    <w:rPr>
                                      <w:rFonts w:ascii="Cambria Math" w:hAnsi="Cambria Math"/>
                                      <w:sz w:val="22"/>
                                      <w:szCs w:val="22"/>
                                    </w:rPr>
                                    <m:t>b(t-1)</m:t>
                                  </m:r>
                                </m:sub>
                              </m:sSub>
                              <m:sSup>
                                <m:sSupPr>
                                  <m:ctrlPr>
                                    <w:rPr>
                                      <w:rFonts w:ascii="Cambria Math" w:hAnsi="Cambria Math"/>
                                      <w:i/>
                                      <w:sz w:val="22"/>
                                      <w:szCs w:val="22"/>
                                    </w:rPr>
                                  </m:ctrlPr>
                                </m:sSupPr>
                                <m:e>
                                  <m:r>
                                    <w:rPr>
                                      <w:rFonts w:ascii="Cambria Math" w:hAnsi="Cambria Math"/>
                                      <w:sz w:val="22"/>
                                      <w:szCs w:val="22"/>
                                    </w:rPr>
                                    <m:t>]</m:t>
                                  </m:r>
                                </m:e>
                                <m:sup>
                                  <m:r>
                                    <w:rPr>
                                      <w:rFonts w:ascii="Cambria Math" w:hAnsi="Cambria Math"/>
                                      <w:sz w:val="22"/>
                                      <w:szCs w:val="22"/>
                                    </w:rPr>
                                    <m:t>+</m:t>
                                  </m:r>
                                </m:sup>
                              </m:sSup>
                              <m:r>
                                <w:rPr>
                                  <w:rFonts w:ascii="Cambria Math" w:hAnsi="Cambria Math"/>
                                  <w:sz w:val="22"/>
                                  <w:szCs w:val="22"/>
                                </w:rPr>
                                <m:t>+</m:t>
                              </m:r>
                            </m:e>
                          </m:nary>
                        </m:e>
                      </m:nary>
                    </m:e>
                  </m:nary>
                </m:e>
              </m:nary>
              <m:nary>
                <m:naryPr>
                  <m:chr m:val="∑"/>
                  <m:supHide m:val="1"/>
                  <m:ctrlPr>
                    <w:rPr>
                      <w:rFonts w:ascii="Cambria Math" w:hAnsi="Cambria Math"/>
                      <w:i/>
                      <w:sz w:val="22"/>
                      <w:szCs w:val="22"/>
                    </w:rPr>
                  </m:ctrlPr>
                </m:naryPr>
                <m:sub>
                  <m:r>
                    <w:rPr>
                      <w:rFonts w:ascii="Cambria Math" w:hAnsi="Cambria Math"/>
                      <w:sz w:val="22"/>
                      <w:szCs w:val="22"/>
                    </w:rPr>
                    <m:t>b</m:t>
                  </m:r>
                  <m:r>
                    <w:rPr>
                      <w:rFonts w:ascii="Cambria Math" w:hAnsi="Cambria Math" w:cs="Cambria Math"/>
                      <w:sz w:val="22"/>
                      <w:szCs w:val="22"/>
                    </w:rPr>
                    <m:t>∈</m:t>
                  </m:r>
                  <m:r>
                    <w:rPr>
                      <w:rFonts w:ascii="Cambria Math" w:hAnsi="Cambria Math"/>
                      <w:sz w:val="22"/>
                      <w:szCs w:val="22"/>
                    </w:rPr>
                    <m:t>g</m:t>
                  </m:r>
                </m:sub>
                <m:sup/>
                <m:e>
                  <m:sSub>
                    <m:sSubPr>
                      <m:ctrlPr>
                        <w:rPr>
                          <w:rFonts w:ascii="Cambria Math" w:hAnsi="Cambria Math"/>
                          <w:i/>
                          <w:sz w:val="22"/>
                          <w:szCs w:val="22"/>
                        </w:rPr>
                      </m:ctrlPr>
                    </m:sSubPr>
                    <m:e>
                      <m:r>
                        <w:rPr>
                          <w:rFonts w:ascii="Cambria Math" w:hAnsi="Cambria Math"/>
                          <w:sz w:val="22"/>
                          <w:szCs w:val="22"/>
                        </w:rPr>
                        <m:t>δ</m:t>
                      </m:r>
                    </m:e>
                    <m:sub>
                      <m:r>
                        <w:rPr>
                          <w:rFonts w:ascii="Cambria Math" w:hAnsi="Cambria Math"/>
                          <w:sz w:val="22"/>
                          <w:szCs w:val="22"/>
                        </w:rPr>
                        <m:t>bt</m:t>
                      </m:r>
                    </m:sub>
                  </m:sSub>
                  <m:sSub>
                    <m:sSubPr>
                      <m:ctrlPr>
                        <w:rPr>
                          <w:rFonts w:ascii="Cambria Math" w:hAnsi="Cambria Math"/>
                          <w:i/>
                          <w:sz w:val="22"/>
                          <w:szCs w:val="22"/>
                        </w:rPr>
                      </m:ctrlPr>
                    </m:sSubPr>
                    <m:e>
                      <m:r>
                        <w:rPr>
                          <w:rFonts w:ascii="Cambria Math" w:hAnsi="Cambria Math"/>
                          <w:sz w:val="22"/>
                          <w:szCs w:val="22"/>
                          <w:lang w:val="en-US"/>
                        </w:rPr>
                        <m:t>N</m:t>
                      </m:r>
                    </m:e>
                    <m:sub>
                      <m:r>
                        <w:rPr>
                          <w:rFonts w:ascii="Cambria Math" w:hAnsi="Cambria Math"/>
                          <w:sz w:val="22"/>
                          <w:szCs w:val="22"/>
                        </w:rPr>
                        <m:t>bt</m:t>
                      </m:r>
                    </m:sub>
                  </m:sSub>
                </m:e>
              </m:nary>
              <m:r>
                <w:rPr>
                  <w:rFonts w:ascii="Cambria Math" w:hAnsi="Cambria Math"/>
                  <w:sz w:val="22"/>
                  <w:szCs w:val="22"/>
                </w:rPr>
                <m:t>}→ min</m:t>
              </m:r>
            </m:oMath>
            <w:r w:rsidR="008906F1" w:rsidRPr="00D37813">
              <w:rPr>
                <w:rFonts w:ascii="Garamond" w:hAnsi="Garamond"/>
                <w:sz w:val="22"/>
                <w:szCs w:val="22"/>
              </w:rPr>
              <w:t>,</w:t>
            </w:r>
          </w:p>
          <w:p w:rsidR="008906F1" w:rsidRPr="00D37813" w:rsidRDefault="008906F1" w:rsidP="001D0D38">
            <w:pPr>
              <w:spacing w:before="120" w:after="120"/>
              <w:jc w:val="both"/>
              <w:rPr>
                <w:rFonts w:ascii="Garamond" w:hAnsi="Garamond"/>
                <w:sz w:val="22"/>
                <w:szCs w:val="22"/>
              </w:rPr>
            </w:pPr>
            <w:r w:rsidRPr="00D37813">
              <w:rPr>
                <w:rFonts w:ascii="Garamond" w:hAnsi="Garamond"/>
                <w:sz w:val="22"/>
                <w:szCs w:val="22"/>
              </w:rPr>
              <w:t>где для каждой ЕГО</w:t>
            </w:r>
            <w:r w:rsidRPr="00D37813">
              <w:rPr>
                <w:rFonts w:ascii="Garamond" w:hAnsi="Garamond"/>
                <w:i/>
                <w:sz w:val="22"/>
                <w:szCs w:val="22"/>
              </w:rPr>
              <w:t xml:space="preserve"> b</w:t>
            </w:r>
            <w:r w:rsidRPr="00D37813">
              <w:rPr>
                <w:rFonts w:ascii="Garamond" w:hAnsi="Garamond"/>
                <w:sz w:val="22"/>
                <w:szCs w:val="22"/>
              </w:rPr>
              <w:t xml:space="preserve">, относящейся к ГТП генерации </w:t>
            </w:r>
            <w:r w:rsidRPr="00D37813">
              <w:rPr>
                <w:rFonts w:ascii="Garamond" w:hAnsi="Garamond"/>
                <w:i/>
                <w:sz w:val="22"/>
                <w:szCs w:val="22"/>
                <w:lang w:val="en-US"/>
              </w:rPr>
              <w:t>g</w:t>
            </w:r>
            <w:r w:rsidRPr="00D37813">
              <w:rPr>
                <w:rFonts w:ascii="Garamond" w:hAnsi="Garamond"/>
                <w:i/>
                <w:sz w:val="22"/>
                <w:szCs w:val="22"/>
              </w:rPr>
              <w:t>:</w:t>
            </w:r>
          </w:p>
          <w:p w:rsidR="008906F1" w:rsidRPr="00D37813" w:rsidRDefault="00C36719" w:rsidP="001D0D38">
            <w:pPr>
              <w:spacing w:before="120" w:after="120"/>
              <w:jc w:val="both"/>
              <w:rPr>
                <w:rFonts w:ascii="Garamond" w:hAnsi="Garamond"/>
                <w:sz w:val="22"/>
                <w:szCs w:val="22"/>
              </w:rPr>
            </w:pPr>
            <m:oMath>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bt</m:t>
                  </m:r>
                </m:sub>
              </m:sSub>
            </m:oMath>
            <w:r w:rsidR="008906F1" w:rsidRPr="00D37813">
              <w:rPr>
                <w:rFonts w:ascii="Garamond" w:hAnsi="Garamond"/>
                <w:sz w:val="22"/>
                <w:szCs w:val="22"/>
              </w:rPr>
              <w:t xml:space="preserve"> – порядковый номер соответствующей ЕГО, определенный следующим образом:</w:t>
            </w:r>
          </w:p>
          <w:p w:rsidR="008906F1" w:rsidRPr="00D37813" w:rsidRDefault="008906F1" w:rsidP="00EE2CD3">
            <w:pPr>
              <w:numPr>
                <w:ilvl w:val="1"/>
                <w:numId w:val="4"/>
              </w:numPr>
              <w:spacing w:before="120" w:after="120"/>
              <w:ind w:left="736"/>
              <w:jc w:val="both"/>
              <w:rPr>
                <w:rFonts w:ascii="Garamond" w:hAnsi="Garamond"/>
                <w:sz w:val="22"/>
                <w:szCs w:val="22"/>
              </w:rPr>
            </w:pPr>
            <w:r w:rsidRPr="00D37813">
              <w:rPr>
                <w:rFonts w:ascii="Garamond" w:hAnsi="Garamond"/>
                <w:sz w:val="22"/>
                <w:szCs w:val="22"/>
              </w:rPr>
              <w:t xml:space="preserve">Для каждой ЕГО в перечне </w:t>
            </w:r>
            <w:proofErr w:type="gramStart"/>
            <w:r w:rsidRPr="00D37813">
              <w:rPr>
                <w:rFonts w:ascii="Garamond" w:hAnsi="Garamond"/>
                <w:sz w:val="22"/>
                <w:szCs w:val="22"/>
              </w:rPr>
              <w:t xml:space="preserve">ЕГО </w:t>
            </w:r>
            <w:r w:rsidRPr="00D37813">
              <w:rPr>
                <w:rFonts w:ascii="Garamond" w:hAnsi="Garamond"/>
                <w:position w:val="-14"/>
                <w:sz w:val="22"/>
                <w:szCs w:val="22"/>
              </w:rPr>
              <w:object w:dxaOrig="760" w:dyaOrig="380" w14:anchorId="762086CA">
                <v:shape id="_x0000_i1035" type="#_x0000_t75" style="width:37.55pt;height:18.15pt" o:ole="" fillcolor="window">
                  <v:imagedata r:id="rId20" o:title=""/>
                </v:shape>
                <o:OLEObject Type="Embed" ProgID="Equation.3" ShapeID="_x0000_i1035" DrawAspect="Content" ObjectID="_1725099392" r:id="rId27"/>
              </w:object>
            </w:r>
            <w:r w:rsidRPr="00D37813">
              <w:rPr>
                <w:rFonts w:ascii="Garamond" w:hAnsi="Garamond"/>
                <w:sz w:val="22"/>
                <w:szCs w:val="22"/>
              </w:rPr>
              <w:t xml:space="preserve"> рассчитывается</w:t>
            </w:r>
            <w:proofErr w:type="gramEnd"/>
            <w:r w:rsidRPr="00D37813">
              <w:rPr>
                <w:rFonts w:ascii="Garamond" w:hAnsi="Garamond"/>
                <w:sz w:val="22"/>
                <w:szCs w:val="22"/>
              </w:rPr>
              <w:t xml:space="preserve"> значение ценовой характеристики </w:t>
            </w:r>
            <w:r w:rsidRPr="00D37813">
              <w:rPr>
                <w:rFonts w:ascii="Garamond" w:hAnsi="Garamond"/>
                <w:position w:val="-14"/>
                <w:sz w:val="22"/>
                <w:szCs w:val="22"/>
              </w:rPr>
              <w:object w:dxaOrig="1840" w:dyaOrig="400" w14:anchorId="58DFDC6E">
                <v:shape id="_x0000_i1036" type="#_x0000_t75" style="width:92.65pt;height:20.65pt" o:ole="">
                  <v:imagedata r:id="rId22" o:title=""/>
                </v:shape>
                <o:OLEObject Type="Embed" ProgID="Equation.3" ShapeID="_x0000_i1036" DrawAspect="Content" ObjectID="_1725099393" r:id="rId28"/>
              </w:object>
            </w:r>
            <w:r w:rsidRPr="00D37813">
              <w:rPr>
                <w:rFonts w:ascii="Garamond" w:hAnsi="Garamond"/>
                <w:sz w:val="22"/>
                <w:szCs w:val="22"/>
              </w:rPr>
              <w:t>.</w:t>
            </w:r>
          </w:p>
          <w:p w:rsidR="008906F1" w:rsidRPr="00D37813" w:rsidRDefault="008906F1" w:rsidP="00EE2CD3">
            <w:pPr>
              <w:numPr>
                <w:ilvl w:val="1"/>
                <w:numId w:val="4"/>
              </w:numPr>
              <w:spacing w:before="120" w:after="120"/>
              <w:ind w:left="720"/>
              <w:jc w:val="both"/>
              <w:rPr>
                <w:rFonts w:ascii="Garamond" w:hAnsi="Garamond"/>
                <w:sz w:val="22"/>
                <w:szCs w:val="22"/>
              </w:rPr>
            </w:pPr>
            <w:r w:rsidRPr="00D37813">
              <w:rPr>
                <w:rFonts w:ascii="Garamond" w:hAnsi="Garamond"/>
                <w:sz w:val="22"/>
                <w:szCs w:val="22"/>
              </w:rPr>
              <w:t xml:space="preserve">Каждой ЕГО из перечня </w:t>
            </w:r>
            <w:proofErr w:type="gramStart"/>
            <w:r w:rsidRPr="00D37813">
              <w:rPr>
                <w:rFonts w:ascii="Garamond" w:hAnsi="Garamond"/>
                <w:sz w:val="22"/>
                <w:szCs w:val="22"/>
              </w:rPr>
              <w:t xml:space="preserve">ЕГО </w:t>
            </w:r>
            <w:r w:rsidRPr="00D37813">
              <w:rPr>
                <w:rFonts w:ascii="Garamond" w:hAnsi="Garamond"/>
                <w:position w:val="-14"/>
                <w:sz w:val="22"/>
                <w:szCs w:val="22"/>
              </w:rPr>
              <w:object w:dxaOrig="760" w:dyaOrig="380" w14:anchorId="1F185B47">
                <v:shape id="_x0000_i1037" type="#_x0000_t75" style="width:37.55pt;height:18.15pt" o:ole="" fillcolor="window">
                  <v:imagedata r:id="rId20" o:title=""/>
                </v:shape>
                <o:OLEObject Type="Embed" ProgID="Equation.3" ShapeID="_x0000_i1037" DrawAspect="Content" ObjectID="_1725099394" r:id="rId29"/>
              </w:object>
            </w:r>
            <w:r w:rsidRPr="00D37813">
              <w:rPr>
                <w:rFonts w:ascii="Garamond" w:hAnsi="Garamond"/>
                <w:sz w:val="22"/>
                <w:szCs w:val="22"/>
              </w:rPr>
              <w:t xml:space="preserve"> присваивается</w:t>
            </w:r>
            <w:proofErr w:type="gramEnd"/>
            <w:r w:rsidRPr="00D37813">
              <w:rPr>
                <w:rFonts w:ascii="Garamond" w:hAnsi="Garamond"/>
                <w:sz w:val="22"/>
                <w:szCs w:val="22"/>
              </w:rPr>
              <w:t xml:space="preserve"> порядковый номер </w:t>
            </w:r>
            <m:oMath>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bt</m:t>
                  </m:r>
                </m:sub>
              </m:sSub>
            </m:oMath>
            <w:r w:rsidRPr="00D37813">
              <w:rPr>
                <w:rFonts w:ascii="Garamond" w:hAnsi="Garamond"/>
                <w:sz w:val="22"/>
                <w:szCs w:val="22"/>
              </w:rPr>
              <w:t xml:space="preserve"> в соответствии с возрастанием значения ценовой характеристики </w:t>
            </w:r>
            <m:oMath>
              <m:sSub>
                <m:sSubPr>
                  <m:ctrlPr>
                    <w:rPr>
                      <w:rFonts w:ascii="Cambria Math" w:hAnsi="Cambria Math"/>
                      <w:i/>
                      <w:sz w:val="22"/>
                      <w:szCs w:val="22"/>
                    </w:rPr>
                  </m:ctrlPr>
                </m:sSubPr>
                <m:e>
                  <m:r>
                    <w:rPr>
                      <w:rFonts w:ascii="Cambria Math" w:hAnsi="Cambria Math"/>
                      <w:sz w:val="22"/>
                      <w:szCs w:val="22"/>
                    </w:rPr>
                    <m:t>C</m:t>
                  </m:r>
                </m:e>
                <m:sub>
                  <m:r>
                    <w:rPr>
                      <w:rFonts w:ascii="Cambria Math" w:hAnsi="Cambria Math"/>
                      <w:sz w:val="22"/>
                      <w:szCs w:val="22"/>
                    </w:rPr>
                    <m:t>b</m:t>
                  </m:r>
                </m:sub>
              </m:sSub>
            </m:oMath>
            <w:r w:rsidRPr="00D37813">
              <w:rPr>
                <w:rFonts w:ascii="Garamond" w:hAnsi="Garamond"/>
                <w:sz w:val="22"/>
                <w:szCs w:val="22"/>
              </w:rPr>
              <w:t>.</w:t>
            </w:r>
          </w:p>
          <w:p w:rsidR="008906F1" w:rsidRPr="00D37813" w:rsidRDefault="008906F1" w:rsidP="00EE2CD3">
            <w:pPr>
              <w:numPr>
                <w:ilvl w:val="1"/>
                <w:numId w:val="4"/>
              </w:numPr>
              <w:spacing w:before="120" w:after="120"/>
              <w:ind w:left="720"/>
              <w:jc w:val="both"/>
              <w:rPr>
                <w:rFonts w:ascii="Garamond" w:hAnsi="Garamond"/>
                <w:sz w:val="22"/>
                <w:szCs w:val="22"/>
              </w:rPr>
            </w:pPr>
            <w:r w:rsidRPr="00D37813">
              <w:rPr>
                <w:rFonts w:ascii="Garamond" w:hAnsi="Garamond"/>
                <w:color w:val="000000"/>
                <w:sz w:val="22"/>
                <w:szCs w:val="22"/>
              </w:rPr>
              <w:t xml:space="preserve">Если несколько ЕГО имеют равные </w:t>
            </w:r>
            <w:proofErr w:type="gramStart"/>
            <w:r w:rsidRPr="00D37813">
              <w:rPr>
                <w:rFonts w:ascii="Garamond" w:hAnsi="Garamond"/>
                <w:color w:val="000000"/>
                <w:sz w:val="22"/>
                <w:szCs w:val="22"/>
              </w:rPr>
              <w:t xml:space="preserve">значения </w:t>
            </w:r>
            <m:oMath>
              <m:sSub>
                <m:sSubPr>
                  <m:ctrlPr>
                    <w:rPr>
                      <w:rFonts w:ascii="Cambria Math" w:hAnsi="Cambria Math"/>
                      <w:i/>
                      <w:sz w:val="22"/>
                      <w:szCs w:val="22"/>
                    </w:rPr>
                  </m:ctrlPr>
                </m:sSubPr>
                <m:e>
                  <m:r>
                    <w:rPr>
                      <w:rFonts w:ascii="Cambria Math" w:hAnsi="Cambria Math"/>
                      <w:sz w:val="22"/>
                      <w:szCs w:val="22"/>
                    </w:rPr>
                    <m:t>C</m:t>
                  </m:r>
                </m:e>
                <m:sub>
                  <m:r>
                    <w:rPr>
                      <w:rFonts w:ascii="Cambria Math" w:hAnsi="Cambria Math"/>
                      <w:sz w:val="22"/>
                      <w:szCs w:val="22"/>
                    </w:rPr>
                    <m:t>b</m:t>
                  </m:r>
                </m:sub>
              </m:sSub>
            </m:oMath>
            <w:r w:rsidRPr="00D37813">
              <w:rPr>
                <w:rFonts w:ascii="Garamond" w:hAnsi="Garamond"/>
                <w:color w:val="000000"/>
                <w:sz w:val="22"/>
                <w:szCs w:val="22"/>
              </w:rPr>
              <w:t>,</w:t>
            </w:r>
            <w:proofErr w:type="gramEnd"/>
            <w:r w:rsidRPr="00D37813">
              <w:rPr>
                <w:rFonts w:ascii="Garamond" w:hAnsi="Garamond"/>
                <w:color w:val="000000"/>
                <w:sz w:val="22"/>
                <w:szCs w:val="22"/>
              </w:rPr>
              <w:t xml:space="preserve"> им присваивается одинаковые порядковые номера </w:t>
            </w:r>
            <m:oMath>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bt</m:t>
                  </m:r>
                </m:sub>
              </m:sSub>
            </m:oMath>
            <w:r w:rsidRPr="00D37813">
              <w:rPr>
                <w:rFonts w:ascii="Garamond" w:hAnsi="Garamond"/>
                <w:color w:val="000000"/>
                <w:sz w:val="22"/>
                <w:szCs w:val="22"/>
              </w:rPr>
              <w:t>.</w:t>
            </w:r>
          </w:p>
          <w:p w:rsidR="008906F1" w:rsidRPr="00D37813" w:rsidRDefault="008906F1" w:rsidP="00EE2CD3">
            <w:pPr>
              <w:numPr>
                <w:ilvl w:val="1"/>
                <w:numId w:val="4"/>
              </w:numPr>
              <w:spacing w:before="120" w:after="120"/>
              <w:ind w:left="720"/>
              <w:jc w:val="both"/>
              <w:rPr>
                <w:rFonts w:ascii="Garamond" w:hAnsi="Garamond"/>
                <w:sz w:val="22"/>
                <w:szCs w:val="22"/>
              </w:rPr>
            </w:pPr>
            <w:proofErr w:type="gramStart"/>
            <w:r w:rsidRPr="00D37813">
              <w:rPr>
                <w:rFonts w:ascii="Garamond" w:hAnsi="Garamond"/>
                <w:color w:val="000000"/>
                <w:sz w:val="22"/>
                <w:szCs w:val="22"/>
              </w:rPr>
              <w:t xml:space="preserve">Если </w:t>
            </w:r>
            <m:oMath>
              <m:sSub>
                <m:sSubPr>
                  <m:ctrlPr>
                    <w:rPr>
                      <w:rFonts w:ascii="Cambria Math" w:hAnsi="Cambria Math"/>
                      <w:color w:val="000000"/>
                      <w:sz w:val="22"/>
                      <w:szCs w:val="22"/>
                    </w:rPr>
                  </m:ctrlPr>
                </m:sSubPr>
                <m:e>
                  <m:r>
                    <w:rPr>
                      <w:rFonts w:ascii="Cambria Math" w:hAnsi="Cambria Math"/>
                      <w:color w:val="000000"/>
                      <w:sz w:val="22"/>
                      <w:szCs w:val="22"/>
                    </w:rPr>
                    <m:t>P</m:t>
                  </m:r>
                </m:e>
                <m:sub>
                  <m:r>
                    <w:rPr>
                      <w:rFonts w:ascii="Cambria Math" w:hAnsi="Cambria Math"/>
                      <w:color w:val="000000"/>
                      <w:sz w:val="22"/>
                      <w:szCs w:val="22"/>
                    </w:rPr>
                    <m:t>b</m:t>
                  </m:r>
                </m:sub>
              </m:sSub>
              <m:r>
                <m:rPr>
                  <m:sty m:val="p"/>
                </m:rPr>
                <w:rPr>
                  <w:rFonts w:ascii="Cambria Math" w:hAnsi="Cambria Math"/>
                  <w:color w:val="000000"/>
                  <w:sz w:val="22"/>
                  <w:szCs w:val="22"/>
                </w:rPr>
                <m:t>=99</m:t>
              </m:r>
            </m:oMath>
            <w:r w:rsidRPr="00D37813">
              <w:rPr>
                <w:rFonts w:ascii="Garamond" w:hAnsi="Garamond"/>
                <w:color w:val="000000"/>
                <w:sz w:val="22"/>
                <w:szCs w:val="22"/>
              </w:rPr>
              <w:t>,</w:t>
            </w:r>
            <w:proofErr w:type="gramEnd"/>
            <w:r w:rsidRPr="00D37813">
              <w:rPr>
                <w:rFonts w:ascii="Garamond" w:hAnsi="Garamond"/>
                <w:color w:val="000000"/>
                <w:sz w:val="22"/>
                <w:szCs w:val="22"/>
              </w:rPr>
              <w:t xml:space="preserve"> то для соответствующей ЕГО </w:t>
            </w:r>
            <m:oMath>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bt</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lang w:val="en-US"/>
                    </w:rPr>
                    <m:t>T</m:t>
                  </m:r>
                </m:e>
                <m:sub>
                  <m:r>
                    <w:rPr>
                      <w:rFonts w:ascii="Cambria Math" w:hAnsi="Cambria Math"/>
                      <w:color w:val="000000"/>
                      <w:sz w:val="22"/>
                      <w:szCs w:val="22"/>
                    </w:rPr>
                    <m:t>g</m:t>
                  </m:r>
                </m:sub>
              </m:sSub>
            </m:oMath>
            <w:r w:rsidRPr="00D37813">
              <w:rPr>
                <w:rFonts w:ascii="Garamond" w:hAnsi="Garamond"/>
                <w:color w:val="000000"/>
                <w:sz w:val="22"/>
                <w:szCs w:val="22"/>
              </w:rPr>
              <w:t>,</w:t>
            </w:r>
          </w:p>
          <w:p w:rsidR="008906F1" w:rsidRPr="00D37813" w:rsidRDefault="008906F1" w:rsidP="001D0D38">
            <w:pPr>
              <w:ind w:left="736"/>
              <w:jc w:val="both"/>
              <w:rPr>
                <w:rFonts w:ascii="Garamond" w:hAnsi="Garamond"/>
                <w:color w:val="000000"/>
                <w:sz w:val="22"/>
                <w:szCs w:val="22"/>
              </w:rPr>
            </w:pPr>
            <w:r w:rsidRPr="00D37813">
              <w:rPr>
                <w:rFonts w:ascii="Garamond" w:hAnsi="Garamond"/>
                <w:color w:val="000000"/>
                <w:sz w:val="22"/>
                <w:szCs w:val="22"/>
                <w:highlight w:val="yellow"/>
              </w:rPr>
              <w:t xml:space="preserve">а для каждой ЕГО </w:t>
            </w:r>
            <w:r w:rsidRPr="00D37813">
              <w:rPr>
                <w:rFonts w:ascii="Garamond" w:hAnsi="Garamond"/>
                <w:i/>
                <w:color w:val="000000"/>
                <w:sz w:val="22"/>
                <w:szCs w:val="22"/>
                <w:highlight w:val="yellow"/>
              </w:rPr>
              <w:t>b</w:t>
            </w:r>
            <w:r w:rsidRPr="00D37813">
              <w:rPr>
                <w:rFonts w:ascii="Garamond" w:hAnsi="Garamond"/>
                <w:color w:val="000000"/>
                <w:sz w:val="22"/>
                <w:szCs w:val="22"/>
                <w:highlight w:val="yellow"/>
              </w:rPr>
              <w:t xml:space="preserve">, относящейся к ГТП генерации </w:t>
            </w:r>
            <w:r w:rsidRPr="00D37813">
              <w:rPr>
                <w:rFonts w:ascii="Garamond" w:hAnsi="Garamond"/>
                <w:i/>
                <w:color w:val="000000"/>
                <w:sz w:val="22"/>
                <w:szCs w:val="22"/>
                <w:highlight w:val="yellow"/>
              </w:rPr>
              <w:t>g</w:t>
            </w:r>
            <w:r w:rsidRPr="00D37813">
              <w:rPr>
                <w:rFonts w:ascii="Garamond" w:hAnsi="Garamond"/>
                <w:color w:val="000000"/>
                <w:sz w:val="22"/>
                <w:szCs w:val="22"/>
                <w:highlight w:val="yellow"/>
              </w:rPr>
              <w:t xml:space="preserve"> </w:t>
            </w:r>
            <w:r w:rsidR="00013072" w:rsidRPr="00D37813">
              <w:rPr>
                <w:rFonts w:ascii="Garamond" w:hAnsi="Garamond"/>
                <w:color w:val="000000"/>
                <w:sz w:val="22"/>
                <w:szCs w:val="22"/>
                <w:highlight w:val="yellow"/>
              </w:rPr>
              <w:t>и включенн</w:t>
            </w:r>
            <w:r w:rsidR="00E62950" w:rsidRPr="00D37813">
              <w:rPr>
                <w:rFonts w:ascii="Garamond" w:hAnsi="Garamond"/>
                <w:color w:val="000000"/>
                <w:sz w:val="22"/>
                <w:szCs w:val="22"/>
                <w:highlight w:val="yellow"/>
              </w:rPr>
              <w:t>ой</w:t>
            </w:r>
            <w:r w:rsidRPr="00D37813">
              <w:rPr>
                <w:rFonts w:ascii="Garamond" w:hAnsi="Garamond"/>
                <w:color w:val="000000"/>
                <w:sz w:val="22"/>
                <w:szCs w:val="22"/>
                <w:highlight w:val="yellow"/>
              </w:rPr>
              <w:t xml:space="preserve"> в соответствии с п. 3.2.8 </w:t>
            </w:r>
            <w:r w:rsidRPr="00D37813">
              <w:rPr>
                <w:rFonts w:ascii="Garamond" w:hAnsi="Garamond"/>
                <w:i/>
                <w:color w:val="000000"/>
                <w:sz w:val="22"/>
                <w:szCs w:val="22"/>
                <w:highlight w:val="yellow"/>
              </w:rPr>
              <w:t>Регламента подачи уведомлений участниками оптового рынка</w:t>
            </w:r>
            <w:r w:rsidRPr="00D37813">
              <w:rPr>
                <w:rFonts w:ascii="Garamond" w:hAnsi="Garamond"/>
                <w:color w:val="000000"/>
                <w:sz w:val="22"/>
                <w:szCs w:val="22"/>
                <w:highlight w:val="yellow"/>
              </w:rPr>
              <w:t xml:space="preserve"> (Приложение № 4 к </w:t>
            </w:r>
            <w:r w:rsidRPr="00D37813">
              <w:rPr>
                <w:rFonts w:ascii="Garamond" w:hAnsi="Garamond"/>
                <w:i/>
                <w:color w:val="000000"/>
                <w:sz w:val="22"/>
                <w:szCs w:val="22"/>
                <w:highlight w:val="yellow"/>
              </w:rPr>
              <w:t>Договору о присоединении к торговой системе оптового рынка</w:t>
            </w:r>
            <w:r w:rsidRPr="00D37813">
              <w:rPr>
                <w:rFonts w:ascii="Garamond" w:hAnsi="Garamond"/>
                <w:color w:val="000000"/>
                <w:sz w:val="22"/>
                <w:szCs w:val="22"/>
                <w:highlight w:val="yellow"/>
              </w:rPr>
              <w:t xml:space="preserve">) </w:t>
            </w:r>
            <w:r w:rsidR="00531CF9" w:rsidRPr="00D37813">
              <w:rPr>
                <w:rFonts w:ascii="Garamond" w:hAnsi="Garamond"/>
                <w:color w:val="000000"/>
                <w:sz w:val="22"/>
                <w:szCs w:val="22"/>
                <w:highlight w:val="yellow"/>
              </w:rPr>
              <w:t xml:space="preserve">в соответствующем календарном месяце </w:t>
            </w:r>
            <w:r w:rsidR="00013072" w:rsidRPr="00D37813">
              <w:rPr>
                <w:rFonts w:ascii="Garamond" w:hAnsi="Garamond"/>
                <w:color w:val="000000"/>
                <w:sz w:val="22"/>
                <w:szCs w:val="22"/>
                <w:highlight w:val="yellow"/>
              </w:rPr>
              <w:t>в</w:t>
            </w:r>
            <w:r w:rsidRPr="00D37813">
              <w:rPr>
                <w:rFonts w:ascii="Garamond" w:hAnsi="Garamond"/>
                <w:color w:val="000000"/>
                <w:sz w:val="22"/>
                <w:szCs w:val="22"/>
                <w:highlight w:val="yellow"/>
              </w:rPr>
              <w:t xml:space="preserve"> переч</w:t>
            </w:r>
            <w:r w:rsidR="00013072" w:rsidRPr="00D37813">
              <w:rPr>
                <w:rFonts w:ascii="Garamond" w:hAnsi="Garamond"/>
                <w:color w:val="000000"/>
                <w:sz w:val="22"/>
                <w:szCs w:val="22"/>
                <w:highlight w:val="yellow"/>
              </w:rPr>
              <w:t>е</w:t>
            </w:r>
            <w:r w:rsidRPr="00D37813">
              <w:rPr>
                <w:rFonts w:ascii="Garamond" w:hAnsi="Garamond"/>
                <w:color w:val="000000"/>
                <w:sz w:val="22"/>
                <w:szCs w:val="22"/>
                <w:highlight w:val="yellow"/>
              </w:rPr>
              <w:t>н</w:t>
            </w:r>
            <w:r w:rsidR="00013072" w:rsidRPr="00D37813">
              <w:rPr>
                <w:rFonts w:ascii="Garamond" w:hAnsi="Garamond"/>
                <w:color w:val="000000"/>
                <w:sz w:val="22"/>
                <w:szCs w:val="22"/>
                <w:highlight w:val="yellow"/>
              </w:rPr>
              <w:t xml:space="preserve">ь </w:t>
            </w:r>
            <w:r w:rsidRPr="00D37813">
              <w:rPr>
                <w:rFonts w:ascii="Garamond" w:hAnsi="Garamond"/>
                <w:color w:val="000000"/>
                <w:sz w:val="22"/>
                <w:szCs w:val="22"/>
                <w:highlight w:val="yellow"/>
              </w:rPr>
              <w:t>ЕГО</w:t>
            </w:r>
            <w:r w:rsidR="00E62950" w:rsidRPr="00D37813">
              <w:rPr>
                <w:rFonts w:ascii="Garamond" w:hAnsi="Garamond"/>
                <w:color w:val="000000"/>
                <w:sz w:val="22"/>
                <w:szCs w:val="22"/>
                <w:highlight w:val="yellow"/>
              </w:rPr>
              <w:t xml:space="preserve"> </w:t>
            </w:r>
            <w:r w:rsidR="00E62950" w:rsidRPr="00D37813">
              <w:rPr>
                <w:rFonts w:ascii="Garamond" w:hAnsi="Garamond"/>
                <w:sz w:val="22"/>
                <w:szCs w:val="22"/>
                <w:highlight w:val="yellow"/>
              </w:rPr>
              <w:t>(групп ЕГО, режим работы которых взаимосвязан)</w:t>
            </w:r>
            <w:r w:rsidRPr="00D37813">
              <w:rPr>
                <w:rFonts w:ascii="Garamond" w:hAnsi="Garamond"/>
                <w:color w:val="000000"/>
                <w:sz w:val="22"/>
                <w:szCs w:val="22"/>
                <w:highlight w:val="yellow"/>
              </w:rPr>
              <w:t xml:space="preserve">, в отношении которых учитывается </w:t>
            </w:r>
            <w:r w:rsidR="00282E8B" w:rsidRPr="00D37813">
              <w:rPr>
                <w:rFonts w:ascii="Garamond" w:hAnsi="Garamond"/>
                <w:color w:val="000000"/>
                <w:sz w:val="22"/>
                <w:szCs w:val="22"/>
                <w:highlight w:val="yellow"/>
              </w:rPr>
              <w:t xml:space="preserve">экономия </w:t>
            </w:r>
            <w:r w:rsidRPr="00D37813">
              <w:rPr>
                <w:rFonts w:ascii="Garamond" w:hAnsi="Garamond"/>
                <w:color w:val="000000"/>
                <w:sz w:val="22"/>
                <w:szCs w:val="22"/>
                <w:highlight w:val="yellow"/>
              </w:rPr>
              <w:t>ресурс</w:t>
            </w:r>
            <w:r w:rsidR="00282E8B" w:rsidRPr="00D37813">
              <w:rPr>
                <w:rFonts w:ascii="Garamond" w:hAnsi="Garamond"/>
                <w:color w:val="000000"/>
                <w:sz w:val="22"/>
                <w:szCs w:val="22"/>
                <w:highlight w:val="yellow"/>
              </w:rPr>
              <w:t>а</w:t>
            </w:r>
            <w:r w:rsidRPr="00D37813">
              <w:rPr>
                <w:rFonts w:ascii="Garamond" w:hAnsi="Garamond"/>
                <w:color w:val="000000"/>
                <w:sz w:val="22"/>
                <w:szCs w:val="22"/>
                <w:highlight w:val="yellow"/>
              </w:rPr>
              <w:t xml:space="preserve"> </w:t>
            </w:r>
            <w:proofErr w:type="gramStart"/>
            <w:r w:rsidRPr="00D37813">
              <w:rPr>
                <w:rFonts w:ascii="Garamond" w:hAnsi="Garamond"/>
                <w:color w:val="000000"/>
                <w:sz w:val="22"/>
                <w:szCs w:val="22"/>
                <w:highlight w:val="yellow"/>
              </w:rPr>
              <w:t xml:space="preserve">работы,  </w:t>
            </w:r>
            <m:oMath>
              <m:sSub>
                <m:sSubPr>
                  <m:ctrlPr>
                    <w:rPr>
                      <w:rFonts w:ascii="Cambria Math" w:hAnsi="Cambria Math"/>
                      <w:color w:val="000000"/>
                      <w:sz w:val="22"/>
                      <w:szCs w:val="22"/>
                      <w:highlight w:val="yellow"/>
                    </w:rPr>
                  </m:ctrlPr>
                </m:sSubPr>
                <m:e>
                  <m:r>
                    <w:rPr>
                      <w:rFonts w:ascii="Cambria Math" w:hAnsi="Cambria Math"/>
                      <w:color w:val="000000"/>
                      <w:sz w:val="22"/>
                      <w:szCs w:val="22"/>
                      <w:highlight w:val="yellow"/>
                    </w:rPr>
                    <m:t>N</m:t>
                  </m:r>
                </m:e>
                <m:sub>
                  <m:r>
                    <w:rPr>
                      <w:rFonts w:ascii="Cambria Math" w:hAnsi="Cambria Math"/>
                      <w:color w:val="000000"/>
                      <w:sz w:val="22"/>
                      <w:szCs w:val="22"/>
                      <w:highlight w:val="yellow"/>
                    </w:rPr>
                    <m:t>bt</m:t>
                  </m:r>
                </m:sub>
              </m:sSub>
              <m:r>
                <m:rPr>
                  <m:sty m:val="p"/>
                </m:rPr>
                <w:rPr>
                  <w:rFonts w:ascii="Cambria Math" w:hAnsi="Cambria Math"/>
                  <w:color w:val="000000"/>
                  <w:sz w:val="22"/>
                  <w:szCs w:val="22"/>
                  <w:highlight w:val="yellow"/>
                </w:rPr>
                <m:t>=</m:t>
              </m:r>
              <m:sSub>
                <m:sSubPr>
                  <m:ctrlPr>
                    <w:rPr>
                      <w:rFonts w:ascii="Cambria Math" w:hAnsi="Cambria Math"/>
                      <w:color w:val="000000"/>
                      <w:sz w:val="22"/>
                      <w:szCs w:val="22"/>
                      <w:highlight w:val="yellow"/>
                    </w:rPr>
                  </m:ctrlPr>
                </m:sSubPr>
                <m:e>
                  <m:r>
                    <m:rPr>
                      <m:sty m:val="p"/>
                    </m:rPr>
                    <w:rPr>
                      <w:rFonts w:ascii="Cambria Math" w:hAnsi="Cambria Math"/>
                      <w:color w:val="000000"/>
                      <w:sz w:val="22"/>
                      <w:szCs w:val="22"/>
                      <w:highlight w:val="yellow"/>
                    </w:rPr>
                    <m:t>1,5×</m:t>
                  </m:r>
                  <m:r>
                    <w:rPr>
                      <w:rFonts w:ascii="Cambria Math" w:hAnsi="Cambria Math"/>
                      <w:color w:val="000000"/>
                      <w:sz w:val="22"/>
                      <w:szCs w:val="22"/>
                      <w:highlight w:val="yellow"/>
                    </w:rPr>
                    <m:t>T</m:t>
                  </m:r>
                </m:e>
                <m:sub>
                  <m:r>
                    <w:rPr>
                      <w:rFonts w:ascii="Cambria Math" w:hAnsi="Cambria Math"/>
                      <w:color w:val="000000"/>
                      <w:sz w:val="22"/>
                      <w:szCs w:val="22"/>
                      <w:highlight w:val="yellow"/>
                    </w:rPr>
                    <m:t>g</m:t>
                  </m:r>
                </m:sub>
              </m:sSub>
            </m:oMath>
            <w:r w:rsidRPr="00D37813">
              <w:rPr>
                <w:rFonts w:ascii="Garamond" w:hAnsi="Garamond"/>
                <w:color w:val="000000"/>
                <w:sz w:val="22"/>
                <w:szCs w:val="22"/>
                <w:highlight w:val="yellow"/>
              </w:rPr>
              <w:t>,</w:t>
            </w:r>
            <w:proofErr w:type="gramEnd"/>
          </w:p>
          <w:p w:rsidR="008906F1" w:rsidRPr="00D37813" w:rsidRDefault="008906F1" w:rsidP="001D0D38">
            <w:pPr>
              <w:spacing w:before="120" w:after="120"/>
              <w:ind w:left="488" w:hanging="425"/>
              <w:jc w:val="both"/>
              <w:rPr>
                <w:rFonts w:ascii="Garamond" w:hAnsi="Garamond"/>
                <w:bCs/>
                <w:sz w:val="22"/>
                <w:szCs w:val="22"/>
              </w:rPr>
            </w:pPr>
            <w:r w:rsidRPr="00D37813">
              <w:rPr>
                <w:rFonts w:ascii="Garamond" w:hAnsi="Garamond"/>
                <w:sz w:val="22"/>
                <w:szCs w:val="22"/>
              </w:rPr>
              <w:t xml:space="preserve">где </w:t>
            </w:r>
            <w:r w:rsidRPr="00D37813">
              <w:rPr>
                <w:rFonts w:ascii="Garamond" w:hAnsi="Garamond"/>
                <w:position w:val="-14"/>
                <w:sz w:val="22"/>
                <w:szCs w:val="22"/>
              </w:rPr>
              <w:object w:dxaOrig="300" w:dyaOrig="400" w14:anchorId="04727B2D">
                <v:shape id="_x0000_i1038" type="#_x0000_t75" style="width:15.05pt;height:21.9pt" o:ole="">
                  <v:imagedata r:id="rId25" o:title=""/>
                </v:shape>
                <o:OLEObject Type="Embed" ProgID="Equation.3" ShapeID="_x0000_i1038" DrawAspect="Content" ObjectID="_1725099395" r:id="rId30"/>
              </w:object>
            </w:r>
            <w:r w:rsidRPr="00D37813">
              <w:rPr>
                <w:rFonts w:ascii="Garamond" w:hAnsi="Garamond"/>
                <w:sz w:val="22"/>
                <w:szCs w:val="22"/>
              </w:rPr>
              <w:t>– параметр цены, определенный в соответствии с п. 20.1 настоящего Регламента;</w:t>
            </w:r>
          </w:p>
          <w:p w:rsidR="008906F1" w:rsidRPr="00D37813" w:rsidRDefault="008906F1" w:rsidP="001D0D38">
            <w:pPr>
              <w:keepNext/>
              <w:jc w:val="both"/>
              <w:outlineLvl w:val="3"/>
              <w:rPr>
                <w:rFonts w:ascii="Garamond" w:hAnsi="Garamond"/>
                <w:bCs/>
                <w:sz w:val="22"/>
                <w:szCs w:val="22"/>
              </w:rPr>
            </w:pPr>
            <w:r w:rsidRPr="00D37813">
              <w:rPr>
                <w:rFonts w:ascii="Garamond" w:hAnsi="Garamond"/>
                <w:bCs/>
                <w:sz w:val="22"/>
                <w:szCs w:val="22"/>
              </w:rPr>
              <w:t>…</w:t>
            </w:r>
          </w:p>
        </w:tc>
      </w:tr>
    </w:tbl>
    <w:p w:rsidR="00533350" w:rsidRDefault="00533350" w:rsidP="00533350"/>
    <w:p w:rsidR="00533350" w:rsidRPr="00533350" w:rsidRDefault="00533350" w:rsidP="00533350">
      <w:pPr>
        <w:jc w:val="right"/>
        <w:rPr>
          <w:rFonts w:ascii="Garamond" w:hAnsi="Garamond"/>
          <w:b/>
          <w:sz w:val="28"/>
          <w:szCs w:val="28"/>
        </w:rPr>
      </w:pPr>
      <w:proofErr w:type="spellStart"/>
      <w:r>
        <w:rPr>
          <w:rFonts w:ascii="Garamond" w:hAnsi="Garamond"/>
          <w:b/>
          <w:sz w:val="28"/>
          <w:szCs w:val="28"/>
          <w:lang w:val="en-US"/>
        </w:rPr>
        <w:t>Приложение</w:t>
      </w:r>
      <w:proofErr w:type="spellEnd"/>
      <w:r>
        <w:rPr>
          <w:rFonts w:ascii="Garamond" w:hAnsi="Garamond"/>
          <w:b/>
          <w:sz w:val="28"/>
          <w:szCs w:val="28"/>
          <w:lang w:val="en-US"/>
        </w:rPr>
        <w:t xml:space="preserve"> </w:t>
      </w:r>
      <w:r>
        <w:rPr>
          <w:rFonts w:ascii="Garamond" w:hAnsi="Garamond"/>
          <w:b/>
          <w:sz w:val="28"/>
          <w:szCs w:val="28"/>
        </w:rPr>
        <w:t xml:space="preserve">№ </w:t>
      </w:r>
      <w:r w:rsidRPr="00BB621C">
        <w:rPr>
          <w:rFonts w:ascii="Garamond" w:hAnsi="Garamond"/>
          <w:b/>
          <w:sz w:val="28"/>
          <w:szCs w:val="28"/>
          <w:lang w:val="en-US"/>
        </w:rPr>
        <w:t>1.2</w:t>
      </w:r>
      <w:r>
        <w:rPr>
          <w:rFonts w:ascii="Garamond" w:hAnsi="Garamond"/>
          <w:b/>
          <w:sz w:val="28"/>
          <w:szCs w:val="28"/>
        </w:rPr>
        <w:t>.2</w:t>
      </w:r>
    </w:p>
    <w:p w:rsidR="00533350" w:rsidRDefault="00533350" w:rsidP="008906F1">
      <w:pPr>
        <w:ind w:left="-284"/>
      </w:pPr>
    </w:p>
    <w:p w:rsidR="00D977AC" w:rsidRPr="00F9590E" w:rsidRDefault="00D977AC" w:rsidP="00D977AC">
      <w:pPr>
        <w:jc w:val="right"/>
        <w:rPr>
          <w:rFonts w:ascii="Garamond" w:hAnsi="Garamond" w:cs="Tahoma"/>
          <w:b/>
        </w:rPr>
      </w:pPr>
    </w:p>
    <w:tbl>
      <w:tblPr>
        <w:tblW w:w="15168" w:type="dxa"/>
        <w:tblInd w:w="-147" w:type="dxa"/>
        <w:tblLayout w:type="fixed"/>
        <w:tblLook w:val="0000" w:firstRow="0" w:lastRow="0" w:firstColumn="0" w:lastColumn="0" w:noHBand="0" w:noVBand="0"/>
      </w:tblPr>
      <w:tblGrid>
        <w:gridCol w:w="15168"/>
      </w:tblGrid>
      <w:tr w:rsidR="00D977AC" w:rsidRPr="00F9590E" w:rsidTr="008965BD">
        <w:trPr>
          <w:trHeight w:val="350"/>
        </w:trPr>
        <w:tc>
          <w:tcPr>
            <w:tcW w:w="15168" w:type="dxa"/>
            <w:tcBorders>
              <w:top w:val="single" w:sz="4" w:space="0" w:color="000000"/>
              <w:left w:val="single" w:sz="4" w:space="0" w:color="000000"/>
              <w:bottom w:val="single" w:sz="4" w:space="0" w:color="000000"/>
              <w:right w:val="single" w:sz="4" w:space="0" w:color="000000"/>
            </w:tcBorders>
          </w:tcPr>
          <w:p w:rsidR="00D977AC" w:rsidRPr="00F9590E" w:rsidRDefault="00D977AC" w:rsidP="008965BD">
            <w:pPr>
              <w:pStyle w:val="ConsPlusNormal"/>
              <w:ind w:firstLine="0"/>
              <w:jc w:val="both"/>
              <w:rPr>
                <w:rFonts w:ascii="Garamond" w:hAnsi="Garamond"/>
                <w:sz w:val="24"/>
                <w:szCs w:val="24"/>
              </w:rPr>
            </w:pPr>
            <w:r w:rsidRPr="00F9590E">
              <w:rPr>
                <w:rFonts w:ascii="Garamond" w:hAnsi="Garamond"/>
                <w:b/>
                <w:sz w:val="24"/>
                <w:szCs w:val="24"/>
              </w:rPr>
              <w:t>Дата вступления в силу:</w:t>
            </w:r>
            <w:r w:rsidRPr="00F9590E">
              <w:rPr>
                <w:rFonts w:ascii="Garamond" w:hAnsi="Garamond"/>
                <w:sz w:val="24"/>
                <w:szCs w:val="24"/>
              </w:rPr>
              <w:t xml:space="preserve"> </w:t>
            </w:r>
            <w:r>
              <w:rPr>
                <w:rFonts w:ascii="Garamond" w:hAnsi="Garamond"/>
                <w:sz w:val="24"/>
                <w:szCs w:val="24"/>
              </w:rPr>
              <w:t>с 1 октября 2022 года и действуют п</w:t>
            </w:r>
            <w:r w:rsidRPr="00C550B2">
              <w:rPr>
                <w:rFonts w:ascii="Garamond" w:hAnsi="Garamond"/>
                <w:sz w:val="24"/>
                <w:szCs w:val="24"/>
              </w:rPr>
              <w:t>о 31</w:t>
            </w:r>
            <w:r>
              <w:rPr>
                <w:rFonts w:ascii="Garamond" w:hAnsi="Garamond"/>
                <w:sz w:val="24"/>
                <w:szCs w:val="24"/>
              </w:rPr>
              <w:t xml:space="preserve"> декабря </w:t>
            </w:r>
            <w:r w:rsidRPr="00C550B2">
              <w:rPr>
                <w:rFonts w:ascii="Garamond" w:hAnsi="Garamond"/>
                <w:sz w:val="24"/>
                <w:szCs w:val="24"/>
              </w:rPr>
              <w:t>2023</w:t>
            </w:r>
            <w:r>
              <w:rPr>
                <w:rFonts w:ascii="Garamond" w:hAnsi="Garamond"/>
                <w:sz w:val="24"/>
                <w:szCs w:val="24"/>
              </w:rPr>
              <w:t xml:space="preserve"> года (включительно)</w:t>
            </w:r>
            <w:r w:rsidR="00533350">
              <w:rPr>
                <w:rFonts w:ascii="Garamond" w:hAnsi="Garamond"/>
                <w:sz w:val="24"/>
                <w:szCs w:val="24"/>
              </w:rPr>
              <w:t>.</w:t>
            </w:r>
          </w:p>
        </w:tc>
      </w:tr>
    </w:tbl>
    <w:p w:rsidR="00D977AC" w:rsidRDefault="00D977AC" w:rsidP="008E0F22">
      <w:pPr>
        <w:ind w:left="-284"/>
      </w:pPr>
    </w:p>
    <w:p w:rsidR="00322BBB" w:rsidRDefault="00322BBB" w:rsidP="008E0F22">
      <w:pPr>
        <w:rPr>
          <w:rFonts w:ascii="Garamond" w:hAnsi="Garamond"/>
          <w:b/>
          <w:sz w:val="26"/>
          <w:szCs w:val="26"/>
        </w:rPr>
      </w:pPr>
      <w:r w:rsidRPr="00533350">
        <w:rPr>
          <w:rFonts w:ascii="Garamond" w:hAnsi="Garamond"/>
          <w:b/>
          <w:sz w:val="26"/>
          <w:szCs w:val="26"/>
        </w:rPr>
        <w:t>Предложения по изменениям и дополнениям в РЕГЛАМЕНТ ОПРЕДЕЛЕНИЯ ОБЪЕМОВ, ИНИЦИАТИВ И СТОИМОСТИ ОТКЛОНЕНИЙ</w:t>
      </w:r>
      <w:r>
        <w:rPr>
          <w:rFonts w:ascii="Garamond" w:hAnsi="Garamond"/>
          <w:b/>
          <w:sz w:val="26"/>
          <w:szCs w:val="26"/>
        </w:rPr>
        <w:t xml:space="preserve"> (</w:t>
      </w:r>
      <w:r w:rsidRPr="001038B1">
        <w:rPr>
          <w:rFonts w:ascii="Garamond" w:hAnsi="Garamond"/>
          <w:b/>
          <w:sz w:val="26"/>
          <w:szCs w:val="26"/>
        </w:rPr>
        <w:t xml:space="preserve">Приложение № </w:t>
      </w:r>
      <w:r>
        <w:rPr>
          <w:rFonts w:ascii="Garamond" w:hAnsi="Garamond"/>
          <w:b/>
          <w:sz w:val="26"/>
          <w:szCs w:val="26"/>
        </w:rPr>
        <w:t xml:space="preserve">12 </w:t>
      </w:r>
      <w:r w:rsidRPr="001038B1">
        <w:rPr>
          <w:rFonts w:ascii="Garamond" w:hAnsi="Garamond"/>
          <w:b/>
          <w:sz w:val="26"/>
          <w:szCs w:val="26"/>
        </w:rPr>
        <w:t>к Договору о присоединении к торговой системе оптового рынка</w:t>
      </w:r>
      <w:r>
        <w:rPr>
          <w:rFonts w:ascii="Garamond" w:hAnsi="Garamond"/>
          <w:b/>
          <w:sz w:val="26"/>
          <w:szCs w:val="26"/>
        </w:rPr>
        <w:t>)</w:t>
      </w:r>
    </w:p>
    <w:p w:rsidR="00322BBB" w:rsidRDefault="00322BBB" w:rsidP="008E0F22">
      <w:pPr>
        <w:pStyle w:val="subclauseindent"/>
        <w:spacing w:before="0" w:after="0"/>
        <w:ind w:left="0"/>
        <w:rPr>
          <w:rFonts w:ascii="Garamond" w:hAnsi="Garamond"/>
        </w:rPr>
      </w:pPr>
    </w:p>
    <w:tbl>
      <w:tblPr>
        <w:tblW w:w="492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1"/>
        <w:gridCol w:w="6818"/>
        <w:gridCol w:w="7086"/>
      </w:tblGrid>
      <w:tr w:rsidR="00322BBB" w:rsidRPr="008F1168" w:rsidTr="00A34C98">
        <w:trPr>
          <w:trHeight w:val="435"/>
          <w:tblHeader/>
        </w:trPr>
        <w:tc>
          <w:tcPr>
            <w:tcW w:w="329" w:type="pct"/>
            <w:tcMar>
              <w:left w:w="57" w:type="dxa"/>
              <w:right w:w="57" w:type="dxa"/>
            </w:tcMar>
            <w:vAlign w:val="center"/>
          </w:tcPr>
          <w:p w:rsidR="00322BBB" w:rsidRPr="008F1168" w:rsidRDefault="00322BBB" w:rsidP="00322BBB">
            <w:pPr>
              <w:jc w:val="center"/>
              <w:rPr>
                <w:rFonts w:ascii="Garamond" w:hAnsi="Garamond" w:cs="Garamond"/>
                <w:b/>
                <w:bCs/>
                <w:sz w:val="22"/>
                <w:szCs w:val="22"/>
              </w:rPr>
            </w:pPr>
            <w:r w:rsidRPr="008F1168">
              <w:rPr>
                <w:rFonts w:ascii="Garamond" w:hAnsi="Garamond" w:cs="Garamond"/>
                <w:b/>
                <w:bCs/>
                <w:sz w:val="22"/>
                <w:szCs w:val="22"/>
              </w:rPr>
              <w:t>№</w:t>
            </w:r>
          </w:p>
          <w:p w:rsidR="00322BBB" w:rsidRPr="008F1168" w:rsidRDefault="00322BBB" w:rsidP="00322BBB">
            <w:pPr>
              <w:jc w:val="center"/>
              <w:rPr>
                <w:rFonts w:ascii="Garamond" w:hAnsi="Garamond" w:cs="Garamond"/>
                <w:b/>
                <w:bCs/>
                <w:sz w:val="22"/>
                <w:szCs w:val="22"/>
              </w:rPr>
            </w:pPr>
            <w:r w:rsidRPr="008F1168">
              <w:rPr>
                <w:rFonts w:ascii="Garamond" w:hAnsi="Garamond" w:cs="Garamond"/>
                <w:b/>
                <w:bCs/>
                <w:sz w:val="22"/>
                <w:szCs w:val="22"/>
              </w:rPr>
              <w:t>пункта</w:t>
            </w:r>
          </w:p>
        </w:tc>
        <w:tc>
          <w:tcPr>
            <w:tcW w:w="2290" w:type="pct"/>
            <w:vAlign w:val="center"/>
          </w:tcPr>
          <w:p w:rsidR="00322BBB" w:rsidRPr="008F1168" w:rsidRDefault="00322BBB" w:rsidP="00322BBB">
            <w:pPr>
              <w:jc w:val="center"/>
              <w:rPr>
                <w:rFonts w:ascii="Garamond" w:hAnsi="Garamond" w:cs="Garamond"/>
                <w:b/>
                <w:bCs/>
                <w:sz w:val="22"/>
                <w:szCs w:val="22"/>
              </w:rPr>
            </w:pPr>
            <w:r w:rsidRPr="008F1168">
              <w:rPr>
                <w:rFonts w:ascii="Garamond" w:hAnsi="Garamond" w:cs="Garamond"/>
                <w:b/>
                <w:bCs/>
                <w:sz w:val="22"/>
                <w:szCs w:val="22"/>
              </w:rPr>
              <w:t>Редакция, действующая на момент</w:t>
            </w:r>
          </w:p>
          <w:p w:rsidR="00322BBB" w:rsidRPr="008F1168" w:rsidRDefault="00322BBB" w:rsidP="00322BBB">
            <w:pPr>
              <w:jc w:val="center"/>
              <w:rPr>
                <w:rFonts w:ascii="Garamond" w:hAnsi="Garamond" w:cs="Garamond"/>
                <w:b/>
                <w:bCs/>
                <w:sz w:val="22"/>
                <w:szCs w:val="22"/>
              </w:rPr>
            </w:pPr>
            <w:r w:rsidRPr="008F1168">
              <w:rPr>
                <w:rFonts w:ascii="Garamond" w:hAnsi="Garamond" w:cs="Garamond"/>
                <w:b/>
                <w:bCs/>
                <w:sz w:val="22"/>
                <w:szCs w:val="22"/>
              </w:rPr>
              <w:t xml:space="preserve"> вступления в силу изменений</w:t>
            </w:r>
          </w:p>
        </w:tc>
        <w:tc>
          <w:tcPr>
            <w:tcW w:w="2380" w:type="pct"/>
            <w:vAlign w:val="center"/>
          </w:tcPr>
          <w:p w:rsidR="00322BBB" w:rsidRPr="008F1168" w:rsidRDefault="00322BBB" w:rsidP="00322BBB">
            <w:pPr>
              <w:jc w:val="center"/>
              <w:rPr>
                <w:rFonts w:ascii="Garamond" w:hAnsi="Garamond" w:cs="Garamond"/>
                <w:b/>
                <w:bCs/>
                <w:sz w:val="22"/>
                <w:szCs w:val="22"/>
              </w:rPr>
            </w:pPr>
            <w:r w:rsidRPr="008F1168">
              <w:rPr>
                <w:rFonts w:ascii="Garamond" w:hAnsi="Garamond" w:cs="Garamond"/>
                <w:b/>
                <w:bCs/>
                <w:sz w:val="22"/>
                <w:szCs w:val="22"/>
              </w:rPr>
              <w:t>Предлагаемая редакция</w:t>
            </w:r>
          </w:p>
          <w:p w:rsidR="00322BBB" w:rsidRPr="008F1168" w:rsidRDefault="00322BBB" w:rsidP="00322BBB">
            <w:pPr>
              <w:jc w:val="center"/>
              <w:rPr>
                <w:rFonts w:ascii="Garamond" w:hAnsi="Garamond" w:cs="Garamond"/>
                <w:sz w:val="22"/>
                <w:szCs w:val="22"/>
              </w:rPr>
            </w:pPr>
            <w:r w:rsidRPr="008F1168">
              <w:rPr>
                <w:rFonts w:ascii="Garamond" w:hAnsi="Garamond" w:cs="Garamond"/>
                <w:sz w:val="22"/>
                <w:szCs w:val="22"/>
              </w:rPr>
              <w:t>(изменения выделены цветом)</w:t>
            </w:r>
          </w:p>
        </w:tc>
      </w:tr>
      <w:tr w:rsidR="00322BBB" w:rsidRPr="008F1168" w:rsidTr="00BD601E">
        <w:trPr>
          <w:trHeight w:val="435"/>
        </w:trPr>
        <w:tc>
          <w:tcPr>
            <w:tcW w:w="329" w:type="pct"/>
            <w:tcMar>
              <w:left w:w="57" w:type="dxa"/>
              <w:right w:w="57" w:type="dxa"/>
            </w:tcMar>
            <w:vAlign w:val="center"/>
          </w:tcPr>
          <w:p w:rsidR="00322BBB" w:rsidRPr="008F1168" w:rsidRDefault="00322BBB" w:rsidP="008F1168">
            <w:pPr>
              <w:jc w:val="center"/>
              <w:rPr>
                <w:rFonts w:ascii="Garamond" w:hAnsi="Garamond" w:cs="Garamond"/>
                <w:b/>
                <w:bCs/>
                <w:color w:val="000000" w:themeColor="text1"/>
                <w:sz w:val="22"/>
                <w:szCs w:val="22"/>
              </w:rPr>
            </w:pPr>
            <w:r w:rsidRPr="008F1168">
              <w:rPr>
                <w:rFonts w:ascii="Garamond" w:hAnsi="Garamond" w:cs="Garamond"/>
                <w:b/>
                <w:bCs/>
                <w:color w:val="000000" w:themeColor="text1"/>
                <w:sz w:val="22"/>
                <w:szCs w:val="22"/>
              </w:rPr>
              <w:t>5.1.2.1</w:t>
            </w:r>
          </w:p>
        </w:tc>
        <w:tc>
          <w:tcPr>
            <w:tcW w:w="2290" w:type="pct"/>
          </w:tcPr>
          <w:p w:rsidR="00322BBB" w:rsidRPr="008F1168" w:rsidRDefault="00322BBB" w:rsidP="008F1168">
            <w:pPr>
              <w:pStyle w:val="5"/>
              <w:spacing w:before="120" w:after="120"/>
              <w:jc w:val="both"/>
              <w:rPr>
                <w:rFonts w:ascii="Garamond" w:hAnsi="Garamond"/>
                <w:color w:val="000000" w:themeColor="text1"/>
                <w:sz w:val="22"/>
                <w:szCs w:val="22"/>
              </w:rPr>
            </w:pPr>
            <w:r w:rsidRPr="008F1168">
              <w:rPr>
                <w:rFonts w:ascii="Garamond" w:hAnsi="Garamond"/>
                <w:color w:val="000000" w:themeColor="text1"/>
                <w:sz w:val="22"/>
                <w:szCs w:val="22"/>
              </w:rPr>
              <w:t xml:space="preserve">СО в течение 3 рабочих дней с даты рассматриваемых операционных суток </w:t>
            </w:r>
            <w:r w:rsidRPr="008F1168">
              <w:rPr>
                <w:rFonts w:ascii="Garamond" w:hAnsi="Garamond"/>
                <w:i/>
                <w:color w:val="000000" w:themeColor="text1"/>
                <w:sz w:val="22"/>
                <w:szCs w:val="22"/>
                <w:lang w:val="en-US"/>
              </w:rPr>
              <w:t>d</w:t>
            </w:r>
            <w:r w:rsidRPr="008F1168">
              <w:rPr>
                <w:rFonts w:ascii="Garamond" w:hAnsi="Garamond"/>
                <w:color w:val="000000" w:themeColor="text1"/>
                <w:sz w:val="22"/>
                <w:szCs w:val="22"/>
              </w:rPr>
              <w:t xml:space="preserve"> (не включая указанные операционные сутки), но не позднее 3-го календарного дня месяца, следующего за расчетным, передает в КО в согласованном между КО и </w:t>
            </w:r>
            <w:proofErr w:type="gramStart"/>
            <w:r w:rsidRPr="008F1168">
              <w:rPr>
                <w:rFonts w:ascii="Garamond" w:hAnsi="Garamond"/>
                <w:color w:val="000000" w:themeColor="text1"/>
                <w:sz w:val="22"/>
                <w:szCs w:val="22"/>
              </w:rPr>
              <w:t>СО формате</w:t>
            </w:r>
            <w:proofErr w:type="gramEnd"/>
            <w:r w:rsidRPr="008F1168">
              <w:rPr>
                <w:rFonts w:ascii="Garamond" w:hAnsi="Garamond"/>
                <w:color w:val="000000" w:themeColor="text1"/>
                <w:sz w:val="22"/>
                <w:szCs w:val="22"/>
              </w:rPr>
              <w:t xml:space="preserve"> следующую информацию:</w:t>
            </w:r>
          </w:p>
          <w:p w:rsidR="00322BBB" w:rsidRPr="008F1168" w:rsidRDefault="00322BBB" w:rsidP="008F1168">
            <w:pPr>
              <w:pStyle w:val="ad"/>
              <w:widowControl w:val="0"/>
              <w:numPr>
                <w:ilvl w:val="0"/>
                <w:numId w:val="6"/>
              </w:numPr>
              <w:spacing w:before="120" w:after="120"/>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 xml:space="preserve">признак изменения состояния/переноса времени изменения </w:t>
            </w:r>
            <w:proofErr w:type="gramStart"/>
            <w:r w:rsidRPr="008F1168">
              <w:rPr>
                <w:rFonts w:ascii="Garamond" w:hAnsi="Garamond"/>
                <w:color w:val="000000" w:themeColor="text1"/>
                <w:sz w:val="22"/>
                <w:szCs w:val="22"/>
              </w:rPr>
              <w:t>состояния</w:t>
            </w:r>
            <w:proofErr w:type="gramEnd"/>
            <w:r w:rsidRPr="008F1168">
              <w:rPr>
                <w:rFonts w:ascii="Garamond" w:hAnsi="Garamond"/>
                <w:color w:val="000000" w:themeColor="text1"/>
                <w:sz w:val="22"/>
                <w:szCs w:val="22"/>
              </w:rPr>
              <w:t xml:space="preserve"> генерирующего (котельного) оборудования на БР по внешней инициативе по ЕГО в отношении каждого часа отличия состояния ЕГО, определенного согласно актуализированной расчетной модели, используемой при проведении конкурентного отбора заявок для балансирования системы, от состояния, переданного в составе актуализированной расчетной модели, используемой при проведении конкурентного отбора ценовых заявок на сутки вперед;</w:t>
            </w:r>
          </w:p>
          <w:p w:rsidR="00322BBB" w:rsidRPr="008F1168" w:rsidRDefault="00322BBB" w:rsidP="008F1168">
            <w:pPr>
              <w:pStyle w:val="subclauseindent"/>
              <w:numPr>
                <w:ilvl w:val="0"/>
                <w:numId w:val="6"/>
              </w:numPr>
              <w:rPr>
                <w:rFonts w:ascii="Garamond" w:hAnsi="Garamond"/>
                <w:color w:val="000000" w:themeColor="text1"/>
                <w:szCs w:val="22"/>
              </w:rPr>
            </w:pPr>
            <w:r w:rsidRPr="008F1168">
              <w:rPr>
                <w:rFonts w:ascii="Garamond" w:hAnsi="Garamond"/>
                <w:color w:val="000000" w:themeColor="text1"/>
                <w:szCs w:val="22"/>
              </w:rPr>
              <w:t xml:space="preserve">признак изменения технических (технологических) ограничений генерирующего оборудования по РГЕ, изменением состояния/переносом времени изменения </w:t>
            </w:r>
            <w:proofErr w:type="gramStart"/>
            <w:r w:rsidRPr="008F1168">
              <w:rPr>
                <w:rFonts w:ascii="Garamond" w:hAnsi="Garamond"/>
                <w:color w:val="000000" w:themeColor="text1"/>
                <w:szCs w:val="22"/>
              </w:rPr>
              <w:t>состояния</w:t>
            </w:r>
            <w:proofErr w:type="gramEnd"/>
            <w:r w:rsidRPr="008F1168">
              <w:rPr>
                <w:rFonts w:ascii="Garamond" w:hAnsi="Garamond"/>
                <w:color w:val="000000" w:themeColor="text1"/>
                <w:szCs w:val="22"/>
              </w:rPr>
              <w:t xml:space="preserve"> генерирующего (котельного) оборудования на БР по внешней инициативе;</w:t>
            </w:r>
          </w:p>
          <w:p w:rsidR="00322BBB" w:rsidRPr="008F1168" w:rsidRDefault="00322BBB" w:rsidP="008F1168">
            <w:pPr>
              <w:pStyle w:val="ad"/>
              <w:widowControl w:val="0"/>
              <w:numPr>
                <w:ilvl w:val="0"/>
                <w:numId w:val="8"/>
              </w:numPr>
              <w:spacing w:before="120" w:after="120"/>
              <w:ind w:left="720"/>
              <w:contextualSpacing w:val="0"/>
              <w:jc w:val="both"/>
              <w:rPr>
                <w:rFonts w:ascii="Garamond" w:hAnsi="Garamond"/>
                <w:b/>
                <w:bCs/>
                <w:color w:val="000000" w:themeColor="text1"/>
                <w:sz w:val="22"/>
                <w:szCs w:val="22"/>
              </w:rPr>
            </w:pPr>
            <w:r w:rsidRPr="008F1168">
              <w:rPr>
                <w:rFonts w:ascii="Garamond" w:hAnsi="Garamond"/>
                <w:color w:val="000000" w:themeColor="text1"/>
                <w:sz w:val="22"/>
                <w:szCs w:val="22"/>
              </w:rPr>
              <w:t xml:space="preserve">в отношении каждого фактического включения в сеть ЕГО (часа синхронизации с сетью </w:t>
            </w:r>
            <w:r w:rsidRPr="008F1168">
              <w:rPr>
                <w:rFonts w:ascii="Garamond" w:hAnsi="Garamond"/>
                <w:i/>
                <w:color w:val="000000" w:themeColor="text1"/>
                <w:sz w:val="22"/>
                <w:szCs w:val="22"/>
                <w:lang w:val="en-US"/>
              </w:rPr>
              <w:t>h</w:t>
            </w:r>
            <w:r w:rsidRPr="008F1168">
              <w:rPr>
                <w:rFonts w:ascii="Garamond" w:hAnsi="Garamond"/>
                <w:color w:val="000000" w:themeColor="text1"/>
                <w:sz w:val="22"/>
                <w:szCs w:val="22"/>
              </w:rPr>
              <w:t xml:space="preserve">) в рассматриваемом расчетном периоде, а также в отношении каждой ЕГО, для которой в рассматриваемом расчетном периоде проводится проверка наличия резервов мощности в порядке, установленном п. 4.7 </w:t>
            </w:r>
            <w:r w:rsidRPr="008F1168">
              <w:rPr>
                <w:rFonts w:ascii="Garamond" w:hAnsi="Garamond"/>
                <w:i/>
                <w:color w:val="000000" w:themeColor="text1"/>
                <w:sz w:val="22"/>
                <w:szCs w:val="22"/>
              </w:rPr>
              <w:t xml:space="preserve">Регламента проведения расчетов выбора состава генерирующего </w:t>
            </w:r>
            <w:r w:rsidRPr="008F1168">
              <w:rPr>
                <w:rFonts w:ascii="Garamond" w:hAnsi="Garamond"/>
                <w:i/>
                <w:color w:val="000000" w:themeColor="text1"/>
                <w:sz w:val="22"/>
                <w:szCs w:val="22"/>
              </w:rPr>
              <w:lastRenderedPageBreak/>
              <w:t>оборудования</w:t>
            </w:r>
            <w:r w:rsidRPr="008F1168">
              <w:rPr>
                <w:rFonts w:ascii="Garamond" w:hAnsi="Garamond"/>
                <w:color w:val="000000" w:themeColor="text1"/>
                <w:sz w:val="22"/>
                <w:szCs w:val="22"/>
              </w:rPr>
              <w:t xml:space="preserve"> (Приложение № 3.1</w:t>
            </w:r>
            <w:r w:rsidRPr="008F1168">
              <w:rPr>
                <w:rFonts w:ascii="Garamond" w:hAnsi="Garamond"/>
                <w:i/>
                <w:color w:val="000000" w:themeColor="text1"/>
                <w:sz w:val="22"/>
                <w:szCs w:val="22"/>
              </w:rPr>
              <w:t xml:space="preserve"> </w:t>
            </w:r>
            <w:r w:rsidRPr="008F1168">
              <w:rPr>
                <w:rFonts w:ascii="Garamond" w:hAnsi="Garamond"/>
                <w:color w:val="000000" w:themeColor="text1"/>
                <w:sz w:val="22"/>
                <w:szCs w:val="22"/>
              </w:rPr>
              <w:t>к</w:t>
            </w:r>
            <w:r w:rsidRPr="008F1168">
              <w:rPr>
                <w:rFonts w:ascii="Garamond" w:hAnsi="Garamond"/>
                <w:i/>
                <w:color w:val="000000" w:themeColor="text1"/>
                <w:sz w:val="22"/>
                <w:szCs w:val="22"/>
              </w:rPr>
              <w:t xml:space="preserve"> Договору о присоединении к торговой системе оптового рынка</w:t>
            </w:r>
            <w:r w:rsidRPr="008F1168">
              <w:rPr>
                <w:rFonts w:ascii="Garamond" w:hAnsi="Garamond"/>
                <w:color w:val="000000" w:themeColor="text1"/>
                <w:sz w:val="22"/>
                <w:szCs w:val="22"/>
              </w:rPr>
              <w:t>), передается следующая информация:</w:t>
            </w:r>
          </w:p>
          <w:p w:rsidR="00322BBB" w:rsidRPr="008F1168" w:rsidRDefault="00322BBB" w:rsidP="008F1168">
            <w:pPr>
              <w:pStyle w:val="ad"/>
              <w:widowControl w:val="0"/>
              <w:numPr>
                <w:ilvl w:val="0"/>
                <w:numId w:val="7"/>
              </w:numPr>
              <w:spacing w:before="120" w:after="120"/>
              <w:ind w:left="1263"/>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признак включения ЕГО по собственной инициативе;</w:t>
            </w:r>
          </w:p>
          <w:p w:rsidR="00322BBB" w:rsidRPr="008F1168" w:rsidRDefault="00322BBB" w:rsidP="008F1168">
            <w:pPr>
              <w:pStyle w:val="ad"/>
              <w:widowControl w:val="0"/>
              <w:numPr>
                <w:ilvl w:val="0"/>
                <w:numId w:val="7"/>
              </w:numPr>
              <w:spacing w:before="120" w:after="120"/>
              <w:ind w:left="1263"/>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 xml:space="preserve">признак включения ЕГО по внешней инициативе по причинам, не связанным с назначением данной ЕГО режимным генератором, в том числе при </w:t>
            </w:r>
            <w:proofErr w:type="gramStart"/>
            <w:r w:rsidRPr="008F1168">
              <w:rPr>
                <w:rFonts w:ascii="Garamond" w:hAnsi="Garamond"/>
                <w:color w:val="000000" w:themeColor="text1"/>
                <w:sz w:val="22"/>
                <w:szCs w:val="22"/>
              </w:rPr>
              <w:t>оптимизационных пусках</w:t>
            </w:r>
            <w:proofErr w:type="gramEnd"/>
            <w:r w:rsidRPr="008F1168">
              <w:rPr>
                <w:rFonts w:ascii="Garamond" w:hAnsi="Garamond"/>
                <w:color w:val="000000" w:themeColor="text1"/>
                <w:sz w:val="22"/>
                <w:szCs w:val="22"/>
              </w:rPr>
              <w:t xml:space="preserve"> сезонно-оптимизируемых ЕГО, осуществляемых в соответствии с п. 4.6.1 </w:t>
            </w:r>
            <w:r w:rsidRPr="008F1168">
              <w:rPr>
                <w:rFonts w:ascii="Garamond" w:hAnsi="Garamond"/>
                <w:i/>
                <w:color w:val="000000" w:themeColor="text1"/>
                <w:sz w:val="22"/>
                <w:szCs w:val="22"/>
              </w:rPr>
              <w:t>Регламента проведения расчетов выбора состава генерирующего оборудования</w:t>
            </w:r>
            <w:r w:rsidRPr="008F1168">
              <w:rPr>
                <w:rFonts w:ascii="Garamond" w:hAnsi="Garamond"/>
                <w:color w:val="000000" w:themeColor="text1"/>
                <w:sz w:val="22"/>
                <w:szCs w:val="22"/>
              </w:rPr>
              <w:t xml:space="preserve"> (Приложение № 3.1</w:t>
            </w:r>
            <w:r w:rsidRPr="008F1168">
              <w:rPr>
                <w:rFonts w:ascii="Garamond" w:hAnsi="Garamond"/>
                <w:i/>
                <w:color w:val="000000" w:themeColor="text1"/>
                <w:sz w:val="22"/>
                <w:szCs w:val="22"/>
              </w:rPr>
              <w:t xml:space="preserve"> </w:t>
            </w:r>
            <w:r w:rsidRPr="008F1168">
              <w:rPr>
                <w:rFonts w:ascii="Garamond" w:hAnsi="Garamond"/>
                <w:color w:val="000000" w:themeColor="text1"/>
                <w:sz w:val="22"/>
                <w:szCs w:val="22"/>
              </w:rPr>
              <w:t>к</w:t>
            </w:r>
            <w:r w:rsidRPr="008F1168">
              <w:rPr>
                <w:rFonts w:ascii="Garamond" w:hAnsi="Garamond"/>
                <w:i/>
                <w:color w:val="000000" w:themeColor="text1"/>
                <w:sz w:val="22"/>
                <w:szCs w:val="22"/>
              </w:rPr>
              <w:t xml:space="preserve"> Договору о присоединении к торговой системе оптового рынка)</w:t>
            </w:r>
            <w:r w:rsidRPr="008F1168">
              <w:rPr>
                <w:rFonts w:ascii="Garamond" w:hAnsi="Garamond"/>
                <w:color w:val="000000" w:themeColor="text1"/>
                <w:sz w:val="22"/>
                <w:szCs w:val="22"/>
              </w:rPr>
              <w:t>;</w:t>
            </w:r>
          </w:p>
          <w:p w:rsidR="00322BBB" w:rsidRPr="008F1168" w:rsidRDefault="00322BBB" w:rsidP="008F1168">
            <w:pPr>
              <w:pStyle w:val="ad"/>
              <w:widowControl w:val="0"/>
              <w:numPr>
                <w:ilvl w:val="0"/>
                <w:numId w:val="7"/>
              </w:numPr>
              <w:spacing w:before="120" w:after="120"/>
              <w:ind w:left="1263"/>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признак включения ЕГО по внешней инициативе по причине назначения СО данной ЕГО режимным генератором;</w:t>
            </w:r>
          </w:p>
          <w:p w:rsidR="00322BBB" w:rsidRPr="008F1168" w:rsidRDefault="00322BBB" w:rsidP="008F1168">
            <w:pPr>
              <w:pStyle w:val="ad"/>
              <w:widowControl w:val="0"/>
              <w:numPr>
                <w:ilvl w:val="0"/>
                <w:numId w:val="7"/>
              </w:numPr>
              <w:spacing w:before="120" w:after="120"/>
              <w:ind w:left="1263"/>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признак планирования данного включения ЕГО на этапе формирования актуализированной расчетной модели, используемой при проведении конкурентного отбора ценовых заявок на сутки вперед (данный признак присваивается в том числе при изменении запланированного на указанном этапе часа пуска на иной час на основании ранжированных перечней ЕГО на включение (отключение) на БР без учета возможного отличия в указанные часы значений соответствующих приоритетов на пуск данной ЕГО, определенных на основе ценовых параметров данной ЕГО);</w:t>
            </w:r>
          </w:p>
          <w:p w:rsidR="00322BBB" w:rsidRPr="008F1168" w:rsidRDefault="00322BBB" w:rsidP="008F1168">
            <w:pPr>
              <w:pStyle w:val="ad"/>
              <w:widowControl w:val="0"/>
              <w:numPr>
                <w:ilvl w:val="0"/>
                <w:numId w:val="7"/>
              </w:numPr>
              <w:spacing w:before="120" w:after="120"/>
              <w:ind w:left="1263"/>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 xml:space="preserve">признак включения (учета в работе) ЕГО для целей проверки наличия резервов мощности в порядке, установленном п. 4.7 </w:t>
            </w:r>
            <w:r w:rsidRPr="008F1168">
              <w:rPr>
                <w:rFonts w:ascii="Garamond" w:hAnsi="Garamond"/>
                <w:i/>
                <w:color w:val="000000" w:themeColor="text1"/>
                <w:sz w:val="22"/>
                <w:szCs w:val="22"/>
              </w:rPr>
              <w:t>Регламента проведения расчетов выбора состава генерирующего оборудования</w:t>
            </w:r>
            <w:r w:rsidRPr="008F1168">
              <w:rPr>
                <w:rFonts w:ascii="Garamond" w:hAnsi="Garamond"/>
                <w:color w:val="000000" w:themeColor="text1"/>
                <w:sz w:val="22"/>
                <w:szCs w:val="22"/>
              </w:rPr>
              <w:t xml:space="preserve"> (Приложение № 3.1</w:t>
            </w:r>
            <w:r w:rsidRPr="008F1168">
              <w:rPr>
                <w:rFonts w:ascii="Garamond" w:hAnsi="Garamond"/>
                <w:i/>
                <w:color w:val="000000" w:themeColor="text1"/>
                <w:sz w:val="22"/>
                <w:szCs w:val="22"/>
              </w:rPr>
              <w:t xml:space="preserve"> </w:t>
            </w:r>
            <w:r w:rsidRPr="008F1168">
              <w:rPr>
                <w:rFonts w:ascii="Garamond" w:hAnsi="Garamond"/>
                <w:color w:val="000000" w:themeColor="text1"/>
                <w:sz w:val="22"/>
                <w:szCs w:val="22"/>
              </w:rPr>
              <w:t>к</w:t>
            </w:r>
            <w:r w:rsidRPr="008F1168">
              <w:rPr>
                <w:rFonts w:ascii="Garamond" w:hAnsi="Garamond"/>
                <w:i/>
                <w:color w:val="000000" w:themeColor="text1"/>
                <w:sz w:val="22"/>
                <w:szCs w:val="22"/>
              </w:rPr>
              <w:t xml:space="preserve"> Договору о присоединении к торговой системе оптового рынка</w:t>
            </w:r>
            <w:r w:rsidRPr="008F1168">
              <w:rPr>
                <w:rFonts w:ascii="Garamond" w:hAnsi="Garamond"/>
                <w:color w:val="000000" w:themeColor="text1"/>
                <w:sz w:val="22"/>
                <w:szCs w:val="22"/>
              </w:rPr>
              <w:t xml:space="preserve">) либо в порядке, установленном п. 6.8.4 </w:t>
            </w:r>
            <w:r w:rsidRPr="008F1168">
              <w:rPr>
                <w:rFonts w:ascii="Garamond" w:hAnsi="Garamond"/>
                <w:i/>
                <w:color w:val="000000" w:themeColor="text1"/>
                <w:sz w:val="22"/>
                <w:szCs w:val="22"/>
              </w:rPr>
              <w:t xml:space="preserve">Регламента оперативного диспетчерского управления электроэнергетическим режимом объектов управления ЕЭС России </w:t>
            </w:r>
            <w:r w:rsidRPr="008F1168">
              <w:rPr>
                <w:rFonts w:ascii="Garamond" w:hAnsi="Garamond"/>
                <w:color w:val="000000" w:themeColor="text1"/>
                <w:sz w:val="22"/>
                <w:szCs w:val="22"/>
              </w:rPr>
              <w:t>(Приложение № 9</w:t>
            </w:r>
            <w:r w:rsidRPr="008F1168">
              <w:rPr>
                <w:rFonts w:ascii="Garamond" w:hAnsi="Garamond"/>
                <w:i/>
                <w:color w:val="000000" w:themeColor="text1"/>
                <w:sz w:val="22"/>
                <w:szCs w:val="22"/>
              </w:rPr>
              <w:t xml:space="preserve"> </w:t>
            </w:r>
            <w:r w:rsidRPr="008F1168">
              <w:rPr>
                <w:rFonts w:ascii="Garamond" w:hAnsi="Garamond"/>
                <w:color w:val="000000" w:themeColor="text1"/>
                <w:sz w:val="22"/>
                <w:szCs w:val="22"/>
              </w:rPr>
              <w:t>к</w:t>
            </w:r>
            <w:r w:rsidRPr="008F1168">
              <w:rPr>
                <w:rFonts w:ascii="Garamond" w:hAnsi="Garamond"/>
                <w:i/>
                <w:color w:val="000000" w:themeColor="text1"/>
                <w:sz w:val="22"/>
                <w:szCs w:val="22"/>
              </w:rPr>
              <w:t xml:space="preserve"> Договору о присоединении к торговой системе оптового рынка</w:t>
            </w:r>
            <w:r w:rsidRPr="008F1168">
              <w:rPr>
                <w:rFonts w:ascii="Garamond" w:hAnsi="Garamond"/>
                <w:color w:val="000000" w:themeColor="text1"/>
                <w:sz w:val="22"/>
                <w:szCs w:val="22"/>
              </w:rPr>
              <w:t xml:space="preserve">); </w:t>
            </w:r>
          </w:p>
          <w:p w:rsidR="00322BBB" w:rsidRPr="008F1168" w:rsidRDefault="00322BBB" w:rsidP="008F1168">
            <w:pPr>
              <w:pStyle w:val="ad"/>
              <w:widowControl w:val="0"/>
              <w:numPr>
                <w:ilvl w:val="0"/>
                <w:numId w:val="7"/>
              </w:numPr>
              <w:spacing w:before="120" w:after="120"/>
              <w:ind w:left="1263" w:hanging="357"/>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 xml:space="preserve">час начала, а также длительность периода проведения </w:t>
            </w:r>
            <w:r w:rsidRPr="008F1168">
              <w:rPr>
                <w:rFonts w:ascii="Garamond" w:hAnsi="Garamond"/>
                <w:color w:val="000000" w:themeColor="text1"/>
                <w:sz w:val="22"/>
                <w:szCs w:val="22"/>
              </w:rPr>
              <w:lastRenderedPageBreak/>
              <w:t xml:space="preserve">проверки наличия фактических резервов мощности в операционные сутки </w:t>
            </w:r>
            <w:r w:rsidRPr="008F1168">
              <w:rPr>
                <w:rFonts w:ascii="Garamond" w:hAnsi="Garamond"/>
                <w:i/>
                <w:color w:val="000000" w:themeColor="text1"/>
                <w:sz w:val="22"/>
                <w:szCs w:val="22"/>
                <w:lang w:val="en-US"/>
              </w:rPr>
              <w:t>d</w:t>
            </w:r>
            <w:r w:rsidRPr="008F1168">
              <w:rPr>
                <w:rFonts w:ascii="Garamond" w:hAnsi="Garamond"/>
                <w:color w:val="000000" w:themeColor="text1"/>
                <w:sz w:val="22"/>
                <w:szCs w:val="22"/>
              </w:rPr>
              <w:t xml:space="preserve">, определенная в </w:t>
            </w:r>
            <w:r w:rsidRPr="008F1168">
              <w:rPr>
                <w:rFonts w:ascii="Garamond" w:hAnsi="Garamond"/>
                <w:bCs/>
                <w:color w:val="000000" w:themeColor="text1"/>
                <w:sz w:val="22"/>
                <w:szCs w:val="22"/>
              </w:rPr>
              <w:t>соответствии с п. 3.4.12</w:t>
            </w:r>
            <w:r w:rsidRPr="008F1168">
              <w:rPr>
                <w:rFonts w:ascii="Garamond" w:eastAsiaTheme="majorEastAsia" w:hAnsi="Garamond" w:cstheme="majorBidi"/>
                <w:bCs/>
                <w:color w:val="000000" w:themeColor="text1"/>
                <w:sz w:val="22"/>
                <w:szCs w:val="22"/>
              </w:rPr>
              <w:t xml:space="preserve">.1 </w:t>
            </w:r>
            <w:r w:rsidRPr="008F1168">
              <w:rPr>
                <w:rFonts w:ascii="Garamond" w:eastAsiaTheme="majorEastAsia" w:hAnsi="Garamond" w:cstheme="majorBidi"/>
                <w:bCs/>
                <w:i/>
                <w:color w:val="000000" w:themeColor="text1"/>
                <w:sz w:val="22"/>
                <w:szCs w:val="22"/>
              </w:rPr>
              <w:t>Регламента определения объемов фактически поставленной на оптовый рынок мощности</w:t>
            </w:r>
            <w:r w:rsidRPr="008F1168">
              <w:rPr>
                <w:rFonts w:ascii="Garamond" w:eastAsiaTheme="majorEastAsia" w:hAnsi="Garamond" w:cstheme="majorBidi"/>
                <w:bCs/>
                <w:color w:val="000000" w:themeColor="text1"/>
                <w:sz w:val="22"/>
                <w:szCs w:val="22"/>
              </w:rPr>
              <w:t xml:space="preserve"> (Приложение № 13 к </w:t>
            </w:r>
            <w:r w:rsidRPr="008F1168">
              <w:rPr>
                <w:rFonts w:ascii="Garamond" w:eastAsiaTheme="majorEastAsia" w:hAnsi="Garamond" w:cstheme="majorBidi"/>
                <w:bCs/>
                <w:i/>
                <w:color w:val="000000" w:themeColor="text1"/>
                <w:sz w:val="22"/>
                <w:szCs w:val="22"/>
              </w:rPr>
              <w:t>Договору о присоединении к торговой системе оптового рынка</w:t>
            </w:r>
            <w:r w:rsidRPr="008F1168">
              <w:rPr>
                <w:rFonts w:ascii="Garamond" w:eastAsiaTheme="majorEastAsia" w:hAnsi="Garamond" w:cstheme="majorBidi"/>
                <w:bCs/>
                <w:color w:val="000000" w:themeColor="text1"/>
                <w:sz w:val="22"/>
                <w:szCs w:val="22"/>
              </w:rPr>
              <w:t>), указываемая в случае</w:t>
            </w:r>
            <w:r w:rsidRPr="008F1168">
              <w:rPr>
                <w:rFonts w:ascii="Garamond" w:hAnsi="Garamond"/>
                <w:color w:val="000000" w:themeColor="text1"/>
                <w:sz w:val="22"/>
                <w:szCs w:val="22"/>
              </w:rPr>
              <w:t xml:space="preserve"> учета проведения проверки ЕГО на этапе формирования актуализированной расчетной модели, используемой при проведении конкурентного отбора ценовых заявок на сутки вперед, и успешного прохождения ЕГО такой </w:t>
            </w:r>
            <w:r w:rsidRPr="008F1168">
              <w:rPr>
                <w:rFonts w:ascii="Garamond" w:eastAsiaTheme="majorEastAsia" w:hAnsi="Garamond" w:cstheme="majorBidi"/>
                <w:bCs/>
                <w:color w:val="000000" w:themeColor="text1"/>
                <w:sz w:val="22"/>
                <w:szCs w:val="22"/>
              </w:rPr>
              <w:t>проверки</w:t>
            </w:r>
            <w:r w:rsidRPr="008F1168">
              <w:rPr>
                <w:rFonts w:ascii="Garamond" w:hAnsi="Garamond"/>
                <w:color w:val="000000" w:themeColor="text1"/>
                <w:sz w:val="22"/>
                <w:szCs w:val="22"/>
              </w:rPr>
              <w:t xml:space="preserve">, определенного </w:t>
            </w:r>
            <w:r w:rsidRPr="008F1168">
              <w:rPr>
                <w:rFonts w:ascii="Garamond" w:hAnsi="Garamond"/>
                <w:bCs/>
                <w:color w:val="000000" w:themeColor="text1"/>
                <w:sz w:val="22"/>
                <w:szCs w:val="22"/>
              </w:rPr>
              <w:t>в соответствии с п. 3.4.12</w:t>
            </w:r>
            <w:r w:rsidRPr="008F1168">
              <w:rPr>
                <w:rFonts w:ascii="Garamond" w:eastAsiaTheme="majorEastAsia" w:hAnsi="Garamond" w:cstheme="majorBidi"/>
                <w:bCs/>
                <w:color w:val="000000" w:themeColor="text1"/>
                <w:sz w:val="22"/>
                <w:szCs w:val="22"/>
              </w:rPr>
              <w:t xml:space="preserve">.1 </w:t>
            </w:r>
            <w:r w:rsidRPr="008F1168">
              <w:rPr>
                <w:rFonts w:ascii="Garamond" w:eastAsiaTheme="majorEastAsia" w:hAnsi="Garamond" w:cstheme="majorBidi"/>
                <w:bCs/>
                <w:i/>
                <w:color w:val="000000" w:themeColor="text1"/>
                <w:sz w:val="22"/>
                <w:szCs w:val="22"/>
              </w:rPr>
              <w:t>Регламента определения объемов фактически поставленной на оптовый рынок мощности</w:t>
            </w:r>
            <w:r w:rsidRPr="008F1168">
              <w:rPr>
                <w:rFonts w:ascii="Garamond" w:eastAsiaTheme="majorEastAsia" w:hAnsi="Garamond" w:cstheme="majorBidi"/>
                <w:bCs/>
                <w:color w:val="000000" w:themeColor="text1"/>
                <w:sz w:val="22"/>
                <w:szCs w:val="22"/>
              </w:rPr>
              <w:t xml:space="preserve"> (Приложение № 13 к </w:t>
            </w:r>
            <w:r w:rsidRPr="008F1168">
              <w:rPr>
                <w:rFonts w:ascii="Garamond" w:eastAsiaTheme="majorEastAsia" w:hAnsi="Garamond" w:cstheme="majorBidi"/>
                <w:bCs/>
                <w:i/>
                <w:color w:val="000000" w:themeColor="text1"/>
                <w:sz w:val="22"/>
                <w:szCs w:val="22"/>
              </w:rPr>
              <w:t>Договору о присоединении к торговой системе оптового рынка</w:t>
            </w:r>
            <w:r w:rsidRPr="008F1168">
              <w:rPr>
                <w:rFonts w:ascii="Garamond" w:eastAsiaTheme="majorEastAsia" w:hAnsi="Garamond" w:cstheme="majorBidi"/>
                <w:bCs/>
                <w:color w:val="000000" w:themeColor="text1"/>
                <w:sz w:val="22"/>
                <w:szCs w:val="22"/>
              </w:rPr>
              <w:t>)</w:t>
            </w:r>
            <w:r w:rsidRPr="008F1168">
              <w:rPr>
                <w:rFonts w:ascii="Garamond" w:hAnsi="Garamond"/>
                <w:color w:val="000000" w:themeColor="text1"/>
                <w:sz w:val="22"/>
                <w:szCs w:val="22"/>
              </w:rPr>
              <w:t>;</w:t>
            </w:r>
          </w:p>
          <w:p w:rsidR="00322BBB" w:rsidRPr="008F1168" w:rsidRDefault="00322BBB" w:rsidP="008F1168">
            <w:pPr>
              <w:pStyle w:val="ad"/>
              <w:widowControl w:val="0"/>
              <w:numPr>
                <w:ilvl w:val="0"/>
                <w:numId w:val="8"/>
              </w:numPr>
              <w:spacing w:before="120" w:after="120"/>
              <w:ind w:left="720" w:hanging="357"/>
              <w:contextualSpacing w:val="0"/>
              <w:jc w:val="both"/>
              <w:rPr>
                <w:rFonts w:ascii="Garamond" w:hAnsi="Garamond"/>
                <w:color w:val="000000" w:themeColor="text1"/>
                <w:sz w:val="22"/>
                <w:szCs w:val="22"/>
              </w:rPr>
            </w:pPr>
            <w:r w:rsidRPr="008F1168">
              <w:rPr>
                <w:rFonts w:ascii="Garamond" w:hAnsi="Garamond"/>
                <w:color w:val="000000" w:themeColor="text1"/>
                <w:sz w:val="22"/>
                <w:szCs w:val="22"/>
                <w:lang w:eastAsia="en-US"/>
              </w:rPr>
              <w:t>признак отключения ЕГО по внешней инициативе в отношении каждого фактического отключения ЕГО от сети, не учтенного в актуализированной расчетной модели, используемой при проведении конкурентного отбора ценовых заявок на сутки вперед;</w:t>
            </w:r>
          </w:p>
          <w:p w:rsidR="00322BBB" w:rsidRPr="008F1168" w:rsidRDefault="00322BBB" w:rsidP="008F1168">
            <w:pPr>
              <w:pStyle w:val="ad"/>
              <w:widowControl w:val="0"/>
              <w:numPr>
                <w:ilvl w:val="0"/>
                <w:numId w:val="8"/>
              </w:numPr>
              <w:spacing w:before="120" w:after="120"/>
              <w:ind w:left="720" w:hanging="357"/>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признак отмены отключения ЕГО по внешней инициативе в отношении каждой фактической отмены отключения ЕГО, учтенного в актуализированной расчетной модели, используемой при проведении конкурентного отбора ценовых заявок на сутки вперед;</w:t>
            </w:r>
          </w:p>
          <w:p w:rsidR="00322BBB" w:rsidRPr="008F1168" w:rsidRDefault="00322BBB" w:rsidP="008F1168">
            <w:pPr>
              <w:pStyle w:val="ad"/>
              <w:widowControl w:val="0"/>
              <w:numPr>
                <w:ilvl w:val="0"/>
                <w:numId w:val="8"/>
              </w:numPr>
              <w:spacing w:before="120" w:after="120"/>
              <w:ind w:left="720" w:hanging="357"/>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признак отмены включения ЕГО по внешней инициативе в отношении каждой фактической отмены включения ЕГО, учтенного в актуализированной расчетной модели, используемой при проведении конкурентного отбора ценовых заявок на сутки вперед;</w:t>
            </w:r>
          </w:p>
          <w:p w:rsidR="00322BBB" w:rsidRPr="008F1168" w:rsidRDefault="00322BBB" w:rsidP="008F1168">
            <w:pPr>
              <w:pStyle w:val="subclauseindent"/>
              <w:widowControl w:val="0"/>
              <w:numPr>
                <w:ilvl w:val="0"/>
                <w:numId w:val="6"/>
              </w:numPr>
              <w:ind w:hanging="357"/>
              <w:rPr>
                <w:rFonts w:ascii="Garamond" w:hAnsi="Garamond"/>
                <w:color w:val="000000" w:themeColor="text1"/>
                <w:szCs w:val="22"/>
              </w:rPr>
            </w:pPr>
            <w:r w:rsidRPr="008F1168">
              <w:rPr>
                <w:rFonts w:ascii="Garamond" w:hAnsi="Garamond"/>
                <w:color w:val="000000" w:themeColor="text1"/>
                <w:szCs w:val="22"/>
              </w:rPr>
              <w:t>признак запланированного участия генерирующего оборудования по РГЕ в оказании услуги по нормированному первичному регулированию частоты (НПРЧ) и (или) вторичному регулированию частоты и перетоков активной мощности (АВРЧМ).</w:t>
            </w:r>
          </w:p>
          <w:p w:rsidR="00322BBB" w:rsidRPr="008F1168" w:rsidRDefault="00322BBB" w:rsidP="008F1168">
            <w:pPr>
              <w:pStyle w:val="ad"/>
              <w:widowControl w:val="0"/>
              <w:spacing w:before="120" w:after="120"/>
              <w:ind w:left="0" w:firstLine="567"/>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 xml:space="preserve">Признак включения ЕГО по внешней инициативе присваивается </w:t>
            </w:r>
            <w:r w:rsidRPr="008F1168">
              <w:rPr>
                <w:rFonts w:ascii="Garamond" w:hAnsi="Garamond"/>
                <w:color w:val="000000" w:themeColor="text1"/>
                <w:sz w:val="22"/>
                <w:szCs w:val="22"/>
              </w:rPr>
              <w:lastRenderedPageBreak/>
              <w:t>СО следующим пускам ЕГО в рассматриваемых операционных сутках:</w:t>
            </w:r>
          </w:p>
          <w:p w:rsidR="00322BBB" w:rsidRPr="008F1168" w:rsidRDefault="00322BBB" w:rsidP="008F1168">
            <w:pPr>
              <w:pStyle w:val="ad"/>
              <w:widowControl w:val="0"/>
              <w:numPr>
                <w:ilvl w:val="0"/>
                <w:numId w:val="11"/>
              </w:numPr>
              <w:spacing w:before="120" w:after="120"/>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 xml:space="preserve">разрешенным </w:t>
            </w:r>
            <w:proofErr w:type="gramStart"/>
            <w:r w:rsidRPr="008F1168">
              <w:rPr>
                <w:rFonts w:ascii="Garamond" w:hAnsi="Garamond"/>
                <w:color w:val="000000" w:themeColor="text1"/>
                <w:sz w:val="22"/>
                <w:szCs w:val="22"/>
              </w:rPr>
              <w:t>СО фактическим пускам</w:t>
            </w:r>
            <w:proofErr w:type="gramEnd"/>
            <w:r w:rsidRPr="008F1168">
              <w:rPr>
                <w:rFonts w:ascii="Garamond" w:hAnsi="Garamond"/>
                <w:color w:val="000000" w:themeColor="text1"/>
                <w:sz w:val="22"/>
                <w:szCs w:val="22"/>
              </w:rPr>
              <w:t xml:space="preserve"> ЕГО не позднее часа, учтенного на этапе формирования актуализированной расчетной модели, используемой при проведении конкурентного отбора ценовых заявок на сутки вперед, при условии присвоения в соответствии с п. 4.3.4 </w:t>
            </w:r>
            <w:r w:rsidRPr="008F1168">
              <w:rPr>
                <w:rFonts w:ascii="Garamond" w:hAnsi="Garamond"/>
                <w:i/>
                <w:color w:val="000000" w:themeColor="text1"/>
                <w:sz w:val="22"/>
                <w:szCs w:val="22"/>
              </w:rPr>
              <w:t>Регламента актуализации расчетной модели</w:t>
            </w:r>
            <w:r w:rsidRPr="008F1168">
              <w:rPr>
                <w:rFonts w:ascii="Garamond" w:hAnsi="Garamond"/>
                <w:color w:val="000000" w:themeColor="text1"/>
                <w:sz w:val="22"/>
                <w:szCs w:val="22"/>
              </w:rPr>
              <w:t xml:space="preserve"> (Приложение № 3</w:t>
            </w:r>
            <w:r w:rsidRPr="008F1168">
              <w:rPr>
                <w:rFonts w:ascii="Garamond" w:hAnsi="Garamond"/>
                <w:i/>
                <w:color w:val="000000" w:themeColor="text1"/>
                <w:sz w:val="22"/>
                <w:szCs w:val="22"/>
              </w:rPr>
              <w:t xml:space="preserve"> </w:t>
            </w:r>
            <w:r w:rsidRPr="008F1168">
              <w:rPr>
                <w:rFonts w:ascii="Garamond" w:hAnsi="Garamond"/>
                <w:color w:val="000000" w:themeColor="text1"/>
                <w:sz w:val="22"/>
                <w:szCs w:val="22"/>
              </w:rPr>
              <w:t>к</w:t>
            </w:r>
            <w:r w:rsidRPr="008F1168">
              <w:rPr>
                <w:rFonts w:ascii="Garamond" w:hAnsi="Garamond"/>
                <w:i/>
                <w:color w:val="000000" w:themeColor="text1"/>
                <w:sz w:val="22"/>
                <w:szCs w:val="22"/>
              </w:rPr>
              <w:t xml:space="preserve"> Договору о присоединении к торговой системе оптового рынка)</w:t>
            </w:r>
            <w:r w:rsidRPr="008F1168">
              <w:rPr>
                <w:rFonts w:ascii="Garamond" w:hAnsi="Garamond"/>
                <w:color w:val="000000" w:themeColor="text1"/>
                <w:sz w:val="22"/>
                <w:szCs w:val="22"/>
              </w:rPr>
              <w:t xml:space="preserve"> признака включения «по оптимизации» или «режимный генератор»;</w:t>
            </w:r>
          </w:p>
          <w:p w:rsidR="00322BBB" w:rsidRPr="008F1168" w:rsidRDefault="00322BBB" w:rsidP="008F1168">
            <w:pPr>
              <w:pStyle w:val="ad"/>
              <w:widowControl w:val="0"/>
              <w:numPr>
                <w:ilvl w:val="0"/>
                <w:numId w:val="11"/>
              </w:numPr>
              <w:spacing w:before="120" w:after="120"/>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 xml:space="preserve">разрешенным </w:t>
            </w:r>
            <w:proofErr w:type="gramStart"/>
            <w:r w:rsidRPr="008F1168">
              <w:rPr>
                <w:rFonts w:ascii="Garamond" w:hAnsi="Garamond"/>
                <w:color w:val="000000" w:themeColor="text1"/>
                <w:sz w:val="22"/>
                <w:szCs w:val="22"/>
              </w:rPr>
              <w:t>СО фактическим пускам</w:t>
            </w:r>
            <w:proofErr w:type="gramEnd"/>
            <w:r w:rsidRPr="008F1168">
              <w:rPr>
                <w:rFonts w:ascii="Garamond" w:hAnsi="Garamond"/>
                <w:color w:val="000000" w:themeColor="text1"/>
                <w:sz w:val="22"/>
                <w:szCs w:val="22"/>
              </w:rPr>
              <w:t xml:space="preserve"> ЕГО не позднее часа, заданного командой диспетчера СО, в т.ч. пускам по команде диспетчера СО на включение в сеть в минимально возможный срок с целью предотвращения развития и ликвидации нарушений нормального режима.</w:t>
            </w:r>
          </w:p>
          <w:p w:rsidR="00322BBB" w:rsidRPr="008F1168" w:rsidRDefault="00322BBB" w:rsidP="008F1168">
            <w:pPr>
              <w:pStyle w:val="ad"/>
              <w:widowControl w:val="0"/>
              <w:spacing w:before="120" w:after="120"/>
              <w:ind w:left="0" w:firstLine="567"/>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Признак включения ЕГО по собственной инициативе присваивается СО во всех случаях, в которых включению ЕГО не присвоен признак включения по внешней инициативе.</w:t>
            </w:r>
          </w:p>
          <w:p w:rsidR="00322BBB" w:rsidRPr="008F1168" w:rsidRDefault="00322BBB" w:rsidP="008F1168">
            <w:pPr>
              <w:pStyle w:val="ad"/>
              <w:widowControl w:val="0"/>
              <w:spacing w:before="120" w:after="120"/>
              <w:ind w:left="0" w:firstLine="567"/>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Разрешенный СО по запросу участника оптового рынка фактический пуск ЕГО ранее времени, учтенного на этапе формирования актуализированной расчетной модели, используемой при проведении конкурентного отбора ценовых заявок на сутки вперед, или заданного командой диспетчера СО, в том числе после ремонтов или для целей проведения испытаний с последующим согласованным с СО оставлением ЕГО в работе, но в пределах текущих операционных суток, является соответствующим запланированному или заданному командой диспетчера при условии, что ЕГО на конец часа, на который на этапе формирования актуализированной расчетной модели запланирован пуск, находится во включенном состоянии, определенном по данным СОТИАССО в соответствии с Техническими требованиями. При этом квалификация признаков инициативы пуска не изменяется.</w:t>
            </w:r>
          </w:p>
          <w:p w:rsidR="00322BBB" w:rsidRPr="008F1168" w:rsidRDefault="00322BBB" w:rsidP="008F1168">
            <w:pPr>
              <w:pStyle w:val="ad"/>
              <w:widowControl w:val="0"/>
              <w:spacing w:before="120" w:after="120"/>
              <w:ind w:left="0" w:firstLine="567"/>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Для разрешенных фактических пусков ЕГО, перенесенных по запросу участника оптового рынка на предыдущие сутки, присваивается признак включения ЕГО по собственной инициативе.</w:t>
            </w:r>
          </w:p>
          <w:p w:rsidR="00322BBB" w:rsidRPr="008F1168" w:rsidRDefault="00322BBB" w:rsidP="008F1168">
            <w:pPr>
              <w:pStyle w:val="ad"/>
              <w:widowControl w:val="0"/>
              <w:spacing w:before="120" w:after="120"/>
              <w:ind w:left="0" w:firstLine="567"/>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 xml:space="preserve">СО осуществляет регистрацию фактического включения в сеть </w:t>
            </w:r>
            <w:r w:rsidRPr="008F1168">
              <w:rPr>
                <w:rFonts w:ascii="Garamond" w:hAnsi="Garamond"/>
                <w:color w:val="000000" w:themeColor="text1"/>
                <w:sz w:val="22"/>
                <w:szCs w:val="22"/>
              </w:rPr>
              <w:lastRenderedPageBreak/>
              <w:t xml:space="preserve">ЕГО в соответствии с п. 3.4.3 </w:t>
            </w:r>
            <w:r w:rsidRPr="008F1168">
              <w:rPr>
                <w:rFonts w:ascii="Garamond" w:hAnsi="Garamond"/>
                <w:i/>
                <w:color w:val="000000" w:themeColor="text1"/>
                <w:sz w:val="22"/>
                <w:szCs w:val="22"/>
              </w:rPr>
              <w:t>Регламента определения объемов фактически поставленной на оптовый рынок мощности</w:t>
            </w:r>
            <w:r w:rsidRPr="008F1168" w:rsidDel="00FC09A3">
              <w:rPr>
                <w:rFonts w:ascii="Garamond" w:hAnsi="Garamond"/>
                <w:i/>
                <w:color w:val="000000" w:themeColor="text1"/>
                <w:sz w:val="22"/>
                <w:szCs w:val="22"/>
              </w:rPr>
              <w:t xml:space="preserve"> </w:t>
            </w:r>
            <w:r w:rsidRPr="008F1168">
              <w:rPr>
                <w:rFonts w:ascii="Garamond" w:hAnsi="Garamond"/>
                <w:color w:val="000000" w:themeColor="text1"/>
                <w:sz w:val="22"/>
                <w:szCs w:val="22"/>
              </w:rPr>
              <w:t>(Приложение № 13</w:t>
            </w:r>
            <w:r w:rsidRPr="008F1168">
              <w:rPr>
                <w:rFonts w:ascii="Garamond" w:hAnsi="Garamond"/>
                <w:i/>
                <w:color w:val="000000" w:themeColor="text1"/>
                <w:sz w:val="22"/>
                <w:szCs w:val="22"/>
              </w:rPr>
              <w:t xml:space="preserve"> </w:t>
            </w:r>
            <w:r w:rsidRPr="008F1168">
              <w:rPr>
                <w:rFonts w:ascii="Garamond" w:hAnsi="Garamond"/>
                <w:color w:val="000000" w:themeColor="text1"/>
                <w:sz w:val="22"/>
                <w:szCs w:val="22"/>
              </w:rPr>
              <w:t>к</w:t>
            </w:r>
            <w:r w:rsidRPr="008F1168">
              <w:rPr>
                <w:rFonts w:ascii="Garamond" w:hAnsi="Garamond"/>
                <w:i/>
                <w:color w:val="000000" w:themeColor="text1"/>
                <w:sz w:val="22"/>
                <w:szCs w:val="22"/>
              </w:rPr>
              <w:t xml:space="preserve"> Договору о присоединении к торговой системе оптового рынка)</w:t>
            </w:r>
            <w:r w:rsidRPr="008F1168">
              <w:rPr>
                <w:rFonts w:ascii="Garamond" w:hAnsi="Garamond"/>
                <w:color w:val="000000" w:themeColor="text1"/>
                <w:sz w:val="22"/>
                <w:szCs w:val="22"/>
              </w:rPr>
              <w:t>.</w:t>
            </w:r>
          </w:p>
          <w:p w:rsidR="00322BBB" w:rsidRPr="008F1168" w:rsidRDefault="00322BBB" w:rsidP="008F1168">
            <w:pPr>
              <w:widowControl w:val="0"/>
              <w:spacing w:before="120" w:after="120"/>
              <w:ind w:firstLine="567"/>
              <w:jc w:val="both"/>
              <w:rPr>
                <w:rFonts w:ascii="Garamond" w:hAnsi="Garamond"/>
                <w:color w:val="000000" w:themeColor="text1"/>
                <w:sz w:val="22"/>
                <w:szCs w:val="22"/>
              </w:rPr>
            </w:pPr>
            <w:r w:rsidRPr="008F1168">
              <w:rPr>
                <w:rFonts w:ascii="Garamond" w:hAnsi="Garamond"/>
                <w:color w:val="000000" w:themeColor="text1"/>
                <w:sz w:val="22"/>
                <w:szCs w:val="22"/>
              </w:rPr>
              <w:t xml:space="preserve">У поставщика – участника оптового рынка в отношении часа </w:t>
            </w:r>
            <w:r w:rsidRPr="008F1168">
              <w:rPr>
                <w:rFonts w:ascii="Garamond" w:hAnsi="Garamond"/>
                <w:i/>
                <w:color w:val="000000" w:themeColor="text1"/>
                <w:sz w:val="22"/>
                <w:szCs w:val="22"/>
                <w:lang w:val="en-US"/>
              </w:rPr>
              <w:t>h</w:t>
            </w:r>
            <w:r w:rsidRPr="008F1168">
              <w:rPr>
                <w:rFonts w:ascii="Garamond" w:hAnsi="Garamond"/>
                <w:color w:val="000000" w:themeColor="text1"/>
                <w:sz w:val="22"/>
                <w:szCs w:val="22"/>
              </w:rPr>
              <w:t xml:space="preserve"> операционных суток </w:t>
            </w:r>
            <w:r w:rsidRPr="008F1168">
              <w:rPr>
                <w:rFonts w:ascii="Garamond" w:hAnsi="Garamond"/>
                <w:i/>
                <w:color w:val="000000" w:themeColor="text1"/>
                <w:sz w:val="22"/>
                <w:szCs w:val="22"/>
                <w:lang w:val="en-US"/>
              </w:rPr>
              <w:t>d</w:t>
            </w:r>
            <w:r w:rsidRPr="008F1168">
              <w:rPr>
                <w:rFonts w:ascii="Garamond" w:hAnsi="Garamond"/>
                <w:color w:val="000000" w:themeColor="text1"/>
                <w:sz w:val="22"/>
                <w:szCs w:val="22"/>
              </w:rPr>
              <w:t xml:space="preserve"> по ГТП генерации </w:t>
            </w:r>
            <w:r w:rsidRPr="008F1168">
              <w:rPr>
                <w:rFonts w:ascii="Garamond" w:hAnsi="Garamond"/>
                <w:i/>
                <w:color w:val="000000" w:themeColor="text1"/>
                <w:sz w:val="22"/>
                <w:szCs w:val="22"/>
                <w:lang w:val="en-US"/>
              </w:rPr>
              <w:t>p</w:t>
            </w:r>
            <w:r w:rsidRPr="008F1168">
              <w:rPr>
                <w:rFonts w:ascii="Garamond" w:hAnsi="Garamond"/>
                <w:color w:val="000000" w:themeColor="text1"/>
                <w:sz w:val="22"/>
                <w:szCs w:val="22"/>
              </w:rPr>
              <w:t xml:space="preserve">, к которой отнесена ЕГО </w:t>
            </w:r>
            <w:r w:rsidRPr="008F1168">
              <w:rPr>
                <w:rFonts w:ascii="Garamond" w:hAnsi="Garamond"/>
                <w:i/>
                <w:color w:val="000000" w:themeColor="text1"/>
                <w:sz w:val="22"/>
                <w:szCs w:val="22"/>
                <w:lang w:val="en-US"/>
              </w:rPr>
              <w:t>b</w:t>
            </w:r>
            <w:r w:rsidRPr="008F1168">
              <w:rPr>
                <w:rFonts w:ascii="Garamond" w:hAnsi="Garamond"/>
                <w:color w:val="000000" w:themeColor="text1"/>
                <w:sz w:val="22"/>
                <w:szCs w:val="22"/>
              </w:rPr>
              <w:t>, в случае одновременного выполнения следующих условий:</w:t>
            </w:r>
          </w:p>
          <w:p w:rsidR="00322BBB" w:rsidRPr="008F1168" w:rsidRDefault="00322BBB" w:rsidP="008F1168">
            <w:pPr>
              <w:pStyle w:val="ad"/>
              <w:widowControl w:val="0"/>
              <w:numPr>
                <w:ilvl w:val="0"/>
                <w:numId w:val="9"/>
              </w:numPr>
              <w:spacing w:before="120" w:after="120"/>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наличие признака включения ЕГО, указанного в подпункте б) или в подпункте в) настоящего пункта;</w:t>
            </w:r>
          </w:p>
          <w:p w:rsidR="00322BBB" w:rsidRPr="008F1168" w:rsidRDefault="00322BBB" w:rsidP="008F1168">
            <w:pPr>
              <w:pStyle w:val="ad"/>
              <w:widowControl w:val="0"/>
              <w:numPr>
                <w:ilvl w:val="0"/>
                <w:numId w:val="9"/>
              </w:numPr>
              <w:spacing w:before="120" w:after="120"/>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отсутствие признака включения ЕГО, указанного в подпункте г) настоящего пункта;</w:t>
            </w:r>
          </w:p>
          <w:p w:rsidR="00322BBB" w:rsidRPr="008F1168" w:rsidRDefault="00322BBB" w:rsidP="008F1168">
            <w:pPr>
              <w:widowControl w:val="0"/>
              <w:spacing w:before="120" w:after="120"/>
              <w:ind w:left="284"/>
              <w:jc w:val="both"/>
              <w:rPr>
                <w:rFonts w:ascii="Garamond" w:hAnsi="Garamond"/>
                <w:color w:val="000000" w:themeColor="text1"/>
                <w:sz w:val="22"/>
                <w:szCs w:val="22"/>
              </w:rPr>
            </w:pPr>
            <w:r w:rsidRPr="008F1168">
              <w:rPr>
                <w:rFonts w:ascii="Garamond" w:hAnsi="Garamond"/>
                <w:color w:val="000000" w:themeColor="text1"/>
                <w:sz w:val="22"/>
                <w:szCs w:val="22"/>
              </w:rPr>
              <w:t>возникает дополнительное предварительное требование, которое увеличивает требование данного участника на величину:</w:t>
            </w:r>
          </w:p>
          <w:p w:rsidR="00322BBB" w:rsidRPr="008F1168" w:rsidRDefault="00322BBB" w:rsidP="008F1168">
            <w:pPr>
              <w:widowControl w:val="0"/>
              <w:spacing w:before="120" w:after="120"/>
              <w:ind w:left="284"/>
              <w:jc w:val="both"/>
              <w:rPr>
                <w:rFonts w:ascii="Garamond" w:hAnsi="Garamond"/>
                <w:color w:val="000000" w:themeColor="text1"/>
                <w:sz w:val="22"/>
                <w:szCs w:val="22"/>
              </w:rPr>
            </w:pPr>
            <w:r w:rsidRPr="008F1168">
              <w:rPr>
                <w:rFonts w:ascii="Garamond" w:hAnsi="Garamond"/>
                <w:color w:val="000000" w:themeColor="text1"/>
                <w:position w:val="-30"/>
                <w:sz w:val="22"/>
                <w:szCs w:val="22"/>
              </w:rPr>
              <w:object w:dxaOrig="2780" w:dyaOrig="560" w14:anchorId="36EC32A8">
                <v:shape id="_x0000_i1039" type="#_x0000_t75" style="width:135.85pt;height:25.65pt" o:ole="">
                  <v:imagedata r:id="rId31" o:title=""/>
                </v:shape>
                <o:OLEObject Type="Embed" ProgID="Equation.3" ShapeID="_x0000_i1039" DrawAspect="Content" ObjectID="_1725099396" r:id="rId32"/>
              </w:object>
            </w:r>
            <w:r w:rsidRPr="008F1168">
              <w:rPr>
                <w:rFonts w:ascii="Garamond" w:hAnsi="Garamond"/>
                <w:color w:val="000000" w:themeColor="text1"/>
                <w:sz w:val="22"/>
                <w:szCs w:val="22"/>
              </w:rPr>
              <w:t>,</w:t>
            </w:r>
          </w:p>
          <w:p w:rsidR="00322BBB" w:rsidRPr="008F1168" w:rsidRDefault="00322BBB" w:rsidP="008F1168">
            <w:pPr>
              <w:widowControl w:val="0"/>
              <w:spacing w:before="120" w:after="120"/>
              <w:ind w:left="709" w:hanging="425"/>
              <w:jc w:val="both"/>
              <w:rPr>
                <w:rFonts w:ascii="Garamond" w:hAnsi="Garamond"/>
                <w:bCs/>
                <w:iCs/>
                <w:color w:val="000000" w:themeColor="text1"/>
                <w:sz w:val="22"/>
                <w:szCs w:val="22"/>
              </w:rPr>
            </w:pPr>
            <w:proofErr w:type="gramStart"/>
            <w:r w:rsidRPr="008F1168">
              <w:rPr>
                <w:rFonts w:ascii="Garamond" w:hAnsi="Garamond"/>
                <w:color w:val="000000" w:themeColor="text1"/>
                <w:sz w:val="22"/>
                <w:szCs w:val="22"/>
              </w:rPr>
              <w:t xml:space="preserve">где </w:t>
            </w:r>
            <w:r w:rsidRPr="008F1168">
              <w:rPr>
                <w:rFonts w:ascii="Garamond" w:hAnsi="Garamond"/>
                <w:color w:val="000000" w:themeColor="text1"/>
                <w:position w:val="-14"/>
                <w:sz w:val="22"/>
                <w:szCs w:val="22"/>
              </w:rPr>
              <w:object w:dxaOrig="1160" w:dyaOrig="380" w14:anchorId="1E60318C">
                <v:shape id="_x0000_i1040" type="#_x0000_t75" style="width:56.95pt;height:18.15pt" o:ole="">
                  <v:imagedata r:id="rId33" o:title=""/>
                </v:shape>
                <o:OLEObject Type="Embed" ProgID="Equation.3" ShapeID="_x0000_i1040" DrawAspect="Content" ObjectID="_1725099397" r:id="rId34"/>
              </w:object>
            </w:r>
            <w:r w:rsidRPr="008F1168">
              <w:rPr>
                <w:rFonts w:ascii="Garamond" w:hAnsi="Garamond"/>
                <w:color w:val="000000" w:themeColor="text1"/>
                <w:sz w:val="22"/>
                <w:szCs w:val="22"/>
              </w:rPr>
              <w:t xml:space="preserve"> –</w:t>
            </w:r>
            <w:proofErr w:type="gramEnd"/>
            <w:r w:rsidRPr="008F1168">
              <w:rPr>
                <w:rFonts w:ascii="Garamond" w:hAnsi="Garamond"/>
                <w:color w:val="000000" w:themeColor="text1"/>
                <w:sz w:val="22"/>
                <w:szCs w:val="22"/>
              </w:rPr>
              <w:t xml:space="preserve"> </w:t>
            </w:r>
            <w:r w:rsidRPr="008F1168">
              <w:rPr>
                <w:rFonts w:ascii="Garamond" w:hAnsi="Garamond"/>
                <w:bCs/>
                <w:iCs/>
                <w:color w:val="000000" w:themeColor="text1"/>
                <w:sz w:val="22"/>
                <w:szCs w:val="22"/>
              </w:rPr>
              <w:t xml:space="preserve">величина дополнительных требований по оплате пуска генерирующего оборудования на БР в час </w:t>
            </w:r>
            <w:r w:rsidRPr="008F1168">
              <w:rPr>
                <w:rFonts w:ascii="Garamond" w:hAnsi="Garamond"/>
                <w:bCs/>
                <w:i/>
                <w:iCs/>
                <w:color w:val="000000" w:themeColor="text1"/>
                <w:sz w:val="22"/>
                <w:szCs w:val="22"/>
              </w:rPr>
              <w:t>h</w:t>
            </w:r>
            <w:r w:rsidRPr="008F1168">
              <w:rPr>
                <w:rFonts w:ascii="Garamond" w:hAnsi="Garamond"/>
                <w:bCs/>
                <w:iCs/>
                <w:color w:val="000000" w:themeColor="text1"/>
                <w:sz w:val="22"/>
                <w:szCs w:val="22"/>
              </w:rPr>
              <w:t xml:space="preserve"> в отношении единицы генерирующего оборудования </w:t>
            </w:r>
            <w:r w:rsidRPr="008F1168">
              <w:rPr>
                <w:rFonts w:ascii="Garamond" w:hAnsi="Garamond"/>
                <w:bCs/>
                <w:i/>
                <w:iCs/>
                <w:color w:val="000000" w:themeColor="text1"/>
                <w:sz w:val="22"/>
                <w:szCs w:val="22"/>
              </w:rPr>
              <w:t>b</w:t>
            </w:r>
            <w:r w:rsidRPr="008F1168">
              <w:rPr>
                <w:rFonts w:ascii="Garamond" w:hAnsi="Garamond"/>
                <w:bCs/>
                <w:iCs/>
                <w:color w:val="000000" w:themeColor="text1"/>
                <w:sz w:val="22"/>
                <w:szCs w:val="22"/>
              </w:rPr>
              <w:t xml:space="preserve">, отнесенной к ГТП генерации </w:t>
            </w:r>
            <w:r w:rsidRPr="008F1168">
              <w:rPr>
                <w:rFonts w:ascii="Garamond" w:hAnsi="Garamond"/>
                <w:bCs/>
                <w:i/>
                <w:iCs/>
                <w:color w:val="000000" w:themeColor="text1"/>
                <w:sz w:val="22"/>
                <w:szCs w:val="22"/>
                <w:lang w:val="en-US"/>
              </w:rPr>
              <w:t>p</w:t>
            </w:r>
            <w:r w:rsidRPr="008F1168">
              <w:rPr>
                <w:rFonts w:ascii="Garamond" w:hAnsi="Garamond"/>
                <w:bCs/>
                <w:iCs/>
                <w:color w:val="000000" w:themeColor="text1"/>
                <w:sz w:val="22"/>
                <w:szCs w:val="22"/>
              </w:rPr>
              <w:t xml:space="preserve"> участника оптового рынка </w:t>
            </w:r>
            <w:proofErr w:type="spellStart"/>
            <w:r w:rsidRPr="008F1168">
              <w:rPr>
                <w:rFonts w:ascii="Garamond" w:hAnsi="Garamond"/>
                <w:bCs/>
                <w:i/>
                <w:iCs/>
                <w:color w:val="000000" w:themeColor="text1"/>
                <w:sz w:val="22"/>
                <w:szCs w:val="22"/>
                <w:lang w:val="en-US"/>
              </w:rPr>
              <w:t>i</w:t>
            </w:r>
            <w:proofErr w:type="spellEnd"/>
            <w:r w:rsidRPr="008F1168">
              <w:rPr>
                <w:rFonts w:ascii="Garamond" w:hAnsi="Garamond"/>
                <w:bCs/>
                <w:iCs/>
                <w:color w:val="000000" w:themeColor="text1"/>
                <w:sz w:val="22"/>
                <w:szCs w:val="22"/>
              </w:rPr>
              <w:t>, рассчитываемая по формуле:</w:t>
            </w:r>
          </w:p>
          <w:p w:rsidR="00322BBB" w:rsidRPr="008F1168" w:rsidRDefault="00322BBB" w:rsidP="008F1168">
            <w:pPr>
              <w:pStyle w:val="ad"/>
              <w:widowControl w:val="0"/>
              <w:numPr>
                <w:ilvl w:val="0"/>
                <w:numId w:val="10"/>
              </w:numPr>
              <w:spacing w:before="120" w:after="120"/>
              <w:contextualSpacing w:val="0"/>
              <w:jc w:val="both"/>
              <w:rPr>
                <w:rFonts w:ascii="Garamond" w:hAnsi="Garamond"/>
                <w:color w:val="000000" w:themeColor="text1"/>
                <w:sz w:val="22"/>
                <w:szCs w:val="22"/>
              </w:rPr>
            </w:pPr>
            <w:proofErr w:type="gramStart"/>
            <w:r w:rsidRPr="008F1168">
              <w:rPr>
                <w:rFonts w:ascii="Garamond" w:hAnsi="Garamond"/>
                <w:bCs/>
                <w:iCs/>
                <w:color w:val="000000" w:themeColor="text1"/>
                <w:sz w:val="22"/>
                <w:szCs w:val="22"/>
              </w:rPr>
              <w:t xml:space="preserve">если </w:t>
            </w:r>
            <w:r w:rsidRPr="008F1168">
              <w:rPr>
                <w:rFonts w:ascii="Garamond" w:hAnsi="Garamond"/>
                <w:color w:val="000000" w:themeColor="text1"/>
                <w:sz w:val="22"/>
                <w:szCs w:val="22"/>
              </w:rPr>
              <w:object w:dxaOrig="680" w:dyaOrig="279" w14:anchorId="6B598B84">
                <v:shape id="_x0000_i1041" type="#_x0000_t75" style="width:36.3pt;height:10.65pt" o:ole="">
                  <v:imagedata r:id="rId35" o:title=""/>
                </v:shape>
                <o:OLEObject Type="Embed" ProgID="Equation.3" ShapeID="_x0000_i1041" DrawAspect="Content" ObjectID="_1725099398" r:id="rId36"/>
              </w:object>
            </w:r>
            <w:r w:rsidRPr="008F1168">
              <w:rPr>
                <w:rFonts w:ascii="Garamond" w:hAnsi="Garamond"/>
                <w:bCs/>
                <w:iCs/>
                <w:color w:val="000000" w:themeColor="text1"/>
                <w:sz w:val="22"/>
                <w:szCs w:val="22"/>
              </w:rPr>
              <w:t>:</w:t>
            </w:r>
            <w:proofErr w:type="gramEnd"/>
          </w:p>
          <w:p w:rsidR="00322BBB" w:rsidRPr="008F1168" w:rsidRDefault="00C36719" w:rsidP="008F1168">
            <w:pPr>
              <w:pStyle w:val="ad"/>
              <w:widowControl w:val="0"/>
              <w:spacing w:before="120" w:after="120"/>
              <w:ind w:left="510"/>
              <w:contextualSpacing w:val="0"/>
              <w:jc w:val="both"/>
              <w:rPr>
                <w:rFonts w:ascii="Garamond" w:hAnsi="Garamond"/>
                <w:color w:val="000000" w:themeColor="text1"/>
                <w:sz w:val="22"/>
                <w:szCs w:val="22"/>
              </w:rPr>
            </w:pPr>
            <m:oMath>
              <m:sSub>
                <m:sSubPr>
                  <m:ctrlPr>
                    <w:rPr>
                      <w:rFonts w:ascii="Cambria Math" w:hAnsi="Cambria Math"/>
                      <w:i/>
                      <w:color w:val="000000" w:themeColor="text1"/>
                      <w:sz w:val="22"/>
                      <w:szCs w:val="22"/>
                      <w:highlight w:val="yellow"/>
                      <w:lang w:val="en-GB"/>
                    </w:rPr>
                  </m:ctrlPr>
                </m:sSubPr>
                <m:e>
                  <m:r>
                    <w:rPr>
                      <w:rFonts w:ascii="Cambria Math" w:hAnsi="Cambria Math"/>
                      <w:color w:val="000000" w:themeColor="text1"/>
                      <w:sz w:val="22"/>
                      <w:szCs w:val="22"/>
                      <w:highlight w:val="yellow"/>
                      <w:lang w:val="en-GB"/>
                    </w:rPr>
                    <m:t>S</m:t>
                  </m:r>
                </m:e>
                <m:sub>
                  <m:r>
                    <w:rPr>
                      <w:rFonts w:ascii="Cambria Math" w:hAnsi="Cambria Math"/>
                      <w:color w:val="000000" w:themeColor="text1"/>
                      <w:sz w:val="22"/>
                      <w:szCs w:val="22"/>
                      <w:highlight w:val="yellow"/>
                    </w:rPr>
                    <m:t>4-яступ.,</m:t>
                  </m:r>
                  <m:r>
                    <w:rPr>
                      <w:rFonts w:ascii="Cambria Math" w:hAnsi="Cambria Math"/>
                      <w:color w:val="000000" w:themeColor="text1"/>
                      <w:sz w:val="22"/>
                      <w:szCs w:val="22"/>
                      <w:highlight w:val="yellow"/>
                      <w:lang w:val="en-GB"/>
                    </w:rPr>
                    <m:t>p</m:t>
                  </m:r>
                  <m:r>
                    <w:rPr>
                      <w:rFonts w:ascii="Cambria Math" w:hAnsi="Cambria Math"/>
                      <w:color w:val="000000" w:themeColor="text1"/>
                      <w:sz w:val="22"/>
                      <w:szCs w:val="22"/>
                      <w:highlight w:val="yellow"/>
                    </w:rPr>
                    <m:t>,</m:t>
                  </m:r>
                  <m:r>
                    <w:rPr>
                      <w:rFonts w:ascii="Cambria Math" w:hAnsi="Cambria Math"/>
                      <w:color w:val="000000" w:themeColor="text1"/>
                      <w:sz w:val="22"/>
                      <w:szCs w:val="22"/>
                      <w:highlight w:val="yellow"/>
                      <w:lang w:val="en-GB"/>
                    </w:rPr>
                    <m:t>b</m:t>
                  </m:r>
                  <m:r>
                    <w:rPr>
                      <w:rFonts w:ascii="Cambria Math" w:hAnsi="Cambria Math"/>
                      <w:color w:val="000000" w:themeColor="text1"/>
                      <w:sz w:val="22"/>
                      <w:szCs w:val="22"/>
                      <w:highlight w:val="yellow"/>
                    </w:rPr>
                    <m:t>,h</m:t>
                  </m:r>
                </m:sub>
              </m:sSub>
              <m:r>
                <w:rPr>
                  <w:rFonts w:ascii="Cambria Math" w:hAnsi="Cambria Math"/>
                  <w:color w:val="000000" w:themeColor="text1"/>
                  <w:sz w:val="22"/>
                  <w:szCs w:val="22"/>
                  <w:highlight w:val="yellow"/>
                </w:rPr>
                <m:t>=</m:t>
              </m:r>
              <m:sSub>
                <m:sSubPr>
                  <m:ctrlPr>
                    <w:rPr>
                      <w:rFonts w:ascii="Cambria Math" w:hAnsi="Cambria Math"/>
                      <w:i/>
                      <w:color w:val="000000" w:themeColor="text1"/>
                      <w:sz w:val="22"/>
                      <w:szCs w:val="22"/>
                      <w:highlight w:val="yellow"/>
                      <w:lang w:val="en-GB"/>
                    </w:rPr>
                  </m:ctrlPr>
                </m:sSubPr>
                <m:e>
                  <m:sSup>
                    <m:sSupPr>
                      <m:ctrlPr>
                        <w:rPr>
                          <w:rFonts w:ascii="Cambria Math" w:hAnsi="Cambria Math"/>
                          <w:i/>
                          <w:color w:val="000000" w:themeColor="text1"/>
                          <w:sz w:val="22"/>
                          <w:szCs w:val="22"/>
                          <w:highlight w:val="yellow"/>
                          <w:lang w:val="en-GB"/>
                        </w:rPr>
                      </m:ctrlPr>
                    </m:sSupPr>
                    <m:e>
                      <m:r>
                        <w:rPr>
                          <w:rFonts w:ascii="Cambria Math" w:hAnsi="Cambria Math"/>
                          <w:color w:val="000000" w:themeColor="text1"/>
                          <w:sz w:val="22"/>
                          <w:szCs w:val="22"/>
                          <w:highlight w:val="yellow"/>
                          <w:lang w:val="en-GB"/>
                        </w:rPr>
                        <m:t>M</m:t>
                      </m:r>
                    </m:e>
                    <m:sup>
                      <m:r>
                        <w:rPr>
                          <w:rFonts w:ascii="Cambria Math" w:hAnsi="Cambria Math"/>
                          <w:color w:val="000000" w:themeColor="text1"/>
                          <w:sz w:val="22"/>
                          <w:szCs w:val="22"/>
                          <w:highlight w:val="yellow"/>
                        </w:rPr>
                        <m:t>1</m:t>
                      </m:r>
                    </m:sup>
                  </m:sSup>
                </m:e>
                <m:sub>
                  <m:r>
                    <w:rPr>
                      <w:rFonts w:ascii="Cambria Math" w:hAnsi="Cambria Math"/>
                      <w:color w:val="000000" w:themeColor="text1"/>
                      <w:sz w:val="22"/>
                      <w:szCs w:val="22"/>
                      <w:highlight w:val="yellow"/>
                      <w:lang w:val="en-GB"/>
                    </w:rPr>
                    <m:t>b</m:t>
                  </m:r>
                  <m:r>
                    <w:rPr>
                      <w:rFonts w:ascii="Cambria Math" w:hAnsi="Cambria Math"/>
                      <w:color w:val="000000" w:themeColor="text1"/>
                      <w:sz w:val="22"/>
                      <w:szCs w:val="22"/>
                      <w:highlight w:val="yellow"/>
                    </w:rPr>
                    <m:t>,</m:t>
                  </m:r>
                  <m:r>
                    <w:rPr>
                      <w:rFonts w:ascii="Cambria Math" w:hAnsi="Cambria Math"/>
                      <w:color w:val="000000" w:themeColor="text1"/>
                      <w:sz w:val="22"/>
                      <w:szCs w:val="22"/>
                      <w:highlight w:val="yellow"/>
                      <w:lang w:val="en-GB"/>
                    </w:rPr>
                    <m:t>d</m:t>
                  </m:r>
                </m:sub>
              </m:sSub>
              <m:r>
                <w:rPr>
                  <w:rFonts w:ascii="Cambria Math" w:hAnsi="Cambria Math"/>
                  <w:color w:val="000000" w:themeColor="text1"/>
                  <w:sz w:val="22"/>
                  <w:szCs w:val="22"/>
                  <w:highlight w:val="yellow"/>
                </w:rPr>
                <m:t>*</m:t>
              </m:r>
              <m:func>
                <m:funcPr>
                  <m:ctrlPr>
                    <w:rPr>
                      <w:rFonts w:ascii="Cambria Math" w:hAnsi="Cambria Math"/>
                      <w:i/>
                      <w:color w:val="000000" w:themeColor="text1"/>
                      <w:sz w:val="22"/>
                      <w:szCs w:val="22"/>
                      <w:highlight w:val="yellow"/>
                      <w:lang w:val="en-GB"/>
                    </w:rPr>
                  </m:ctrlPr>
                </m:funcPr>
                <m:fName>
                  <m:r>
                    <w:rPr>
                      <w:rFonts w:ascii="Cambria Math" w:hAnsi="Cambria Math"/>
                      <w:color w:val="000000" w:themeColor="text1"/>
                      <w:sz w:val="22"/>
                      <w:szCs w:val="22"/>
                      <w:highlight w:val="yellow"/>
                      <w:lang w:val="en-GB"/>
                    </w:rPr>
                    <m:t>min</m:t>
                  </m:r>
                </m:fName>
                <m:e>
                  <m:r>
                    <w:rPr>
                      <w:rFonts w:ascii="Cambria Math" w:hAnsi="Cambria Math"/>
                      <w:color w:val="000000" w:themeColor="text1"/>
                      <w:sz w:val="22"/>
                      <w:szCs w:val="22"/>
                      <w:highlight w:val="yellow"/>
                    </w:rPr>
                    <m:t>(</m:t>
                  </m:r>
                </m:e>
              </m:func>
              <m:sSubSup>
                <m:sSubSupPr>
                  <m:ctrlPr>
                    <w:rPr>
                      <w:rFonts w:ascii="Cambria Math" w:hAnsi="Cambria Math"/>
                      <w:i/>
                      <w:color w:val="000000" w:themeColor="text1"/>
                      <w:sz w:val="22"/>
                      <w:szCs w:val="22"/>
                      <w:highlight w:val="yellow"/>
                      <w:lang w:val="en-GB"/>
                    </w:rPr>
                  </m:ctrlPr>
                </m:sSubSupPr>
                <m:e>
                  <m:r>
                    <w:rPr>
                      <w:rFonts w:ascii="Cambria Math" w:hAnsi="Cambria Math"/>
                      <w:color w:val="000000" w:themeColor="text1"/>
                      <w:sz w:val="22"/>
                      <w:szCs w:val="22"/>
                      <w:highlight w:val="yellow"/>
                      <w:lang w:val="en-GB"/>
                    </w:rPr>
                    <m:t>T</m:t>
                  </m:r>
                </m:e>
                <m:sub>
                  <m:r>
                    <w:rPr>
                      <w:rFonts w:ascii="Cambria Math" w:hAnsi="Cambria Math"/>
                      <w:color w:val="000000" w:themeColor="text1"/>
                      <w:sz w:val="22"/>
                      <w:szCs w:val="22"/>
                      <w:highlight w:val="yellow"/>
                      <w:lang w:val="en-GB"/>
                    </w:rPr>
                    <m:t>i</m:t>
                  </m:r>
                  <m:r>
                    <w:rPr>
                      <w:rFonts w:ascii="Cambria Math" w:hAnsi="Cambria Math"/>
                      <w:color w:val="000000" w:themeColor="text1"/>
                      <w:sz w:val="22"/>
                      <w:szCs w:val="22"/>
                      <w:highlight w:val="yellow"/>
                    </w:rPr>
                    <m:t>,</m:t>
                  </m:r>
                  <m:r>
                    <w:rPr>
                      <w:rFonts w:ascii="Cambria Math" w:hAnsi="Cambria Math"/>
                      <w:color w:val="000000" w:themeColor="text1"/>
                      <w:sz w:val="22"/>
                      <w:szCs w:val="22"/>
                      <w:highlight w:val="yellow"/>
                      <w:lang w:val="en-GB"/>
                    </w:rPr>
                    <m:t>b</m:t>
                  </m:r>
                  <m:r>
                    <w:rPr>
                      <w:rFonts w:ascii="Cambria Math" w:hAnsi="Cambria Math"/>
                      <w:color w:val="000000" w:themeColor="text1"/>
                      <w:sz w:val="22"/>
                      <w:szCs w:val="22"/>
                      <w:highlight w:val="yellow"/>
                    </w:rPr>
                    <m:t>,h</m:t>
                  </m:r>
                </m:sub>
                <m:sup>
                  <m:r>
                    <w:rPr>
                      <w:rFonts w:ascii="Cambria Math" w:hAnsi="Cambria Math"/>
                      <w:color w:val="000000" w:themeColor="text1"/>
                      <w:sz w:val="22"/>
                      <w:szCs w:val="22"/>
                      <w:highlight w:val="yellow"/>
                    </w:rPr>
                    <m:t>пуск</m:t>
                  </m:r>
                  <m:func>
                    <m:funcPr>
                      <m:ctrlPr>
                        <w:rPr>
                          <w:rFonts w:ascii="Cambria Math" w:hAnsi="Cambria Math"/>
                          <w:i/>
                          <w:color w:val="000000" w:themeColor="text1"/>
                          <w:sz w:val="22"/>
                          <w:szCs w:val="22"/>
                          <w:highlight w:val="yellow"/>
                          <w:lang w:val="en-GB"/>
                        </w:rPr>
                      </m:ctrlPr>
                    </m:funcPr>
                    <m:fName>
                      <m:r>
                        <w:rPr>
                          <w:rFonts w:ascii="Cambria Math" w:hAnsi="Cambria Math"/>
                          <w:color w:val="000000" w:themeColor="text1"/>
                          <w:sz w:val="22"/>
                          <w:szCs w:val="22"/>
                          <w:highlight w:val="yellow"/>
                        </w:rPr>
                        <m:t>_</m:t>
                      </m:r>
                    </m:fName>
                    <m:e>
                      <m:r>
                        <w:rPr>
                          <w:rFonts w:ascii="Cambria Math" w:hAnsi="Cambria Math"/>
                          <w:color w:val="000000" w:themeColor="text1"/>
                          <w:sz w:val="22"/>
                          <w:szCs w:val="22"/>
                          <w:highlight w:val="yellow"/>
                        </w:rPr>
                        <m:t>В</m:t>
                      </m:r>
                    </m:e>
                  </m:func>
                  <m:r>
                    <w:rPr>
                      <w:rFonts w:ascii="Cambria Math" w:hAnsi="Cambria Math"/>
                      <w:color w:val="000000" w:themeColor="text1"/>
                      <w:sz w:val="22"/>
                      <w:szCs w:val="22"/>
                      <w:highlight w:val="yellow"/>
                    </w:rPr>
                    <m:t>СВГО</m:t>
                  </m:r>
                </m:sup>
              </m:sSubSup>
              <m:func>
                <m:funcPr>
                  <m:ctrlPr>
                    <w:rPr>
                      <w:rFonts w:ascii="Cambria Math" w:hAnsi="Cambria Math"/>
                      <w:i/>
                      <w:color w:val="000000" w:themeColor="text1"/>
                      <w:sz w:val="22"/>
                      <w:szCs w:val="22"/>
                      <w:highlight w:val="yellow"/>
                      <w:lang w:val="en-GB"/>
                    </w:rPr>
                  </m:ctrlPr>
                </m:funcPr>
                <m:fName>
                  <m:sSubSup>
                    <m:sSubSupPr>
                      <m:ctrlPr>
                        <w:rPr>
                          <w:rFonts w:ascii="Cambria Math" w:hAnsi="Cambria Math"/>
                          <w:i/>
                          <w:color w:val="000000" w:themeColor="text1"/>
                          <w:sz w:val="22"/>
                          <w:szCs w:val="22"/>
                          <w:highlight w:val="yellow"/>
                          <w:lang w:val="en-GB"/>
                        </w:rPr>
                      </m:ctrlPr>
                    </m:sSubSupPr>
                    <m:e>
                      <m:r>
                        <w:rPr>
                          <w:rFonts w:ascii="Cambria Math" w:hAnsi="Cambria Math"/>
                          <w:color w:val="000000" w:themeColor="text1"/>
                          <w:sz w:val="22"/>
                          <w:szCs w:val="22"/>
                          <w:highlight w:val="yellow"/>
                        </w:rPr>
                        <m:t>;</m:t>
                      </m:r>
                      <m:r>
                        <w:rPr>
                          <w:rFonts w:ascii="Cambria Math" w:hAnsi="Cambria Math"/>
                          <w:color w:val="000000" w:themeColor="text1"/>
                          <w:sz w:val="22"/>
                          <w:szCs w:val="22"/>
                          <w:highlight w:val="yellow"/>
                          <w:lang w:val="en-GB"/>
                        </w:rPr>
                        <m:t>k</m:t>
                      </m:r>
                    </m:e>
                    <m:sub>
                      <m:r>
                        <w:rPr>
                          <w:rFonts w:ascii="Cambria Math" w:hAnsi="Cambria Math"/>
                          <w:color w:val="000000" w:themeColor="text1"/>
                          <w:sz w:val="22"/>
                          <w:szCs w:val="22"/>
                          <w:highlight w:val="yellow"/>
                          <w:lang w:val="en-GB"/>
                        </w:rPr>
                        <m:t>i</m:t>
                      </m:r>
                      <m:r>
                        <w:rPr>
                          <w:rFonts w:ascii="Cambria Math" w:hAnsi="Cambria Math"/>
                          <w:color w:val="000000" w:themeColor="text1"/>
                          <w:sz w:val="22"/>
                          <w:szCs w:val="22"/>
                          <w:highlight w:val="yellow"/>
                        </w:rPr>
                        <m:t>,</m:t>
                      </m:r>
                      <m:r>
                        <w:rPr>
                          <w:rFonts w:ascii="Cambria Math" w:hAnsi="Cambria Math"/>
                          <w:color w:val="000000" w:themeColor="text1"/>
                          <w:sz w:val="22"/>
                          <w:szCs w:val="22"/>
                          <w:highlight w:val="yellow"/>
                          <w:lang w:val="en-GB"/>
                        </w:rPr>
                        <m:t>s</m:t>
                      </m:r>
                      <m:r>
                        <w:rPr>
                          <w:rFonts w:ascii="Cambria Math" w:hAnsi="Cambria Math"/>
                          <w:color w:val="000000" w:themeColor="text1"/>
                          <w:sz w:val="22"/>
                          <w:szCs w:val="22"/>
                          <w:highlight w:val="yellow"/>
                        </w:rPr>
                        <m:t>,</m:t>
                      </m:r>
                      <m:r>
                        <w:rPr>
                          <w:rFonts w:ascii="Cambria Math" w:hAnsi="Cambria Math"/>
                          <w:color w:val="000000" w:themeColor="text1"/>
                          <w:sz w:val="22"/>
                          <w:szCs w:val="22"/>
                          <w:highlight w:val="yellow"/>
                          <w:lang w:val="en-GB"/>
                        </w:rPr>
                        <m:t>b</m:t>
                      </m:r>
                      <m:r>
                        <w:rPr>
                          <w:rFonts w:ascii="Cambria Math" w:hAnsi="Cambria Math"/>
                          <w:color w:val="000000" w:themeColor="text1"/>
                          <w:sz w:val="22"/>
                          <w:szCs w:val="22"/>
                          <w:highlight w:val="yellow"/>
                        </w:rPr>
                        <m:t>,</m:t>
                      </m:r>
                      <m:r>
                        <w:rPr>
                          <w:rFonts w:ascii="Cambria Math" w:hAnsi="Cambria Math"/>
                          <w:color w:val="000000" w:themeColor="text1"/>
                          <w:sz w:val="22"/>
                          <w:szCs w:val="22"/>
                          <w:highlight w:val="yellow"/>
                          <w:lang w:val="en-GB"/>
                        </w:rPr>
                        <m:t>d</m:t>
                      </m:r>
                    </m:sub>
                    <m:sup>
                      <m:r>
                        <w:rPr>
                          <w:rFonts w:ascii="Cambria Math" w:hAnsi="Cambria Math"/>
                          <w:color w:val="000000" w:themeColor="text1"/>
                          <w:sz w:val="22"/>
                          <w:szCs w:val="22"/>
                          <w:highlight w:val="yellow"/>
                        </w:rPr>
                        <m:t>огр.</m:t>
                      </m:r>
                      <m:func>
                        <m:funcPr>
                          <m:ctrlPr>
                            <w:rPr>
                              <w:rFonts w:ascii="Cambria Math" w:hAnsi="Cambria Math"/>
                              <w:i/>
                              <w:color w:val="000000" w:themeColor="text1"/>
                              <w:sz w:val="22"/>
                              <w:szCs w:val="22"/>
                              <w:highlight w:val="yellow"/>
                              <w:lang w:val="en-GB"/>
                            </w:rPr>
                          </m:ctrlPr>
                        </m:funcPr>
                        <m:fName>
                          <m:r>
                            <w:rPr>
                              <w:rFonts w:ascii="Cambria Math" w:hAnsi="Cambria Math"/>
                              <w:color w:val="000000" w:themeColor="text1"/>
                              <w:sz w:val="22"/>
                              <w:szCs w:val="22"/>
                              <w:highlight w:val="yellow"/>
                            </w:rPr>
                            <m:t>_</m:t>
                          </m:r>
                        </m:fName>
                        <m:e>
                          <m:r>
                            <w:rPr>
                              <w:rFonts w:ascii="Cambria Math" w:hAnsi="Cambria Math"/>
                              <w:color w:val="000000" w:themeColor="text1"/>
                              <w:sz w:val="22"/>
                              <w:szCs w:val="22"/>
                              <w:highlight w:val="yellow"/>
                            </w:rPr>
                            <m:t>п</m:t>
                          </m:r>
                        </m:e>
                      </m:func>
                      <m:r>
                        <w:rPr>
                          <w:rFonts w:ascii="Cambria Math" w:hAnsi="Cambria Math"/>
                          <w:color w:val="000000" w:themeColor="text1"/>
                          <w:sz w:val="22"/>
                          <w:szCs w:val="22"/>
                          <w:highlight w:val="yellow"/>
                        </w:rPr>
                        <m:t>уск</m:t>
                      </m:r>
                    </m:sup>
                  </m:sSubSup>
                </m:fName>
                <m:e>
                  <m:r>
                    <w:rPr>
                      <w:rFonts w:ascii="Cambria Math" w:hAnsi="Cambria Math"/>
                      <w:color w:val="000000" w:themeColor="text1"/>
                      <w:sz w:val="22"/>
                      <w:szCs w:val="22"/>
                      <w:highlight w:val="yellow"/>
                    </w:rPr>
                    <m:t>*</m:t>
                  </m:r>
                </m:e>
              </m:func>
              <m:sSubSup>
                <m:sSubSupPr>
                  <m:ctrlPr>
                    <w:rPr>
                      <w:rFonts w:ascii="Cambria Math" w:hAnsi="Cambria Math"/>
                      <w:i/>
                      <w:color w:val="000000" w:themeColor="text1"/>
                      <w:sz w:val="22"/>
                      <w:szCs w:val="22"/>
                      <w:highlight w:val="yellow"/>
                      <w:lang w:val="en-GB"/>
                    </w:rPr>
                  </m:ctrlPr>
                </m:sSubSupPr>
                <m:e>
                  <m:r>
                    <w:rPr>
                      <w:rFonts w:ascii="Cambria Math" w:hAnsi="Cambria Math"/>
                      <w:color w:val="000000" w:themeColor="text1"/>
                      <w:sz w:val="22"/>
                      <w:szCs w:val="22"/>
                      <w:highlight w:val="yellow"/>
                      <w:lang w:val="en-GB"/>
                    </w:rPr>
                    <m:t>T</m:t>
                  </m:r>
                </m:e>
                <m:sub>
                  <m:r>
                    <w:rPr>
                      <w:rFonts w:ascii="Cambria Math" w:hAnsi="Cambria Math"/>
                      <w:color w:val="000000" w:themeColor="text1"/>
                      <w:sz w:val="22"/>
                      <w:szCs w:val="22"/>
                      <w:highlight w:val="yellow"/>
                      <w:lang w:val="en-GB"/>
                    </w:rPr>
                    <m:t>i</m:t>
                  </m:r>
                  <m:r>
                    <w:rPr>
                      <w:rFonts w:ascii="Cambria Math" w:hAnsi="Cambria Math"/>
                      <w:color w:val="000000" w:themeColor="text1"/>
                      <w:sz w:val="22"/>
                      <w:szCs w:val="22"/>
                      <w:highlight w:val="yellow"/>
                    </w:rPr>
                    <m:t>,</m:t>
                  </m:r>
                  <m:r>
                    <w:rPr>
                      <w:rFonts w:ascii="Cambria Math" w:hAnsi="Cambria Math"/>
                      <w:color w:val="000000" w:themeColor="text1"/>
                      <w:sz w:val="22"/>
                      <w:szCs w:val="22"/>
                      <w:highlight w:val="yellow"/>
                      <w:lang w:val="en-GB"/>
                    </w:rPr>
                    <m:t>p</m:t>
                  </m:r>
                  <m:r>
                    <w:rPr>
                      <w:rFonts w:ascii="Cambria Math" w:hAnsi="Cambria Math"/>
                      <w:color w:val="000000" w:themeColor="text1"/>
                      <w:sz w:val="22"/>
                      <w:szCs w:val="22"/>
                      <w:highlight w:val="yellow"/>
                    </w:rPr>
                    <m:t>,</m:t>
                  </m:r>
                  <m:r>
                    <w:rPr>
                      <w:rFonts w:ascii="Cambria Math" w:hAnsi="Cambria Math"/>
                      <w:color w:val="000000" w:themeColor="text1"/>
                      <w:sz w:val="22"/>
                      <w:szCs w:val="22"/>
                      <w:highlight w:val="yellow"/>
                      <w:lang w:val="en-GB"/>
                    </w:rPr>
                    <m:t>d</m:t>
                  </m:r>
                </m:sub>
                <m:sup>
                  <m:func>
                    <m:funcPr>
                      <m:ctrlPr>
                        <w:rPr>
                          <w:rFonts w:ascii="Cambria Math" w:hAnsi="Cambria Math"/>
                          <w:i/>
                          <w:color w:val="000000" w:themeColor="text1"/>
                          <w:sz w:val="22"/>
                          <w:szCs w:val="22"/>
                          <w:highlight w:val="yellow"/>
                          <w:lang w:val="en-GB"/>
                        </w:rPr>
                      </m:ctrlPr>
                    </m:funcPr>
                    <m:fName>
                      <m:r>
                        <w:rPr>
                          <w:rFonts w:ascii="Cambria Math" w:hAnsi="Cambria Math"/>
                          <w:color w:val="000000" w:themeColor="text1"/>
                          <w:sz w:val="22"/>
                          <w:szCs w:val="22"/>
                          <w:highlight w:val="yellow"/>
                          <w:lang w:val="en-GB"/>
                        </w:rPr>
                        <m:t>max</m:t>
                      </m:r>
                      <m:r>
                        <w:rPr>
                          <w:rFonts w:ascii="Cambria Math" w:hAnsi="Cambria Math"/>
                          <w:color w:val="000000" w:themeColor="text1"/>
                          <w:sz w:val="22"/>
                          <w:szCs w:val="22"/>
                          <w:highlight w:val="yellow"/>
                        </w:rPr>
                        <m:t>_</m:t>
                      </m:r>
                    </m:fName>
                    <m:e>
                      <m:r>
                        <w:rPr>
                          <w:rFonts w:ascii="Cambria Math" w:hAnsi="Cambria Math"/>
                          <w:color w:val="000000" w:themeColor="text1"/>
                          <w:sz w:val="22"/>
                          <w:szCs w:val="22"/>
                          <w:highlight w:val="yellow"/>
                        </w:rPr>
                        <m:t>Р</m:t>
                      </m:r>
                    </m:e>
                  </m:func>
                  <m:r>
                    <w:rPr>
                      <w:rFonts w:ascii="Cambria Math" w:hAnsi="Cambria Math"/>
                      <w:color w:val="000000" w:themeColor="text1"/>
                      <w:sz w:val="22"/>
                      <w:szCs w:val="22"/>
                      <w:highlight w:val="yellow"/>
                    </w:rPr>
                    <m:t>СВ</m:t>
                  </m:r>
                  <m:func>
                    <m:funcPr>
                      <m:ctrlPr>
                        <w:rPr>
                          <w:rFonts w:ascii="Cambria Math" w:hAnsi="Cambria Math"/>
                          <w:i/>
                          <w:color w:val="000000" w:themeColor="text1"/>
                          <w:sz w:val="22"/>
                          <w:szCs w:val="22"/>
                          <w:highlight w:val="yellow"/>
                          <w:lang w:val="en-GB"/>
                        </w:rPr>
                      </m:ctrlPr>
                    </m:funcPr>
                    <m:fName>
                      <m:r>
                        <w:rPr>
                          <w:rFonts w:ascii="Cambria Math" w:hAnsi="Cambria Math"/>
                          <w:color w:val="000000" w:themeColor="text1"/>
                          <w:sz w:val="22"/>
                          <w:szCs w:val="22"/>
                          <w:highlight w:val="yellow"/>
                        </w:rPr>
                        <m:t>_</m:t>
                      </m:r>
                    </m:fName>
                    <m:e>
                      <m:r>
                        <w:rPr>
                          <w:rFonts w:ascii="Cambria Math" w:hAnsi="Cambria Math"/>
                          <w:color w:val="000000" w:themeColor="text1"/>
                          <w:sz w:val="22"/>
                          <w:szCs w:val="22"/>
                          <w:highlight w:val="yellow"/>
                        </w:rPr>
                        <m:t>Б</m:t>
                      </m:r>
                    </m:e>
                  </m:func>
                  <m:r>
                    <w:rPr>
                      <w:rFonts w:ascii="Cambria Math" w:hAnsi="Cambria Math"/>
                      <w:color w:val="000000" w:themeColor="text1"/>
                      <w:sz w:val="22"/>
                      <w:szCs w:val="22"/>
                      <w:highlight w:val="yellow"/>
                    </w:rPr>
                    <m:t>Р</m:t>
                  </m:r>
                </m:sup>
              </m:sSubSup>
              <m:r>
                <w:rPr>
                  <w:rFonts w:ascii="Cambria Math" w:hAnsi="Cambria Math"/>
                  <w:color w:val="000000" w:themeColor="text1"/>
                  <w:sz w:val="22"/>
                  <w:szCs w:val="22"/>
                  <w:highlight w:val="yellow"/>
                </w:rPr>
                <m:t>)]</m:t>
              </m:r>
            </m:oMath>
            <w:r w:rsidR="00322BBB" w:rsidRPr="008F1168">
              <w:rPr>
                <w:rFonts w:ascii="Garamond" w:hAnsi="Garamond"/>
                <w:color w:val="000000" w:themeColor="text1"/>
                <w:sz w:val="22"/>
                <w:szCs w:val="22"/>
                <w:highlight w:val="yellow"/>
              </w:rPr>
              <w:t>;</w:t>
            </w:r>
          </w:p>
          <w:p w:rsidR="00322BBB" w:rsidRPr="008F1168" w:rsidRDefault="00322BBB" w:rsidP="008F1168">
            <w:pPr>
              <w:pStyle w:val="ad"/>
              <w:widowControl w:val="0"/>
              <w:numPr>
                <w:ilvl w:val="0"/>
                <w:numId w:val="10"/>
              </w:numPr>
              <w:spacing w:before="120" w:after="120"/>
              <w:contextualSpacing w:val="0"/>
              <w:jc w:val="both"/>
              <w:rPr>
                <w:rFonts w:ascii="Garamond" w:hAnsi="Garamond"/>
                <w:color w:val="000000" w:themeColor="text1"/>
                <w:sz w:val="22"/>
                <w:szCs w:val="22"/>
              </w:rPr>
            </w:pPr>
            <w:proofErr w:type="gramStart"/>
            <w:r w:rsidRPr="008F1168">
              <w:rPr>
                <w:rFonts w:ascii="Garamond" w:hAnsi="Garamond"/>
                <w:bCs/>
                <w:iCs/>
                <w:color w:val="000000" w:themeColor="text1"/>
                <w:sz w:val="22"/>
                <w:szCs w:val="22"/>
              </w:rPr>
              <w:t xml:space="preserve">если </w:t>
            </w:r>
            <w:r w:rsidRPr="008F1168">
              <w:rPr>
                <w:rFonts w:ascii="Garamond" w:hAnsi="Garamond"/>
                <w:color w:val="000000" w:themeColor="text1"/>
                <w:position w:val="-6"/>
                <w:sz w:val="22"/>
                <w:szCs w:val="22"/>
              </w:rPr>
              <w:object w:dxaOrig="720" w:dyaOrig="279" w14:anchorId="654A47FA">
                <v:shape id="_x0000_i1042" type="#_x0000_t75" style="width:36.3pt;height:10.65pt" o:ole="">
                  <v:imagedata r:id="rId37" o:title=""/>
                </v:shape>
                <o:OLEObject Type="Embed" ProgID="Equation.3" ShapeID="_x0000_i1042" DrawAspect="Content" ObjectID="_1725099399" r:id="rId38"/>
              </w:object>
            </w:r>
            <w:r w:rsidRPr="008F1168">
              <w:rPr>
                <w:rFonts w:ascii="Garamond" w:hAnsi="Garamond"/>
                <w:bCs/>
                <w:iCs/>
                <w:color w:val="000000" w:themeColor="text1"/>
                <w:sz w:val="22"/>
                <w:szCs w:val="22"/>
              </w:rPr>
              <w:t>:</w:t>
            </w:r>
            <w:proofErr w:type="gramEnd"/>
          </w:p>
          <w:p w:rsidR="00322BBB" w:rsidRPr="008F1168" w:rsidRDefault="00C36719" w:rsidP="008F1168">
            <w:pPr>
              <w:pStyle w:val="ad"/>
              <w:widowControl w:val="0"/>
              <w:spacing w:before="120" w:after="120"/>
              <w:ind w:left="510"/>
              <w:contextualSpacing w:val="0"/>
              <w:jc w:val="both"/>
              <w:rPr>
                <w:rFonts w:ascii="Garamond" w:hAnsi="Garamond"/>
                <w:color w:val="000000" w:themeColor="text1"/>
                <w:sz w:val="22"/>
                <w:szCs w:val="22"/>
              </w:rPr>
            </w:pPr>
            <m:oMath>
              <m:sSub>
                <m:sSubPr>
                  <m:ctrlPr>
                    <w:rPr>
                      <w:rFonts w:ascii="Cambria Math" w:hAnsi="Cambria Math"/>
                      <w:i/>
                      <w:color w:val="000000" w:themeColor="text1"/>
                      <w:sz w:val="22"/>
                      <w:szCs w:val="22"/>
                      <w:highlight w:val="yellow"/>
                    </w:rPr>
                  </m:ctrlPr>
                </m:sSubPr>
                <m:e>
                  <m:r>
                    <w:rPr>
                      <w:rFonts w:ascii="Cambria Math" w:hAnsi="Cambria Math"/>
                      <w:color w:val="000000" w:themeColor="text1"/>
                      <w:sz w:val="22"/>
                      <w:szCs w:val="22"/>
                      <w:highlight w:val="yellow"/>
                    </w:rPr>
                    <m:t>S</m:t>
                  </m:r>
                </m:e>
                <m:sub>
                  <m:r>
                    <w:rPr>
                      <w:rFonts w:ascii="Cambria Math" w:hAnsi="Cambria Math"/>
                      <w:color w:val="000000" w:themeColor="text1"/>
                      <w:sz w:val="22"/>
                      <w:szCs w:val="22"/>
                      <w:highlight w:val="yellow"/>
                    </w:rPr>
                    <m:t>4-яступ.,p,b,h</m:t>
                  </m:r>
                </m:sub>
              </m:sSub>
              <m:r>
                <w:rPr>
                  <w:rFonts w:ascii="Cambria Math" w:hAnsi="Cambria Math"/>
                  <w:color w:val="000000" w:themeColor="text1"/>
                  <w:sz w:val="22"/>
                  <w:szCs w:val="22"/>
                  <w:highlight w:val="yellow"/>
                </w:rPr>
                <m:t>=</m:t>
              </m:r>
              <m:sSub>
                <m:sSubPr>
                  <m:ctrlPr>
                    <w:rPr>
                      <w:rFonts w:ascii="Cambria Math" w:hAnsi="Cambria Math"/>
                      <w:i/>
                      <w:color w:val="000000" w:themeColor="text1"/>
                      <w:sz w:val="22"/>
                      <w:szCs w:val="22"/>
                      <w:highlight w:val="yellow"/>
                    </w:rPr>
                  </m:ctrlPr>
                </m:sSubPr>
                <m:e>
                  <m:sSup>
                    <m:sSupPr>
                      <m:ctrlPr>
                        <w:rPr>
                          <w:rFonts w:ascii="Cambria Math" w:hAnsi="Cambria Math"/>
                          <w:i/>
                          <w:color w:val="000000" w:themeColor="text1"/>
                          <w:sz w:val="22"/>
                          <w:szCs w:val="22"/>
                          <w:highlight w:val="yellow"/>
                        </w:rPr>
                      </m:ctrlPr>
                    </m:sSupPr>
                    <m:e>
                      <m:r>
                        <w:rPr>
                          <w:rFonts w:ascii="Cambria Math" w:hAnsi="Cambria Math"/>
                          <w:color w:val="000000" w:themeColor="text1"/>
                          <w:sz w:val="22"/>
                          <w:szCs w:val="22"/>
                          <w:highlight w:val="yellow"/>
                        </w:rPr>
                        <m:t>M</m:t>
                      </m:r>
                    </m:e>
                    <m:sup>
                      <m:r>
                        <w:rPr>
                          <w:rFonts w:ascii="Cambria Math" w:hAnsi="Cambria Math"/>
                          <w:color w:val="000000" w:themeColor="text1"/>
                          <w:sz w:val="22"/>
                          <w:szCs w:val="22"/>
                          <w:highlight w:val="yellow"/>
                        </w:rPr>
                        <m:t>1</m:t>
                      </m:r>
                    </m:sup>
                  </m:sSup>
                </m:e>
                <m:sub>
                  <m:r>
                    <w:rPr>
                      <w:rFonts w:ascii="Cambria Math" w:hAnsi="Cambria Math"/>
                      <w:color w:val="000000" w:themeColor="text1"/>
                      <w:sz w:val="22"/>
                      <w:szCs w:val="22"/>
                      <w:highlight w:val="yellow"/>
                    </w:rPr>
                    <m:t>b,d</m:t>
                  </m:r>
                </m:sub>
              </m:sSub>
              <m:r>
                <w:rPr>
                  <w:rFonts w:ascii="Cambria Math" w:hAnsi="Cambria Math"/>
                  <w:color w:val="000000" w:themeColor="text1"/>
                  <w:sz w:val="22"/>
                  <w:szCs w:val="22"/>
                  <w:highlight w:val="yellow"/>
                </w:rPr>
                <m:t>*</m:t>
              </m:r>
              <m:func>
                <m:funcPr>
                  <m:ctrlPr>
                    <w:rPr>
                      <w:rFonts w:ascii="Cambria Math" w:hAnsi="Cambria Math"/>
                      <w:i/>
                      <w:color w:val="000000" w:themeColor="text1"/>
                      <w:sz w:val="22"/>
                      <w:szCs w:val="22"/>
                      <w:highlight w:val="yellow"/>
                    </w:rPr>
                  </m:ctrlPr>
                </m:funcPr>
                <m:fName>
                  <m:r>
                    <w:rPr>
                      <w:rFonts w:ascii="Cambria Math" w:hAnsi="Cambria Math"/>
                      <w:color w:val="000000" w:themeColor="text1"/>
                      <w:sz w:val="22"/>
                      <w:szCs w:val="22"/>
                      <w:highlight w:val="yellow"/>
                    </w:rPr>
                    <m:t>min</m:t>
                  </m:r>
                </m:fName>
                <m:e>
                  <m:r>
                    <w:rPr>
                      <w:rFonts w:ascii="Cambria Math" w:hAnsi="Cambria Math"/>
                      <w:color w:val="000000" w:themeColor="text1"/>
                      <w:sz w:val="22"/>
                      <w:szCs w:val="22"/>
                      <w:highlight w:val="yellow"/>
                    </w:rPr>
                    <m:t>(</m:t>
                  </m:r>
                </m:e>
              </m:func>
              <m:sSubSup>
                <m:sSubSupPr>
                  <m:ctrlPr>
                    <w:rPr>
                      <w:rFonts w:ascii="Cambria Math" w:hAnsi="Cambria Math"/>
                      <w:i/>
                      <w:color w:val="000000" w:themeColor="text1"/>
                      <w:sz w:val="22"/>
                      <w:szCs w:val="22"/>
                      <w:highlight w:val="yellow"/>
                    </w:rPr>
                  </m:ctrlPr>
                </m:sSubSupPr>
                <m:e>
                  <m:r>
                    <w:rPr>
                      <w:rFonts w:ascii="Cambria Math" w:hAnsi="Cambria Math"/>
                      <w:color w:val="000000" w:themeColor="text1"/>
                      <w:sz w:val="22"/>
                      <w:szCs w:val="22"/>
                      <w:highlight w:val="yellow"/>
                    </w:rPr>
                    <m:t>T</m:t>
                  </m:r>
                </m:e>
                <m:sub>
                  <m:r>
                    <w:rPr>
                      <w:rFonts w:ascii="Cambria Math" w:hAnsi="Cambria Math"/>
                      <w:color w:val="000000" w:themeColor="text1"/>
                      <w:sz w:val="22"/>
                      <w:szCs w:val="22"/>
                      <w:highlight w:val="yellow"/>
                    </w:rPr>
                    <m:t>i,b,h</m:t>
                  </m:r>
                </m:sub>
                <m:sup>
                  <m:r>
                    <w:rPr>
                      <w:rFonts w:ascii="Cambria Math" w:hAnsi="Cambria Math"/>
                      <w:color w:val="000000" w:themeColor="text1"/>
                      <w:sz w:val="22"/>
                      <w:szCs w:val="22"/>
                      <w:highlight w:val="yellow"/>
                    </w:rPr>
                    <m:t>пуск</m:t>
                  </m:r>
                  <m:func>
                    <m:funcPr>
                      <m:ctrlPr>
                        <w:rPr>
                          <w:rFonts w:ascii="Cambria Math" w:hAnsi="Cambria Math"/>
                          <w:i/>
                          <w:color w:val="000000" w:themeColor="text1"/>
                          <w:sz w:val="22"/>
                          <w:szCs w:val="22"/>
                          <w:highlight w:val="yellow"/>
                        </w:rPr>
                      </m:ctrlPr>
                    </m:funcPr>
                    <m:fName>
                      <m:r>
                        <w:rPr>
                          <w:rFonts w:ascii="Cambria Math" w:hAnsi="Cambria Math"/>
                          <w:color w:val="000000" w:themeColor="text1"/>
                          <w:sz w:val="22"/>
                          <w:szCs w:val="22"/>
                          <w:highlight w:val="yellow"/>
                        </w:rPr>
                        <m:t>_</m:t>
                      </m:r>
                    </m:fName>
                    <m:e>
                      <m:r>
                        <w:rPr>
                          <w:rFonts w:ascii="Cambria Math" w:hAnsi="Cambria Math"/>
                          <w:color w:val="000000" w:themeColor="text1"/>
                          <w:sz w:val="22"/>
                          <w:szCs w:val="22"/>
                          <w:highlight w:val="yellow"/>
                        </w:rPr>
                        <m:t>В</m:t>
                      </m:r>
                    </m:e>
                  </m:func>
                  <m:r>
                    <w:rPr>
                      <w:rFonts w:ascii="Cambria Math" w:hAnsi="Cambria Math"/>
                      <w:color w:val="000000" w:themeColor="text1"/>
                      <w:sz w:val="22"/>
                      <w:szCs w:val="22"/>
                      <w:highlight w:val="yellow"/>
                    </w:rPr>
                    <m:t>СВГО</m:t>
                  </m:r>
                </m:sup>
              </m:sSubSup>
              <m:func>
                <m:funcPr>
                  <m:ctrlPr>
                    <w:rPr>
                      <w:rFonts w:ascii="Cambria Math" w:hAnsi="Cambria Math"/>
                      <w:i/>
                      <w:color w:val="000000" w:themeColor="text1"/>
                      <w:sz w:val="22"/>
                      <w:szCs w:val="22"/>
                      <w:highlight w:val="yellow"/>
                    </w:rPr>
                  </m:ctrlPr>
                </m:funcPr>
                <m:fName>
                  <m:sSubSup>
                    <m:sSubSupPr>
                      <m:ctrlPr>
                        <w:rPr>
                          <w:rFonts w:ascii="Cambria Math" w:hAnsi="Cambria Math"/>
                          <w:i/>
                          <w:color w:val="000000" w:themeColor="text1"/>
                          <w:sz w:val="22"/>
                          <w:szCs w:val="22"/>
                          <w:highlight w:val="yellow"/>
                        </w:rPr>
                      </m:ctrlPr>
                    </m:sSubSupPr>
                    <m:e>
                      <m:r>
                        <w:rPr>
                          <w:rFonts w:ascii="Cambria Math" w:hAnsi="Cambria Math"/>
                          <w:color w:val="000000" w:themeColor="text1"/>
                          <w:sz w:val="22"/>
                          <w:szCs w:val="22"/>
                          <w:highlight w:val="yellow"/>
                        </w:rPr>
                        <m:t>;k</m:t>
                      </m:r>
                    </m:e>
                    <m:sub>
                      <m:r>
                        <w:rPr>
                          <w:rFonts w:ascii="Cambria Math" w:hAnsi="Cambria Math"/>
                          <w:color w:val="000000" w:themeColor="text1"/>
                          <w:sz w:val="22"/>
                          <w:szCs w:val="22"/>
                          <w:highlight w:val="yellow"/>
                        </w:rPr>
                        <m:t>i,s,b,d</m:t>
                      </m:r>
                    </m:sub>
                    <m:sup>
                      <m:r>
                        <w:rPr>
                          <w:rFonts w:ascii="Cambria Math" w:hAnsi="Cambria Math"/>
                          <w:color w:val="000000" w:themeColor="text1"/>
                          <w:sz w:val="22"/>
                          <w:szCs w:val="22"/>
                          <w:highlight w:val="yellow"/>
                        </w:rPr>
                        <m:t>огр.</m:t>
                      </m:r>
                      <m:func>
                        <m:funcPr>
                          <m:ctrlPr>
                            <w:rPr>
                              <w:rFonts w:ascii="Cambria Math" w:hAnsi="Cambria Math"/>
                              <w:i/>
                              <w:color w:val="000000" w:themeColor="text1"/>
                              <w:sz w:val="22"/>
                              <w:szCs w:val="22"/>
                              <w:highlight w:val="yellow"/>
                            </w:rPr>
                          </m:ctrlPr>
                        </m:funcPr>
                        <m:fName>
                          <m:r>
                            <w:rPr>
                              <w:rFonts w:ascii="Cambria Math" w:hAnsi="Cambria Math"/>
                              <w:color w:val="000000" w:themeColor="text1"/>
                              <w:sz w:val="22"/>
                              <w:szCs w:val="22"/>
                              <w:highlight w:val="yellow"/>
                            </w:rPr>
                            <m:t>_</m:t>
                          </m:r>
                        </m:fName>
                        <m:e>
                          <m:r>
                            <w:rPr>
                              <w:rFonts w:ascii="Cambria Math" w:hAnsi="Cambria Math"/>
                              <w:color w:val="000000" w:themeColor="text1"/>
                              <w:sz w:val="22"/>
                              <w:szCs w:val="22"/>
                              <w:highlight w:val="yellow"/>
                            </w:rPr>
                            <m:t>п</m:t>
                          </m:r>
                        </m:e>
                      </m:func>
                      <m:r>
                        <w:rPr>
                          <w:rFonts w:ascii="Cambria Math" w:hAnsi="Cambria Math"/>
                          <w:color w:val="000000" w:themeColor="text1"/>
                          <w:sz w:val="22"/>
                          <w:szCs w:val="22"/>
                          <w:highlight w:val="yellow"/>
                        </w:rPr>
                        <m:t>уск</m:t>
                      </m:r>
                    </m:sup>
                  </m:sSubSup>
                </m:fName>
                <m:e>
                  <m:r>
                    <w:rPr>
                      <w:rFonts w:ascii="Cambria Math" w:hAnsi="Cambria Math"/>
                      <w:color w:val="000000" w:themeColor="text1"/>
                      <w:sz w:val="22"/>
                      <w:szCs w:val="22"/>
                      <w:highlight w:val="yellow"/>
                    </w:rPr>
                    <m:t>*</m:t>
                  </m:r>
                </m:e>
              </m:func>
              <m:func>
                <m:funcPr>
                  <m:ctrlPr>
                    <w:rPr>
                      <w:rFonts w:ascii="Cambria Math" w:hAnsi="Cambria Math"/>
                      <w:i/>
                      <w:color w:val="000000" w:themeColor="text1"/>
                      <w:sz w:val="22"/>
                      <w:szCs w:val="22"/>
                      <w:highlight w:val="yellow"/>
                    </w:rPr>
                  </m:ctrlPr>
                </m:funcPr>
                <m:fName>
                  <m:r>
                    <w:rPr>
                      <w:rFonts w:ascii="Cambria Math" w:hAnsi="Cambria Math"/>
                      <w:color w:val="000000" w:themeColor="text1"/>
                      <w:sz w:val="22"/>
                      <w:szCs w:val="22"/>
                      <w:highlight w:val="yellow"/>
                    </w:rPr>
                    <m:t>min</m:t>
                  </m:r>
                </m:fName>
                <m:e>
                  <m:r>
                    <w:rPr>
                      <w:rFonts w:ascii="Cambria Math" w:hAnsi="Cambria Math"/>
                      <w:color w:val="000000" w:themeColor="text1"/>
                      <w:sz w:val="22"/>
                      <w:szCs w:val="22"/>
                      <w:highlight w:val="yellow"/>
                    </w:rPr>
                    <m:t>{</m:t>
                  </m:r>
                </m:e>
              </m:func>
              <m:sSubSup>
                <m:sSubSupPr>
                  <m:ctrlPr>
                    <w:rPr>
                      <w:rFonts w:ascii="Cambria Math" w:hAnsi="Cambria Math"/>
                      <w:i/>
                      <w:color w:val="000000" w:themeColor="text1"/>
                      <w:sz w:val="22"/>
                      <w:szCs w:val="22"/>
                      <w:highlight w:val="yellow"/>
                    </w:rPr>
                  </m:ctrlPr>
                </m:sSubSupPr>
                <m:e>
                  <m:r>
                    <w:rPr>
                      <w:rFonts w:ascii="Cambria Math" w:hAnsi="Cambria Math"/>
                      <w:color w:val="000000" w:themeColor="text1"/>
                      <w:sz w:val="22"/>
                      <w:szCs w:val="22"/>
                      <w:highlight w:val="yellow"/>
                    </w:rPr>
                    <m:t>Т</m:t>
                  </m:r>
                </m:e>
                <m:sub>
                  <m:r>
                    <w:rPr>
                      <w:rFonts w:ascii="Cambria Math" w:hAnsi="Cambria Math"/>
                      <w:color w:val="000000" w:themeColor="text1"/>
                      <w:sz w:val="22"/>
                      <w:szCs w:val="22"/>
                      <w:highlight w:val="yellow"/>
                    </w:rPr>
                    <m:t>ээ</m:t>
                  </m:r>
                </m:sub>
                <m:sup>
                  <m:r>
                    <w:rPr>
                      <w:rFonts w:ascii="Cambria Math" w:hAnsi="Cambria Math"/>
                      <w:color w:val="000000" w:themeColor="text1"/>
                      <w:sz w:val="22"/>
                      <w:szCs w:val="22"/>
                      <w:highlight w:val="yellow"/>
                    </w:rPr>
                    <m:t>пуск</m:t>
                  </m:r>
                </m:sup>
              </m:sSubSup>
              <m:func>
                <m:funcPr>
                  <m:ctrlPr>
                    <w:rPr>
                      <w:rFonts w:ascii="Cambria Math" w:hAnsi="Cambria Math"/>
                      <w:i/>
                      <w:color w:val="000000" w:themeColor="text1"/>
                      <w:sz w:val="22"/>
                      <w:szCs w:val="22"/>
                      <w:highlight w:val="yellow"/>
                    </w:rPr>
                  </m:ctrlPr>
                </m:funcPr>
                <m:fName>
                  <m:sSubSup>
                    <m:sSubSupPr>
                      <m:ctrlPr>
                        <w:rPr>
                          <w:rFonts w:ascii="Cambria Math" w:hAnsi="Cambria Math"/>
                          <w:i/>
                          <w:color w:val="000000" w:themeColor="text1"/>
                          <w:sz w:val="22"/>
                          <w:szCs w:val="22"/>
                          <w:highlight w:val="yellow"/>
                        </w:rPr>
                      </m:ctrlPr>
                    </m:sSubSupPr>
                    <m:e>
                      <m:r>
                        <w:rPr>
                          <w:rFonts w:ascii="Cambria Math" w:hAnsi="Cambria Math"/>
                          <w:color w:val="000000" w:themeColor="text1"/>
                          <w:sz w:val="22"/>
                          <w:szCs w:val="22"/>
                          <w:highlight w:val="yellow"/>
                        </w:rPr>
                        <m:t>;T</m:t>
                      </m:r>
                    </m:e>
                    <m:sub>
                      <m:r>
                        <w:rPr>
                          <w:rFonts w:ascii="Cambria Math" w:hAnsi="Cambria Math"/>
                          <w:color w:val="000000" w:themeColor="text1"/>
                          <w:sz w:val="22"/>
                          <w:szCs w:val="22"/>
                          <w:highlight w:val="yellow"/>
                        </w:rPr>
                        <m:t>i,p,d</m:t>
                      </m:r>
                    </m:sub>
                    <m:sup>
                      <m:func>
                        <m:funcPr>
                          <m:ctrlPr>
                            <w:rPr>
                              <w:rFonts w:ascii="Cambria Math" w:hAnsi="Cambria Math"/>
                              <w:i/>
                              <w:color w:val="000000" w:themeColor="text1"/>
                              <w:sz w:val="22"/>
                              <w:szCs w:val="22"/>
                              <w:highlight w:val="yellow"/>
                            </w:rPr>
                          </m:ctrlPr>
                        </m:funcPr>
                        <m:fName>
                          <m:r>
                            <w:rPr>
                              <w:rFonts w:ascii="Cambria Math" w:hAnsi="Cambria Math"/>
                              <w:color w:val="000000" w:themeColor="text1"/>
                              <w:sz w:val="22"/>
                              <w:szCs w:val="22"/>
                              <w:highlight w:val="yellow"/>
                            </w:rPr>
                            <m:t>max_</m:t>
                          </m:r>
                        </m:fName>
                        <m:e>
                          <m:r>
                            <w:rPr>
                              <w:rFonts w:ascii="Cambria Math" w:hAnsi="Cambria Math"/>
                              <w:color w:val="000000" w:themeColor="text1"/>
                              <w:sz w:val="22"/>
                              <w:szCs w:val="22"/>
                              <w:highlight w:val="yellow"/>
                            </w:rPr>
                            <m:t>Р</m:t>
                          </m:r>
                        </m:e>
                      </m:func>
                      <m:r>
                        <w:rPr>
                          <w:rFonts w:ascii="Cambria Math" w:hAnsi="Cambria Math"/>
                          <w:color w:val="000000" w:themeColor="text1"/>
                          <w:sz w:val="22"/>
                          <w:szCs w:val="22"/>
                          <w:highlight w:val="yellow"/>
                        </w:rPr>
                        <m:t>СВ</m:t>
                      </m:r>
                      <m:func>
                        <m:funcPr>
                          <m:ctrlPr>
                            <w:rPr>
                              <w:rFonts w:ascii="Cambria Math" w:hAnsi="Cambria Math"/>
                              <w:i/>
                              <w:color w:val="000000" w:themeColor="text1"/>
                              <w:sz w:val="22"/>
                              <w:szCs w:val="22"/>
                              <w:highlight w:val="yellow"/>
                            </w:rPr>
                          </m:ctrlPr>
                        </m:funcPr>
                        <m:fName>
                          <m:r>
                            <w:rPr>
                              <w:rFonts w:ascii="Cambria Math" w:hAnsi="Cambria Math"/>
                              <w:color w:val="000000" w:themeColor="text1"/>
                              <w:sz w:val="22"/>
                              <w:szCs w:val="22"/>
                              <w:highlight w:val="yellow"/>
                            </w:rPr>
                            <m:t>_</m:t>
                          </m:r>
                        </m:fName>
                        <m:e>
                          <m:r>
                            <w:rPr>
                              <w:rFonts w:ascii="Cambria Math" w:hAnsi="Cambria Math"/>
                              <w:color w:val="000000" w:themeColor="text1"/>
                              <w:sz w:val="22"/>
                              <w:szCs w:val="22"/>
                              <w:highlight w:val="yellow"/>
                            </w:rPr>
                            <m:t>Б</m:t>
                          </m:r>
                        </m:e>
                      </m:func>
                      <m:r>
                        <w:rPr>
                          <w:rFonts w:ascii="Cambria Math" w:hAnsi="Cambria Math"/>
                          <w:color w:val="000000" w:themeColor="text1"/>
                          <w:sz w:val="22"/>
                          <w:szCs w:val="22"/>
                          <w:highlight w:val="yellow"/>
                        </w:rPr>
                        <m:t>Р</m:t>
                      </m:r>
                    </m:sup>
                  </m:sSubSup>
                </m:fName>
                <m:e>
                  <m:r>
                    <w:rPr>
                      <w:rFonts w:ascii="Cambria Math" w:hAnsi="Cambria Math"/>
                      <w:color w:val="000000" w:themeColor="text1"/>
                      <w:sz w:val="22"/>
                      <w:szCs w:val="22"/>
                      <w:highlight w:val="yellow"/>
                    </w:rPr>
                    <m:t>}</m:t>
                  </m:r>
                </m:e>
              </m:func>
              <m:r>
                <w:rPr>
                  <w:rFonts w:ascii="Cambria Math" w:hAnsi="Cambria Math"/>
                  <w:color w:val="000000" w:themeColor="text1"/>
                  <w:sz w:val="22"/>
                  <w:szCs w:val="22"/>
                  <w:highlight w:val="yellow"/>
                </w:rPr>
                <m:t>)]</m:t>
              </m:r>
            </m:oMath>
            <w:r w:rsidR="00322BBB" w:rsidRPr="008F1168">
              <w:rPr>
                <w:rFonts w:ascii="Garamond" w:hAnsi="Garamond"/>
                <w:color w:val="000000" w:themeColor="text1"/>
                <w:sz w:val="22"/>
                <w:szCs w:val="22"/>
                <w:highlight w:val="yellow"/>
              </w:rPr>
              <w:t>,</w:t>
            </w:r>
          </w:p>
          <w:p w:rsidR="00322BBB" w:rsidRPr="008F1168" w:rsidRDefault="00322BBB" w:rsidP="008F1168">
            <w:pPr>
              <w:pStyle w:val="ad"/>
              <w:widowControl w:val="0"/>
              <w:spacing w:before="120" w:after="120"/>
              <w:ind w:hanging="436"/>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 xml:space="preserve">где </w:t>
            </w:r>
            <w:r w:rsidRPr="008F1168">
              <w:rPr>
                <w:rFonts w:ascii="Garamond" w:hAnsi="Garamond"/>
                <w:color w:val="000000" w:themeColor="text1"/>
                <w:sz w:val="22"/>
                <w:szCs w:val="22"/>
                <w:lang w:val="en-US"/>
              </w:rPr>
              <w:t>B</w:t>
            </w:r>
            <w:r w:rsidRPr="008F1168">
              <w:rPr>
                <w:rFonts w:ascii="Garamond" w:hAnsi="Garamond"/>
                <w:color w:val="000000" w:themeColor="text1"/>
                <w:sz w:val="22"/>
                <w:szCs w:val="22"/>
              </w:rPr>
              <w:t xml:space="preserve">1 – множество ЕГО </w:t>
            </w:r>
            <w:r w:rsidRPr="008F1168">
              <w:rPr>
                <w:rFonts w:ascii="Garamond" w:hAnsi="Garamond"/>
                <w:i/>
                <w:color w:val="000000" w:themeColor="text1"/>
                <w:sz w:val="22"/>
                <w:szCs w:val="22"/>
                <w:lang w:val="en-US"/>
              </w:rPr>
              <w:t>b</w:t>
            </w:r>
            <w:r w:rsidRPr="008F1168">
              <w:rPr>
                <w:rFonts w:ascii="Garamond" w:hAnsi="Garamond"/>
                <w:color w:val="000000" w:themeColor="text1"/>
                <w:sz w:val="22"/>
                <w:szCs w:val="22"/>
              </w:rPr>
              <w:t xml:space="preserve">, отнесенных к ГТП генерации </w:t>
            </w:r>
            <w:r w:rsidRPr="008F1168">
              <w:rPr>
                <w:rFonts w:ascii="Garamond" w:hAnsi="Garamond"/>
                <w:i/>
                <w:color w:val="000000" w:themeColor="text1"/>
                <w:sz w:val="22"/>
                <w:szCs w:val="22"/>
              </w:rPr>
              <w:t>р</w:t>
            </w:r>
            <w:r w:rsidRPr="008F1168">
              <w:rPr>
                <w:rFonts w:ascii="Garamond" w:hAnsi="Garamond"/>
                <w:color w:val="000000" w:themeColor="text1"/>
                <w:sz w:val="22"/>
                <w:szCs w:val="22"/>
              </w:rPr>
              <w:t xml:space="preserve">, по которым в отношении данного часа </w:t>
            </w:r>
            <w:r w:rsidRPr="008F1168">
              <w:rPr>
                <w:rFonts w:ascii="Garamond" w:hAnsi="Garamond"/>
                <w:i/>
                <w:color w:val="000000" w:themeColor="text1"/>
                <w:sz w:val="22"/>
                <w:szCs w:val="22"/>
                <w:lang w:val="en-US"/>
              </w:rPr>
              <w:t>h</w:t>
            </w:r>
            <w:r w:rsidRPr="008F1168">
              <w:rPr>
                <w:rFonts w:ascii="Garamond" w:hAnsi="Garamond"/>
                <w:color w:val="000000" w:themeColor="text1"/>
                <w:sz w:val="22"/>
                <w:szCs w:val="22"/>
              </w:rPr>
              <w:t xml:space="preserve"> из СО в КО в соответствии с подпунктом б) настоящего пункта признака включения ЕГО по внешней инициативе по причинам, не связанным с назначением </w:t>
            </w:r>
            <w:r w:rsidRPr="008F1168">
              <w:rPr>
                <w:rFonts w:ascii="Garamond" w:hAnsi="Garamond"/>
                <w:color w:val="000000" w:themeColor="text1"/>
                <w:sz w:val="22"/>
                <w:szCs w:val="22"/>
              </w:rPr>
              <w:lastRenderedPageBreak/>
              <w:t>данной ЕГО режимным генератором;</w:t>
            </w:r>
          </w:p>
          <w:p w:rsidR="00322BBB" w:rsidRPr="008F1168" w:rsidRDefault="00322BBB" w:rsidP="008F1168">
            <w:pPr>
              <w:pStyle w:val="ad"/>
              <w:widowControl w:val="0"/>
              <w:spacing w:before="120" w:after="120"/>
              <w:contextualSpacing w:val="0"/>
              <w:jc w:val="both"/>
              <w:rPr>
                <w:rFonts w:ascii="Garamond" w:hAnsi="Garamond"/>
                <w:color w:val="000000" w:themeColor="text1"/>
                <w:sz w:val="22"/>
                <w:szCs w:val="22"/>
              </w:rPr>
            </w:pPr>
            <w:r w:rsidRPr="008F1168">
              <w:rPr>
                <w:rFonts w:ascii="Garamond" w:hAnsi="Garamond"/>
                <w:color w:val="000000" w:themeColor="text1"/>
                <w:sz w:val="22"/>
                <w:szCs w:val="22"/>
                <w:lang w:val="en-US"/>
              </w:rPr>
              <w:t>B</w:t>
            </w:r>
            <w:r w:rsidRPr="008F1168">
              <w:rPr>
                <w:rFonts w:ascii="Garamond" w:hAnsi="Garamond"/>
                <w:color w:val="000000" w:themeColor="text1"/>
                <w:sz w:val="22"/>
                <w:szCs w:val="22"/>
              </w:rPr>
              <w:t xml:space="preserve">2 – множество ЕГО </w:t>
            </w:r>
            <w:r w:rsidRPr="008F1168">
              <w:rPr>
                <w:rFonts w:ascii="Garamond" w:hAnsi="Garamond"/>
                <w:i/>
                <w:color w:val="000000" w:themeColor="text1"/>
                <w:sz w:val="22"/>
                <w:szCs w:val="22"/>
                <w:lang w:val="en-US"/>
              </w:rPr>
              <w:t>b</w:t>
            </w:r>
            <w:r w:rsidRPr="008F1168">
              <w:rPr>
                <w:rFonts w:ascii="Garamond" w:hAnsi="Garamond"/>
                <w:color w:val="000000" w:themeColor="text1"/>
                <w:sz w:val="22"/>
                <w:szCs w:val="22"/>
              </w:rPr>
              <w:t xml:space="preserve">, отнесенных к ГТП генерации </w:t>
            </w:r>
            <w:r w:rsidRPr="008F1168">
              <w:rPr>
                <w:rFonts w:ascii="Garamond" w:hAnsi="Garamond"/>
                <w:i/>
                <w:color w:val="000000" w:themeColor="text1"/>
                <w:sz w:val="22"/>
                <w:szCs w:val="22"/>
              </w:rPr>
              <w:t>р</w:t>
            </w:r>
            <w:r w:rsidRPr="008F1168">
              <w:rPr>
                <w:rFonts w:ascii="Garamond" w:hAnsi="Garamond"/>
                <w:color w:val="000000" w:themeColor="text1"/>
                <w:sz w:val="22"/>
                <w:szCs w:val="22"/>
              </w:rPr>
              <w:t xml:space="preserve">, по которым в отношении данного часа </w:t>
            </w:r>
            <w:r w:rsidRPr="008F1168">
              <w:rPr>
                <w:rFonts w:ascii="Garamond" w:hAnsi="Garamond"/>
                <w:i/>
                <w:color w:val="000000" w:themeColor="text1"/>
                <w:sz w:val="22"/>
                <w:szCs w:val="22"/>
                <w:lang w:val="en-US"/>
              </w:rPr>
              <w:t>h</w:t>
            </w:r>
            <w:r w:rsidRPr="008F1168">
              <w:rPr>
                <w:rFonts w:ascii="Garamond" w:hAnsi="Garamond"/>
                <w:color w:val="000000" w:themeColor="text1"/>
                <w:sz w:val="22"/>
                <w:szCs w:val="22"/>
              </w:rPr>
              <w:t xml:space="preserve"> из СО в КО в соответствии с подпунктом в) настоящего пункта признака включения ЕГО по внешней инициативе по причине назначения СО данной ЕГО режимным генератором;</w:t>
            </w:r>
          </w:p>
          <w:p w:rsidR="00322BBB" w:rsidRPr="008F1168" w:rsidRDefault="00322BBB" w:rsidP="008F1168">
            <w:pPr>
              <w:widowControl w:val="0"/>
              <w:tabs>
                <w:tab w:val="left" w:pos="709"/>
              </w:tabs>
              <w:spacing w:before="120" w:after="120"/>
              <w:ind w:left="709"/>
              <w:jc w:val="both"/>
              <w:rPr>
                <w:rFonts w:ascii="Garamond" w:hAnsi="Garamond"/>
                <w:color w:val="000000" w:themeColor="text1"/>
                <w:sz w:val="22"/>
                <w:szCs w:val="22"/>
              </w:rPr>
            </w:pPr>
            <w:r w:rsidRPr="008F1168">
              <w:rPr>
                <w:rFonts w:ascii="Garamond" w:hAnsi="Garamond"/>
                <w:noProof/>
                <w:color w:val="000000" w:themeColor="text1"/>
                <w:position w:val="-14"/>
                <w:sz w:val="22"/>
                <w:szCs w:val="22"/>
              </w:rPr>
              <w:drawing>
                <wp:inline distT="0" distB="0" distL="0" distR="0" wp14:anchorId="6DB839EE" wp14:editId="4F933FD1">
                  <wp:extent cx="676275" cy="238125"/>
                  <wp:effectExtent l="0" t="0" r="9525" b="9525"/>
                  <wp:docPr id="1146" name="Рисунок 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676275" cy="238125"/>
                          </a:xfrm>
                          <a:prstGeom prst="rect">
                            <a:avLst/>
                          </a:prstGeom>
                          <a:noFill/>
                          <a:ln>
                            <a:noFill/>
                          </a:ln>
                        </pic:spPr>
                      </pic:pic>
                    </a:graphicData>
                  </a:graphic>
                </wp:inline>
              </w:drawing>
            </w:r>
            <w:r w:rsidRPr="008F1168">
              <w:rPr>
                <w:rFonts w:ascii="Garamond" w:hAnsi="Garamond"/>
                <w:color w:val="000000" w:themeColor="text1"/>
                <w:sz w:val="22"/>
                <w:szCs w:val="22"/>
              </w:rPr>
              <w:t xml:space="preserve"> − стоимость пуска 1 МВт мощности в отношении часа </w:t>
            </w:r>
            <w:r w:rsidRPr="008F1168">
              <w:rPr>
                <w:rFonts w:ascii="Garamond" w:hAnsi="Garamond"/>
                <w:bCs/>
                <w:i/>
                <w:iCs/>
                <w:color w:val="000000" w:themeColor="text1"/>
                <w:sz w:val="22"/>
                <w:szCs w:val="22"/>
                <w:lang w:val="en-US"/>
              </w:rPr>
              <w:t>h</w:t>
            </w:r>
            <w:r w:rsidRPr="008F1168">
              <w:rPr>
                <w:rFonts w:ascii="Garamond" w:hAnsi="Garamond"/>
                <w:bCs/>
                <w:iCs/>
                <w:color w:val="000000" w:themeColor="text1"/>
                <w:sz w:val="22"/>
                <w:szCs w:val="22"/>
              </w:rPr>
              <w:t xml:space="preserve"> рассматриваемых операционных суток, указанная </w:t>
            </w:r>
            <w:r w:rsidRPr="008F1168">
              <w:rPr>
                <w:rFonts w:ascii="Garamond" w:hAnsi="Garamond"/>
                <w:color w:val="000000" w:themeColor="text1"/>
                <w:sz w:val="22"/>
                <w:szCs w:val="22"/>
              </w:rPr>
              <w:t xml:space="preserve">в ценовой заявке ВСВГО участника оптового рынка в отношении единиц (-ы) генерирующего оборудования </w:t>
            </w:r>
            <w:r w:rsidRPr="008F1168">
              <w:rPr>
                <w:rFonts w:ascii="Garamond" w:hAnsi="Garamond"/>
                <w:i/>
                <w:color w:val="000000" w:themeColor="text1"/>
                <w:sz w:val="22"/>
                <w:szCs w:val="22"/>
                <w:lang w:val="en-US"/>
              </w:rPr>
              <w:t>b</w:t>
            </w:r>
            <w:r w:rsidRPr="008F1168">
              <w:rPr>
                <w:rFonts w:ascii="Garamond" w:hAnsi="Garamond"/>
                <w:color w:val="000000" w:themeColor="text1"/>
                <w:sz w:val="22"/>
                <w:szCs w:val="22"/>
              </w:rPr>
              <w:t xml:space="preserve">, определенная согласно </w:t>
            </w:r>
            <w:r w:rsidRPr="008F1168">
              <w:rPr>
                <w:rFonts w:ascii="Garamond" w:hAnsi="Garamond"/>
                <w:i/>
                <w:color w:val="000000" w:themeColor="text1"/>
                <w:sz w:val="22"/>
                <w:szCs w:val="22"/>
              </w:rPr>
              <w:t>Регламенту подачи ценовых заявок участниками оптового рынка</w:t>
            </w:r>
            <w:r w:rsidRPr="008F1168">
              <w:rPr>
                <w:rFonts w:ascii="Garamond" w:hAnsi="Garamond"/>
                <w:color w:val="000000" w:themeColor="text1"/>
                <w:sz w:val="22"/>
                <w:szCs w:val="22"/>
              </w:rPr>
              <w:t xml:space="preserve"> (Приложение № 5 к </w:t>
            </w:r>
            <w:r w:rsidRPr="008F1168">
              <w:rPr>
                <w:rFonts w:ascii="Garamond" w:hAnsi="Garamond"/>
                <w:i/>
                <w:color w:val="000000" w:themeColor="text1"/>
                <w:sz w:val="22"/>
                <w:szCs w:val="22"/>
              </w:rPr>
              <w:t>Договору о присоединении к торговой системе оптового рынка</w:t>
            </w:r>
            <w:r w:rsidRPr="008F1168">
              <w:rPr>
                <w:rFonts w:ascii="Garamond" w:hAnsi="Garamond"/>
                <w:color w:val="000000" w:themeColor="text1"/>
                <w:sz w:val="22"/>
                <w:szCs w:val="22"/>
              </w:rPr>
              <w:t>);</w:t>
            </w:r>
          </w:p>
          <w:p w:rsidR="00322BBB" w:rsidRPr="008F1168" w:rsidRDefault="00322BBB" w:rsidP="008F1168">
            <w:pPr>
              <w:widowControl w:val="0"/>
              <w:tabs>
                <w:tab w:val="left" w:pos="709"/>
              </w:tabs>
              <w:spacing w:before="120" w:after="120"/>
              <w:ind w:left="709"/>
              <w:jc w:val="both"/>
              <w:rPr>
                <w:rFonts w:ascii="Garamond" w:hAnsi="Garamond"/>
                <w:color w:val="000000" w:themeColor="text1"/>
                <w:position w:val="-8"/>
                <w:sz w:val="22"/>
                <w:szCs w:val="22"/>
              </w:rPr>
            </w:pPr>
            <w:r w:rsidRPr="008F1168">
              <w:rPr>
                <w:rFonts w:ascii="Garamond" w:hAnsi="Garamond"/>
                <w:color w:val="000000" w:themeColor="text1"/>
                <w:position w:val="-12"/>
                <w:sz w:val="22"/>
                <w:szCs w:val="22"/>
              </w:rPr>
              <w:object w:dxaOrig="520" w:dyaOrig="380" w14:anchorId="5F04258B">
                <v:shape id="_x0000_i1043" type="#_x0000_t75" style="width:26.9pt;height:20.65pt" o:ole="">
                  <v:imagedata r:id="rId40" o:title=""/>
                </v:shape>
                <o:OLEObject Type="Embed" ProgID="Equation.3" ShapeID="_x0000_i1043" DrawAspect="Content" ObjectID="_1725099400" r:id="rId41"/>
              </w:object>
            </w:r>
            <w:r w:rsidRPr="008F1168">
              <w:rPr>
                <w:rFonts w:ascii="Garamond" w:hAnsi="Garamond"/>
                <w:color w:val="000000" w:themeColor="text1"/>
                <w:sz w:val="22"/>
                <w:szCs w:val="22"/>
              </w:rPr>
              <w:t xml:space="preserve"> [руб./МВт] – величина, численно равная значению величины </w:t>
            </w:r>
            <w:proofErr w:type="spellStart"/>
            <w:r w:rsidRPr="008F1168">
              <w:rPr>
                <w:rFonts w:ascii="Garamond" w:hAnsi="Garamond"/>
                <w:i/>
                <w:color w:val="000000" w:themeColor="text1"/>
                <w:sz w:val="22"/>
                <w:szCs w:val="22"/>
              </w:rPr>
              <w:t>Tээ</w:t>
            </w:r>
            <w:proofErr w:type="spellEnd"/>
            <w:r w:rsidRPr="008F1168">
              <w:rPr>
                <w:rFonts w:ascii="Garamond" w:hAnsi="Garamond"/>
                <w:color w:val="000000" w:themeColor="text1"/>
                <w:sz w:val="22"/>
                <w:szCs w:val="22"/>
              </w:rPr>
              <w:t xml:space="preserve"> (выраженной в руб./</w:t>
            </w:r>
            <w:proofErr w:type="spellStart"/>
            <w:r w:rsidRPr="008F1168">
              <w:rPr>
                <w:rFonts w:ascii="Garamond" w:hAnsi="Garamond"/>
                <w:color w:val="000000" w:themeColor="text1"/>
                <w:sz w:val="22"/>
                <w:szCs w:val="22"/>
              </w:rPr>
              <w:t>МВт∙ч</w:t>
            </w:r>
            <w:proofErr w:type="spellEnd"/>
            <w:r w:rsidRPr="008F1168">
              <w:rPr>
                <w:rFonts w:ascii="Garamond" w:hAnsi="Garamond"/>
                <w:color w:val="000000" w:themeColor="text1"/>
                <w:sz w:val="22"/>
                <w:szCs w:val="22"/>
              </w:rPr>
              <w:t xml:space="preserve">), определенной согласно </w:t>
            </w:r>
            <w:r w:rsidRPr="008F1168">
              <w:rPr>
                <w:rFonts w:ascii="Garamond" w:hAnsi="Garamond" w:cs="Gautami"/>
                <w:color w:val="000000" w:themeColor="text1"/>
                <w:sz w:val="22"/>
                <w:szCs w:val="22"/>
              </w:rPr>
              <w:t xml:space="preserve">подпункту </w:t>
            </w:r>
            <w:r w:rsidRPr="008F1168">
              <w:rPr>
                <w:rFonts w:ascii="Garamond" w:hAnsi="Garamond" w:cs="Gautami"/>
                <w:i/>
                <w:color w:val="000000" w:themeColor="text1"/>
                <w:sz w:val="22"/>
                <w:szCs w:val="22"/>
                <w:lang w:val="en-US"/>
              </w:rPr>
              <w:t>g</w:t>
            </w:r>
            <w:r w:rsidRPr="008F1168">
              <w:rPr>
                <w:rFonts w:ascii="Garamond" w:hAnsi="Garamond" w:cs="Gautami"/>
                <w:i/>
                <w:color w:val="000000" w:themeColor="text1"/>
                <w:sz w:val="22"/>
                <w:szCs w:val="22"/>
              </w:rPr>
              <w:t xml:space="preserve"> </w:t>
            </w:r>
            <w:r w:rsidRPr="008F1168">
              <w:rPr>
                <w:rFonts w:ascii="Garamond" w:hAnsi="Garamond" w:cs="Gautami"/>
                <w:color w:val="000000" w:themeColor="text1"/>
                <w:sz w:val="22"/>
                <w:szCs w:val="22"/>
              </w:rPr>
              <w:t>пункта 1.1</w:t>
            </w:r>
            <w:r w:rsidRPr="008F1168">
              <w:rPr>
                <w:rFonts w:ascii="Garamond" w:hAnsi="Garamond"/>
                <w:color w:val="000000" w:themeColor="text1"/>
                <w:sz w:val="22"/>
                <w:szCs w:val="22"/>
              </w:rPr>
              <w:t xml:space="preserve"> приложения 1 к </w:t>
            </w:r>
            <w:r w:rsidRPr="008F1168">
              <w:rPr>
                <w:rFonts w:ascii="Garamond" w:hAnsi="Garamond"/>
                <w:i/>
                <w:color w:val="000000" w:themeColor="text1"/>
                <w:sz w:val="22"/>
                <w:szCs w:val="22"/>
              </w:rPr>
              <w:t>Регламенту проведения конкурентного отбора ценовых заявок на сутки вперед</w:t>
            </w:r>
            <w:r w:rsidRPr="008F1168">
              <w:rPr>
                <w:rFonts w:ascii="Garamond" w:hAnsi="Garamond"/>
                <w:color w:val="000000" w:themeColor="text1"/>
                <w:sz w:val="22"/>
                <w:szCs w:val="22"/>
              </w:rPr>
              <w:t xml:space="preserve"> (Приложение № 7 к </w:t>
            </w:r>
            <w:r w:rsidRPr="008F1168">
              <w:rPr>
                <w:rFonts w:ascii="Garamond" w:hAnsi="Garamond"/>
                <w:i/>
                <w:color w:val="000000" w:themeColor="text1"/>
                <w:sz w:val="22"/>
                <w:szCs w:val="22"/>
              </w:rPr>
              <w:t>Договору о присоединении к торговой системе оптового рынка</w:t>
            </w:r>
            <w:r w:rsidRPr="008F1168">
              <w:rPr>
                <w:rFonts w:ascii="Garamond" w:hAnsi="Garamond"/>
                <w:color w:val="000000" w:themeColor="text1"/>
                <w:sz w:val="22"/>
                <w:szCs w:val="22"/>
              </w:rPr>
              <w:t>);</w:t>
            </w:r>
          </w:p>
          <w:p w:rsidR="00322BBB" w:rsidRPr="008F1168" w:rsidRDefault="00322BBB" w:rsidP="008F1168">
            <w:pPr>
              <w:pStyle w:val="af7"/>
              <w:spacing w:before="120" w:after="120"/>
              <w:jc w:val="both"/>
              <w:rPr>
                <w:rFonts w:ascii="Garamond" w:hAnsi="Garamond"/>
                <w:color w:val="000000" w:themeColor="text1"/>
                <w:sz w:val="22"/>
                <w:szCs w:val="22"/>
              </w:rPr>
            </w:pPr>
            <w:r w:rsidRPr="008F1168">
              <w:rPr>
                <w:rFonts w:ascii="Garamond" w:hAnsi="Garamond"/>
                <w:noProof/>
                <w:color w:val="000000" w:themeColor="text1"/>
                <w:position w:val="-8"/>
                <w:sz w:val="22"/>
                <w:szCs w:val="22"/>
              </w:rPr>
              <w:drawing>
                <wp:inline distT="0" distB="0" distL="0" distR="0" wp14:anchorId="3D211F8F" wp14:editId="3AC49787">
                  <wp:extent cx="666750" cy="333375"/>
                  <wp:effectExtent l="0" t="0" r="0" b="0"/>
                  <wp:docPr id="1148" name="Рисунок 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29"/>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666750" cy="333375"/>
                          </a:xfrm>
                          <a:prstGeom prst="rect">
                            <a:avLst/>
                          </a:prstGeom>
                          <a:noFill/>
                          <a:ln>
                            <a:noFill/>
                          </a:ln>
                        </pic:spPr>
                      </pic:pic>
                    </a:graphicData>
                  </a:graphic>
                </wp:inline>
              </w:drawing>
            </w:r>
            <w:r w:rsidRPr="008F1168">
              <w:rPr>
                <w:rFonts w:ascii="Garamond" w:hAnsi="Garamond"/>
                <w:color w:val="000000" w:themeColor="text1"/>
                <w:sz w:val="22"/>
                <w:szCs w:val="22"/>
              </w:rPr>
              <w:t xml:space="preserve">― величина установленной мощности ЕГО </w:t>
            </w:r>
            <w:r w:rsidRPr="008F1168">
              <w:rPr>
                <w:rFonts w:ascii="Garamond" w:hAnsi="Garamond"/>
                <w:i/>
                <w:color w:val="000000" w:themeColor="text1"/>
                <w:sz w:val="22"/>
                <w:szCs w:val="22"/>
                <w:lang w:val="en-US"/>
              </w:rPr>
              <w:t>b</w:t>
            </w:r>
            <w:r w:rsidRPr="008F1168">
              <w:rPr>
                <w:rFonts w:ascii="Garamond" w:hAnsi="Garamond"/>
                <w:color w:val="000000" w:themeColor="text1"/>
                <w:sz w:val="22"/>
                <w:szCs w:val="22"/>
              </w:rPr>
              <w:t xml:space="preserve">, входящей в ГТП генерации </w:t>
            </w:r>
            <w:r w:rsidRPr="008F1168">
              <w:rPr>
                <w:rFonts w:ascii="Garamond" w:hAnsi="Garamond"/>
                <w:i/>
                <w:color w:val="000000" w:themeColor="text1"/>
                <w:sz w:val="22"/>
                <w:szCs w:val="22"/>
              </w:rPr>
              <w:t>р</w:t>
            </w:r>
            <w:r w:rsidRPr="008F1168">
              <w:rPr>
                <w:rFonts w:ascii="Garamond" w:hAnsi="Garamond"/>
                <w:color w:val="000000" w:themeColor="text1"/>
                <w:sz w:val="22"/>
                <w:szCs w:val="22"/>
              </w:rPr>
              <w:t xml:space="preserve">, определенная по состоянию на операционные сутки </w:t>
            </w:r>
            <w:r w:rsidRPr="008F1168">
              <w:rPr>
                <w:rFonts w:ascii="Garamond" w:hAnsi="Garamond"/>
                <w:i/>
                <w:color w:val="000000" w:themeColor="text1"/>
                <w:sz w:val="22"/>
                <w:szCs w:val="22"/>
                <w:lang w:val="en-US"/>
              </w:rPr>
              <w:t>d</w:t>
            </w:r>
            <w:r w:rsidRPr="008F1168">
              <w:rPr>
                <w:rFonts w:ascii="Garamond" w:hAnsi="Garamond"/>
                <w:color w:val="000000" w:themeColor="text1"/>
                <w:sz w:val="22"/>
                <w:szCs w:val="22"/>
              </w:rPr>
              <w:t xml:space="preserve">, значение которой передается участником оптового рынка в КО в соответствии с формой 12 приложения 1 к </w:t>
            </w:r>
            <w:r w:rsidRPr="008F1168">
              <w:rPr>
                <w:rFonts w:ascii="Garamond" w:hAnsi="Garamond"/>
                <w:i/>
                <w:iCs/>
                <w:color w:val="000000" w:themeColor="text1"/>
                <w:sz w:val="22"/>
                <w:szCs w:val="22"/>
              </w:rPr>
              <w:t xml:space="preserve">Положению о порядке получения статуса субъекта оптового рынка и ведения реестра субъектов оптового рынка </w:t>
            </w:r>
            <w:r w:rsidRPr="008F1168">
              <w:rPr>
                <w:rFonts w:ascii="Garamond" w:eastAsia="Batang" w:hAnsi="Garamond" w:cs="Garamond"/>
                <w:color w:val="000000" w:themeColor="text1"/>
                <w:sz w:val="22"/>
                <w:szCs w:val="22"/>
                <w:lang w:eastAsia="ko-KR"/>
              </w:rPr>
              <w:t xml:space="preserve">(Приложение № 1.1 к </w:t>
            </w:r>
            <w:r w:rsidRPr="008F1168">
              <w:rPr>
                <w:rFonts w:ascii="Garamond" w:eastAsia="Batang" w:hAnsi="Garamond" w:cs="Garamond"/>
                <w:i/>
                <w:color w:val="000000" w:themeColor="text1"/>
                <w:sz w:val="22"/>
                <w:szCs w:val="22"/>
                <w:lang w:eastAsia="ko-KR"/>
              </w:rPr>
              <w:t>Договору о присоединении к торговой системе оптового рынка</w:t>
            </w:r>
            <w:r w:rsidRPr="008F1168">
              <w:rPr>
                <w:rFonts w:ascii="Garamond" w:eastAsia="Batang" w:hAnsi="Garamond" w:cs="Garamond"/>
                <w:color w:val="000000" w:themeColor="text1"/>
                <w:sz w:val="22"/>
                <w:szCs w:val="22"/>
                <w:lang w:eastAsia="ko-KR"/>
              </w:rPr>
              <w:t>)</w:t>
            </w:r>
            <w:r w:rsidRPr="008F1168">
              <w:rPr>
                <w:rFonts w:ascii="Garamond" w:hAnsi="Garamond"/>
                <w:bCs/>
                <w:iCs/>
                <w:color w:val="000000" w:themeColor="text1"/>
                <w:sz w:val="22"/>
                <w:szCs w:val="22"/>
              </w:rPr>
              <w:t>.</w:t>
            </w:r>
          </w:p>
        </w:tc>
        <w:tc>
          <w:tcPr>
            <w:tcW w:w="2380" w:type="pct"/>
          </w:tcPr>
          <w:p w:rsidR="00322BBB" w:rsidRPr="008F1168" w:rsidRDefault="00322BBB" w:rsidP="008F1168">
            <w:pPr>
              <w:pStyle w:val="5"/>
              <w:spacing w:before="120" w:after="120"/>
              <w:jc w:val="both"/>
              <w:rPr>
                <w:rFonts w:ascii="Garamond" w:hAnsi="Garamond"/>
                <w:color w:val="000000" w:themeColor="text1"/>
                <w:sz w:val="22"/>
                <w:szCs w:val="22"/>
              </w:rPr>
            </w:pPr>
            <w:r w:rsidRPr="008F1168">
              <w:rPr>
                <w:rFonts w:ascii="Garamond" w:hAnsi="Garamond"/>
                <w:color w:val="000000" w:themeColor="text1"/>
                <w:sz w:val="22"/>
                <w:szCs w:val="22"/>
              </w:rPr>
              <w:lastRenderedPageBreak/>
              <w:t xml:space="preserve">СО в течение 3 рабочих дней с даты рассматриваемых операционных суток </w:t>
            </w:r>
            <w:r w:rsidRPr="008F1168">
              <w:rPr>
                <w:rFonts w:ascii="Garamond" w:hAnsi="Garamond"/>
                <w:i/>
                <w:color w:val="000000" w:themeColor="text1"/>
                <w:sz w:val="22"/>
                <w:szCs w:val="22"/>
                <w:lang w:val="en-US"/>
              </w:rPr>
              <w:t>d</w:t>
            </w:r>
            <w:r w:rsidRPr="008F1168">
              <w:rPr>
                <w:rFonts w:ascii="Garamond" w:hAnsi="Garamond"/>
                <w:color w:val="000000" w:themeColor="text1"/>
                <w:sz w:val="22"/>
                <w:szCs w:val="22"/>
              </w:rPr>
              <w:t xml:space="preserve"> (не включая указанные операционные сутки), но не позднее 3-го календарного дня месяца, следующего за расчетным, передает в КО в согласованном между КО и </w:t>
            </w:r>
            <w:proofErr w:type="gramStart"/>
            <w:r w:rsidRPr="008F1168">
              <w:rPr>
                <w:rFonts w:ascii="Garamond" w:hAnsi="Garamond"/>
                <w:color w:val="000000" w:themeColor="text1"/>
                <w:sz w:val="22"/>
                <w:szCs w:val="22"/>
              </w:rPr>
              <w:t>СО формате</w:t>
            </w:r>
            <w:proofErr w:type="gramEnd"/>
            <w:r w:rsidRPr="008F1168">
              <w:rPr>
                <w:rFonts w:ascii="Garamond" w:hAnsi="Garamond"/>
                <w:color w:val="000000" w:themeColor="text1"/>
                <w:sz w:val="22"/>
                <w:szCs w:val="22"/>
              </w:rPr>
              <w:t xml:space="preserve"> следующую информацию:</w:t>
            </w:r>
          </w:p>
          <w:p w:rsidR="00322BBB" w:rsidRPr="008F1168" w:rsidRDefault="00322BBB" w:rsidP="008F1168">
            <w:pPr>
              <w:pStyle w:val="ad"/>
              <w:widowControl w:val="0"/>
              <w:numPr>
                <w:ilvl w:val="0"/>
                <w:numId w:val="6"/>
              </w:numPr>
              <w:spacing w:before="120" w:after="120"/>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 xml:space="preserve">признак изменения состояния/переноса времени изменения </w:t>
            </w:r>
            <w:proofErr w:type="gramStart"/>
            <w:r w:rsidRPr="008F1168">
              <w:rPr>
                <w:rFonts w:ascii="Garamond" w:hAnsi="Garamond"/>
                <w:color w:val="000000" w:themeColor="text1"/>
                <w:sz w:val="22"/>
                <w:szCs w:val="22"/>
              </w:rPr>
              <w:t>состояния</w:t>
            </w:r>
            <w:proofErr w:type="gramEnd"/>
            <w:r w:rsidRPr="008F1168">
              <w:rPr>
                <w:rFonts w:ascii="Garamond" w:hAnsi="Garamond"/>
                <w:color w:val="000000" w:themeColor="text1"/>
                <w:sz w:val="22"/>
                <w:szCs w:val="22"/>
              </w:rPr>
              <w:t xml:space="preserve"> генерирующего (котельного) оборудования на БР по внешней инициативе по ЕГО в отношении каждого часа отличия состояния ЕГО, определенного согласно актуализированной расчетной модели, используемой при проведении конкурентного отбора заявок для балансирования системы, от состояния, переданного в составе актуализированной расчетной модели, используемой при проведении конкурентного отбора ценовых заявок на сутки вперед;</w:t>
            </w:r>
          </w:p>
          <w:p w:rsidR="00322BBB" w:rsidRPr="008F1168" w:rsidRDefault="00322BBB" w:rsidP="008F1168">
            <w:pPr>
              <w:pStyle w:val="subclauseindent"/>
              <w:numPr>
                <w:ilvl w:val="0"/>
                <w:numId w:val="6"/>
              </w:numPr>
              <w:rPr>
                <w:rFonts w:ascii="Garamond" w:hAnsi="Garamond"/>
                <w:color w:val="000000" w:themeColor="text1"/>
                <w:szCs w:val="22"/>
              </w:rPr>
            </w:pPr>
            <w:r w:rsidRPr="008F1168">
              <w:rPr>
                <w:rFonts w:ascii="Garamond" w:hAnsi="Garamond"/>
                <w:color w:val="000000" w:themeColor="text1"/>
                <w:szCs w:val="22"/>
              </w:rPr>
              <w:t xml:space="preserve">признак изменения технических (технологических) ограничений генерирующего оборудования по РГЕ, изменением состояния/переносом времени изменения </w:t>
            </w:r>
            <w:proofErr w:type="gramStart"/>
            <w:r w:rsidRPr="008F1168">
              <w:rPr>
                <w:rFonts w:ascii="Garamond" w:hAnsi="Garamond"/>
                <w:color w:val="000000" w:themeColor="text1"/>
                <w:szCs w:val="22"/>
              </w:rPr>
              <w:t>состояния</w:t>
            </w:r>
            <w:proofErr w:type="gramEnd"/>
            <w:r w:rsidRPr="008F1168">
              <w:rPr>
                <w:rFonts w:ascii="Garamond" w:hAnsi="Garamond"/>
                <w:color w:val="000000" w:themeColor="text1"/>
                <w:szCs w:val="22"/>
              </w:rPr>
              <w:t xml:space="preserve"> генерирующего (котельного) оборудования на БР по внешней инициативе;</w:t>
            </w:r>
          </w:p>
          <w:p w:rsidR="00322BBB" w:rsidRPr="008F1168" w:rsidRDefault="00322BBB" w:rsidP="008F1168">
            <w:pPr>
              <w:pStyle w:val="ad"/>
              <w:widowControl w:val="0"/>
              <w:numPr>
                <w:ilvl w:val="0"/>
                <w:numId w:val="8"/>
              </w:numPr>
              <w:spacing w:before="120" w:after="120"/>
              <w:ind w:left="720"/>
              <w:contextualSpacing w:val="0"/>
              <w:jc w:val="both"/>
              <w:rPr>
                <w:rFonts w:ascii="Garamond" w:hAnsi="Garamond"/>
                <w:b/>
                <w:bCs/>
                <w:color w:val="000000" w:themeColor="text1"/>
                <w:sz w:val="22"/>
                <w:szCs w:val="22"/>
              </w:rPr>
            </w:pPr>
            <w:r w:rsidRPr="008F1168">
              <w:rPr>
                <w:rFonts w:ascii="Garamond" w:hAnsi="Garamond"/>
                <w:color w:val="000000" w:themeColor="text1"/>
                <w:sz w:val="22"/>
                <w:szCs w:val="22"/>
              </w:rPr>
              <w:t xml:space="preserve">в отношении каждого фактического включения в сеть ЕГО (часа синхронизации с сетью </w:t>
            </w:r>
            <w:r w:rsidRPr="008F1168">
              <w:rPr>
                <w:rFonts w:ascii="Garamond" w:hAnsi="Garamond"/>
                <w:i/>
                <w:color w:val="000000" w:themeColor="text1"/>
                <w:sz w:val="22"/>
                <w:szCs w:val="22"/>
                <w:lang w:val="en-US"/>
              </w:rPr>
              <w:t>h</w:t>
            </w:r>
            <w:r w:rsidRPr="008F1168">
              <w:rPr>
                <w:rFonts w:ascii="Garamond" w:hAnsi="Garamond"/>
                <w:color w:val="000000" w:themeColor="text1"/>
                <w:sz w:val="22"/>
                <w:szCs w:val="22"/>
              </w:rPr>
              <w:t xml:space="preserve">) в рассматриваемом расчетном периоде, а также в отношении каждой ЕГО, для которой в рассматриваемом расчетном периоде проводится проверка наличия резервов мощности в порядке, установленном п. 4.7 </w:t>
            </w:r>
            <w:r w:rsidRPr="008F1168">
              <w:rPr>
                <w:rFonts w:ascii="Garamond" w:hAnsi="Garamond"/>
                <w:i/>
                <w:color w:val="000000" w:themeColor="text1"/>
                <w:sz w:val="22"/>
                <w:szCs w:val="22"/>
              </w:rPr>
              <w:t>Регламента проведения расчетов выбора состава генерирующего оборудования</w:t>
            </w:r>
            <w:r w:rsidRPr="008F1168">
              <w:rPr>
                <w:rFonts w:ascii="Garamond" w:hAnsi="Garamond"/>
                <w:color w:val="000000" w:themeColor="text1"/>
                <w:sz w:val="22"/>
                <w:szCs w:val="22"/>
              </w:rPr>
              <w:t xml:space="preserve"> (Приложение № 3.1</w:t>
            </w:r>
            <w:r w:rsidRPr="008F1168">
              <w:rPr>
                <w:rFonts w:ascii="Garamond" w:hAnsi="Garamond"/>
                <w:i/>
                <w:color w:val="000000" w:themeColor="text1"/>
                <w:sz w:val="22"/>
                <w:szCs w:val="22"/>
              </w:rPr>
              <w:t xml:space="preserve"> </w:t>
            </w:r>
            <w:r w:rsidRPr="008F1168">
              <w:rPr>
                <w:rFonts w:ascii="Garamond" w:hAnsi="Garamond"/>
                <w:color w:val="000000" w:themeColor="text1"/>
                <w:sz w:val="22"/>
                <w:szCs w:val="22"/>
              </w:rPr>
              <w:t>к</w:t>
            </w:r>
            <w:r w:rsidRPr="008F1168">
              <w:rPr>
                <w:rFonts w:ascii="Garamond" w:hAnsi="Garamond"/>
                <w:i/>
                <w:color w:val="000000" w:themeColor="text1"/>
                <w:sz w:val="22"/>
                <w:szCs w:val="22"/>
              </w:rPr>
              <w:t xml:space="preserve"> Договору о присоединении к торговой системе оптового рынка</w:t>
            </w:r>
            <w:r w:rsidRPr="008F1168">
              <w:rPr>
                <w:rFonts w:ascii="Garamond" w:hAnsi="Garamond"/>
                <w:color w:val="000000" w:themeColor="text1"/>
                <w:sz w:val="22"/>
                <w:szCs w:val="22"/>
              </w:rPr>
              <w:t xml:space="preserve">), передается </w:t>
            </w:r>
            <w:r w:rsidRPr="008F1168">
              <w:rPr>
                <w:rFonts w:ascii="Garamond" w:hAnsi="Garamond"/>
                <w:color w:val="000000" w:themeColor="text1"/>
                <w:sz w:val="22"/>
                <w:szCs w:val="22"/>
              </w:rPr>
              <w:lastRenderedPageBreak/>
              <w:t>следующая информация:</w:t>
            </w:r>
          </w:p>
          <w:p w:rsidR="00322BBB" w:rsidRPr="008F1168" w:rsidRDefault="00322BBB" w:rsidP="008F1168">
            <w:pPr>
              <w:pStyle w:val="ad"/>
              <w:widowControl w:val="0"/>
              <w:numPr>
                <w:ilvl w:val="0"/>
                <w:numId w:val="12"/>
              </w:numPr>
              <w:autoSpaceDE w:val="0"/>
              <w:autoSpaceDN w:val="0"/>
              <w:spacing w:before="120" w:after="120"/>
              <w:ind w:left="1261"/>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признак включения ЕГО по собственной инициативе;</w:t>
            </w:r>
          </w:p>
          <w:p w:rsidR="00322BBB" w:rsidRPr="008F1168" w:rsidRDefault="00322BBB" w:rsidP="008F1168">
            <w:pPr>
              <w:pStyle w:val="ad"/>
              <w:widowControl w:val="0"/>
              <w:numPr>
                <w:ilvl w:val="0"/>
                <w:numId w:val="12"/>
              </w:numPr>
              <w:autoSpaceDE w:val="0"/>
              <w:autoSpaceDN w:val="0"/>
              <w:spacing w:before="120" w:after="120"/>
              <w:ind w:left="1261"/>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 xml:space="preserve">признак включения ЕГО по внешней инициативе по причинам, не связанным с назначением данной ЕГО режимным генератором, в том числе при </w:t>
            </w:r>
            <w:proofErr w:type="gramStart"/>
            <w:r w:rsidRPr="008F1168">
              <w:rPr>
                <w:rFonts w:ascii="Garamond" w:hAnsi="Garamond"/>
                <w:color w:val="000000" w:themeColor="text1"/>
                <w:sz w:val="22"/>
                <w:szCs w:val="22"/>
              </w:rPr>
              <w:t>оптимизационных пусках</w:t>
            </w:r>
            <w:proofErr w:type="gramEnd"/>
            <w:r w:rsidRPr="008F1168">
              <w:rPr>
                <w:rFonts w:ascii="Garamond" w:hAnsi="Garamond"/>
                <w:color w:val="000000" w:themeColor="text1"/>
                <w:sz w:val="22"/>
                <w:szCs w:val="22"/>
              </w:rPr>
              <w:t xml:space="preserve"> сезонно-оптимизируемых ЕГО, осуществляемых в соответствии с п. 4.6.1 </w:t>
            </w:r>
            <w:r w:rsidRPr="008F1168">
              <w:rPr>
                <w:rFonts w:ascii="Garamond" w:hAnsi="Garamond"/>
                <w:i/>
                <w:color w:val="000000" w:themeColor="text1"/>
                <w:sz w:val="22"/>
                <w:szCs w:val="22"/>
              </w:rPr>
              <w:t>Регламента проведения расчетов выбора состава генерирующего оборудования</w:t>
            </w:r>
            <w:r w:rsidRPr="008F1168">
              <w:rPr>
                <w:rFonts w:ascii="Garamond" w:hAnsi="Garamond"/>
                <w:color w:val="000000" w:themeColor="text1"/>
                <w:sz w:val="22"/>
                <w:szCs w:val="22"/>
              </w:rPr>
              <w:t xml:space="preserve"> (Приложение № 3.1</w:t>
            </w:r>
            <w:r w:rsidRPr="008F1168">
              <w:rPr>
                <w:rFonts w:ascii="Garamond" w:hAnsi="Garamond"/>
                <w:i/>
                <w:color w:val="000000" w:themeColor="text1"/>
                <w:sz w:val="22"/>
                <w:szCs w:val="22"/>
              </w:rPr>
              <w:t xml:space="preserve"> </w:t>
            </w:r>
            <w:r w:rsidRPr="008F1168">
              <w:rPr>
                <w:rFonts w:ascii="Garamond" w:hAnsi="Garamond"/>
                <w:color w:val="000000" w:themeColor="text1"/>
                <w:sz w:val="22"/>
                <w:szCs w:val="22"/>
              </w:rPr>
              <w:t>к</w:t>
            </w:r>
            <w:r w:rsidRPr="008F1168">
              <w:rPr>
                <w:rFonts w:ascii="Garamond" w:hAnsi="Garamond"/>
                <w:i/>
                <w:color w:val="000000" w:themeColor="text1"/>
                <w:sz w:val="22"/>
                <w:szCs w:val="22"/>
              </w:rPr>
              <w:t xml:space="preserve"> Договору о присоединении к торговой системе оптового рынка)</w:t>
            </w:r>
            <w:r w:rsidRPr="008F1168">
              <w:rPr>
                <w:rFonts w:ascii="Garamond" w:hAnsi="Garamond"/>
                <w:color w:val="000000" w:themeColor="text1"/>
                <w:sz w:val="22"/>
                <w:szCs w:val="22"/>
              </w:rPr>
              <w:t>;</w:t>
            </w:r>
          </w:p>
          <w:p w:rsidR="00322BBB" w:rsidRPr="008F1168" w:rsidRDefault="00322BBB" w:rsidP="008F1168">
            <w:pPr>
              <w:pStyle w:val="ad"/>
              <w:widowControl w:val="0"/>
              <w:numPr>
                <w:ilvl w:val="0"/>
                <w:numId w:val="12"/>
              </w:numPr>
              <w:autoSpaceDE w:val="0"/>
              <w:autoSpaceDN w:val="0"/>
              <w:spacing w:before="120" w:after="120"/>
              <w:ind w:left="1261"/>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признак включения ЕГО по внешней инициативе по причине назначения СО данной ЕГО режимным генератором;</w:t>
            </w:r>
          </w:p>
          <w:p w:rsidR="00322BBB" w:rsidRPr="008F1168" w:rsidRDefault="00322BBB" w:rsidP="008F1168">
            <w:pPr>
              <w:pStyle w:val="ad"/>
              <w:widowControl w:val="0"/>
              <w:numPr>
                <w:ilvl w:val="0"/>
                <w:numId w:val="12"/>
              </w:numPr>
              <w:autoSpaceDE w:val="0"/>
              <w:autoSpaceDN w:val="0"/>
              <w:spacing w:before="120" w:after="120"/>
              <w:ind w:left="1261"/>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признак планирования данного включения ЕГО на этапе формирования актуализированной расчетной модели, используемой при проведении конкурентного отбора ценовых заявок на сутки вперед (данный признак присваивается в том числе при изменении запланированного на указанном этапе часа пуска на иной час на основании ранжированных перечней ЕГО на включение (отключение) на БР без учета возможного отличия в указанные часы значений соответствующих приоритетов на пуск данной ЕГО, определенных на основе ценовых параметров данной ЕГО);</w:t>
            </w:r>
          </w:p>
          <w:p w:rsidR="00322BBB" w:rsidRPr="008F1168" w:rsidRDefault="00322BBB" w:rsidP="008F1168">
            <w:pPr>
              <w:pStyle w:val="ad"/>
              <w:widowControl w:val="0"/>
              <w:numPr>
                <w:ilvl w:val="0"/>
                <w:numId w:val="12"/>
              </w:numPr>
              <w:autoSpaceDE w:val="0"/>
              <w:autoSpaceDN w:val="0"/>
              <w:spacing w:before="120" w:after="120"/>
              <w:ind w:left="1261"/>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 xml:space="preserve">признак включения (учета в работе) ЕГО для целей проверки наличия резервов мощности в порядке, установленном п. 4.7 </w:t>
            </w:r>
            <w:r w:rsidRPr="008F1168">
              <w:rPr>
                <w:rFonts w:ascii="Garamond" w:hAnsi="Garamond"/>
                <w:i/>
                <w:color w:val="000000" w:themeColor="text1"/>
                <w:sz w:val="22"/>
                <w:szCs w:val="22"/>
              </w:rPr>
              <w:t>Регламента проведения расчетов выбора состава генерирующего оборудования</w:t>
            </w:r>
            <w:r w:rsidRPr="008F1168">
              <w:rPr>
                <w:rFonts w:ascii="Garamond" w:hAnsi="Garamond"/>
                <w:color w:val="000000" w:themeColor="text1"/>
                <w:sz w:val="22"/>
                <w:szCs w:val="22"/>
              </w:rPr>
              <w:t xml:space="preserve"> (Приложение № 3.1</w:t>
            </w:r>
            <w:r w:rsidRPr="008F1168">
              <w:rPr>
                <w:rFonts w:ascii="Garamond" w:hAnsi="Garamond"/>
                <w:i/>
                <w:color w:val="000000" w:themeColor="text1"/>
                <w:sz w:val="22"/>
                <w:szCs w:val="22"/>
              </w:rPr>
              <w:t xml:space="preserve"> </w:t>
            </w:r>
            <w:r w:rsidRPr="008F1168">
              <w:rPr>
                <w:rFonts w:ascii="Garamond" w:hAnsi="Garamond"/>
                <w:color w:val="000000" w:themeColor="text1"/>
                <w:sz w:val="22"/>
                <w:szCs w:val="22"/>
              </w:rPr>
              <w:t>к</w:t>
            </w:r>
            <w:r w:rsidRPr="008F1168">
              <w:rPr>
                <w:rFonts w:ascii="Garamond" w:hAnsi="Garamond"/>
                <w:i/>
                <w:color w:val="000000" w:themeColor="text1"/>
                <w:sz w:val="22"/>
                <w:szCs w:val="22"/>
              </w:rPr>
              <w:t xml:space="preserve"> Договору о присоединении к торговой системе оптового рынка</w:t>
            </w:r>
            <w:r w:rsidRPr="008F1168">
              <w:rPr>
                <w:rFonts w:ascii="Garamond" w:hAnsi="Garamond"/>
                <w:color w:val="000000" w:themeColor="text1"/>
                <w:sz w:val="22"/>
                <w:szCs w:val="22"/>
              </w:rPr>
              <w:t xml:space="preserve">) либо в порядке, установленном п. 6.8.4 </w:t>
            </w:r>
            <w:r w:rsidRPr="008F1168">
              <w:rPr>
                <w:rFonts w:ascii="Garamond" w:hAnsi="Garamond"/>
                <w:i/>
                <w:color w:val="000000" w:themeColor="text1"/>
                <w:sz w:val="22"/>
                <w:szCs w:val="22"/>
              </w:rPr>
              <w:t xml:space="preserve">Регламента оперативного диспетчерского управления электроэнергетическим режимом объектов управления ЕЭС России </w:t>
            </w:r>
            <w:r w:rsidRPr="008F1168">
              <w:rPr>
                <w:rFonts w:ascii="Garamond" w:hAnsi="Garamond"/>
                <w:color w:val="000000" w:themeColor="text1"/>
                <w:sz w:val="22"/>
                <w:szCs w:val="22"/>
              </w:rPr>
              <w:t>(Приложение № 9</w:t>
            </w:r>
            <w:r w:rsidRPr="008F1168">
              <w:rPr>
                <w:rFonts w:ascii="Garamond" w:hAnsi="Garamond"/>
                <w:i/>
                <w:color w:val="000000" w:themeColor="text1"/>
                <w:sz w:val="22"/>
                <w:szCs w:val="22"/>
              </w:rPr>
              <w:t xml:space="preserve"> </w:t>
            </w:r>
            <w:r w:rsidRPr="008F1168">
              <w:rPr>
                <w:rFonts w:ascii="Garamond" w:hAnsi="Garamond"/>
                <w:color w:val="000000" w:themeColor="text1"/>
                <w:sz w:val="22"/>
                <w:szCs w:val="22"/>
              </w:rPr>
              <w:t>к</w:t>
            </w:r>
            <w:r w:rsidRPr="008F1168">
              <w:rPr>
                <w:rFonts w:ascii="Garamond" w:hAnsi="Garamond"/>
                <w:i/>
                <w:color w:val="000000" w:themeColor="text1"/>
                <w:sz w:val="22"/>
                <w:szCs w:val="22"/>
              </w:rPr>
              <w:t xml:space="preserve"> Договору о присоединении к торговой системе оптового рынка</w:t>
            </w:r>
            <w:r w:rsidRPr="008F1168">
              <w:rPr>
                <w:rFonts w:ascii="Garamond" w:hAnsi="Garamond"/>
                <w:color w:val="000000" w:themeColor="text1"/>
                <w:sz w:val="22"/>
                <w:szCs w:val="22"/>
              </w:rPr>
              <w:t xml:space="preserve">); </w:t>
            </w:r>
          </w:p>
          <w:p w:rsidR="00322BBB" w:rsidRPr="008F1168" w:rsidRDefault="00322BBB" w:rsidP="008F1168">
            <w:pPr>
              <w:pStyle w:val="ad"/>
              <w:widowControl w:val="0"/>
              <w:numPr>
                <w:ilvl w:val="0"/>
                <w:numId w:val="12"/>
              </w:numPr>
              <w:autoSpaceDE w:val="0"/>
              <w:autoSpaceDN w:val="0"/>
              <w:spacing w:before="120" w:after="120"/>
              <w:ind w:left="1261"/>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 xml:space="preserve">час начала, а также длительность периода проведения проверки наличия фактических резервов мощности в операционные сутки </w:t>
            </w:r>
            <w:r w:rsidRPr="008F1168">
              <w:rPr>
                <w:rFonts w:ascii="Garamond" w:hAnsi="Garamond"/>
                <w:i/>
                <w:color w:val="000000" w:themeColor="text1"/>
                <w:sz w:val="22"/>
                <w:szCs w:val="22"/>
                <w:lang w:val="en-US"/>
              </w:rPr>
              <w:t>d</w:t>
            </w:r>
            <w:r w:rsidRPr="008F1168">
              <w:rPr>
                <w:rFonts w:ascii="Garamond" w:hAnsi="Garamond"/>
                <w:color w:val="000000" w:themeColor="text1"/>
                <w:sz w:val="22"/>
                <w:szCs w:val="22"/>
              </w:rPr>
              <w:t xml:space="preserve">, определенная в </w:t>
            </w:r>
            <w:r w:rsidRPr="008F1168">
              <w:rPr>
                <w:rFonts w:ascii="Garamond" w:hAnsi="Garamond"/>
                <w:bCs/>
                <w:color w:val="000000" w:themeColor="text1"/>
                <w:sz w:val="22"/>
                <w:szCs w:val="22"/>
              </w:rPr>
              <w:t xml:space="preserve">соответствии с п. </w:t>
            </w:r>
            <w:r w:rsidRPr="008F1168">
              <w:rPr>
                <w:rFonts w:ascii="Garamond" w:hAnsi="Garamond"/>
                <w:bCs/>
                <w:color w:val="000000" w:themeColor="text1"/>
                <w:sz w:val="22"/>
                <w:szCs w:val="22"/>
              </w:rPr>
              <w:lastRenderedPageBreak/>
              <w:t>3.4.12</w:t>
            </w:r>
            <w:r w:rsidRPr="008F1168">
              <w:rPr>
                <w:rFonts w:ascii="Garamond" w:eastAsiaTheme="majorEastAsia" w:hAnsi="Garamond" w:cstheme="majorBidi"/>
                <w:bCs/>
                <w:color w:val="000000" w:themeColor="text1"/>
                <w:sz w:val="22"/>
                <w:szCs w:val="22"/>
              </w:rPr>
              <w:t xml:space="preserve">.1 </w:t>
            </w:r>
            <w:r w:rsidRPr="008F1168">
              <w:rPr>
                <w:rFonts w:ascii="Garamond" w:eastAsiaTheme="majorEastAsia" w:hAnsi="Garamond" w:cstheme="majorBidi"/>
                <w:bCs/>
                <w:i/>
                <w:color w:val="000000" w:themeColor="text1"/>
                <w:sz w:val="22"/>
                <w:szCs w:val="22"/>
              </w:rPr>
              <w:t>Регламента определения объемов фактически поставленной на оптовый рынок мощности</w:t>
            </w:r>
            <w:r w:rsidRPr="008F1168">
              <w:rPr>
                <w:rFonts w:ascii="Garamond" w:eastAsiaTheme="majorEastAsia" w:hAnsi="Garamond" w:cstheme="majorBidi"/>
                <w:bCs/>
                <w:color w:val="000000" w:themeColor="text1"/>
                <w:sz w:val="22"/>
                <w:szCs w:val="22"/>
              </w:rPr>
              <w:t xml:space="preserve"> (Приложение № 13 к </w:t>
            </w:r>
            <w:r w:rsidRPr="008F1168">
              <w:rPr>
                <w:rFonts w:ascii="Garamond" w:eastAsiaTheme="majorEastAsia" w:hAnsi="Garamond" w:cstheme="majorBidi"/>
                <w:bCs/>
                <w:i/>
                <w:color w:val="000000" w:themeColor="text1"/>
                <w:sz w:val="22"/>
                <w:szCs w:val="22"/>
              </w:rPr>
              <w:t>Договору о присоединении к торговой системе оптового рынка</w:t>
            </w:r>
            <w:r w:rsidRPr="008F1168">
              <w:rPr>
                <w:rFonts w:ascii="Garamond" w:eastAsiaTheme="majorEastAsia" w:hAnsi="Garamond" w:cstheme="majorBidi"/>
                <w:bCs/>
                <w:color w:val="000000" w:themeColor="text1"/>
                <w:sz w:val="22"/>
                <w:szCs w:val="22"/>
              </w:rPr>
              <w:t>), указываемая в случае</w:t>
            </w:r>
            <w:r w:rsidRPr="008F1168">
              <w:rPr>
                <w:rFonts w:ascii="Garamond" w:hAnsi="Garamond"/>
                <w:color w:val="000000" w:themeColor="text1"/>
                <w:sz w:val="22"/>
                <w:szCs w:val="22"/>
              </w:rPr>
              <w:t xml:space="preserve"> учета проведения проверки ЕГО на этапе формирования актуализированной расчетной модели, используемой при проведении конкурентного отбора ценовых заявок на сутки вперед, и успешного прохождения ЕГО такой </w:t>
            </w:r>
            <w:r w:rsidRPr="008F1168">
              <w:rPr>
                <w:rFonts w:ascii="Garamond" w:eastAsiaTheme="majorEastAsia" w:hAnsi="Garamond" w:cstheme="majorBidi"/>
                <w:bCs/>
                <w:color w:val="000000" w:themeColor="text1"/>
                <w:sz w:val="22"/>
                <w:szCs w:val="22"/>
              </w:rPr>
              <w:t>проверки</w:t>
            </w:r>
            <w:r w:rsidRPr="008F1168">
              <w:rPr>
                <w:rFonts w:ascii="Garamond" w:hAnsi="Garamond"/>
                <w:color w:val="000000" w:themeColor="text1"/>
                <w:sz w:val="22"/>
                <w:szCs w:val="22"/>
              </w:rPr>
              <w:t xml:space="preserve">, определенного </w:t>
            </w:r>
            <w:r w:rsidRPr="008F1168">
              <w:rPr>
                <w:rFonts w:ascii="Garamond" w:hAnsi="Garamond"/>
                <w:bCs/>
                <w:color w:val="000000" w:themeColor="text1"/>
                <w:sz w:val="22"/>
                <w:szCs w:val="22"/>
              </w:rPr>
              <w:t>в соответствии с п. 3.4.12</w:t>
            </w:r>
            <w:r w:rsidRPr="008F1168">
              <w:rPr>
                <w:rFonts w:ascii="Garamond" w:eastAsiaTheme="majorEastAsia" w:hAnsi="Garamond" w:cstheme="majorBidi"/>
                <w:bCs/>
                <w:color w:val="000000" w:themeColor="text1"/>
                <w:sz w:val="22"/>
                <w:szCs w:val="22"/>
              </w:rPr>
              <w:t xml:space="preserve">.1 </w:t>
            </w:r>
            <w:r w:rsidRPr="008F1168">
              <w:rPr>
                <w:rFonts w:ascii="Garamond" w:eastAsiaTheme="majorEastAsia" w:hAnsi="Garamond" w:cstheme="majorBidi"/>
                <w:bCs/>
                <w:i/>
                <w:color w:val="000000" w:themeColor="text1"/>
                <w:sz w:val="22"/>
                <w:szCs w:val="22"/>
              </w:rPr>
              <w:t>Регламента определения объемов фактически поставленной на оптовый рынок мощности</w:t>
            </w:r>
            <w:r w:rsidRPr="008F1168">
              <w:rPr>
                <w:rFonts w:ascii="Garamond" w:eastAsiaTheme="majorEastAsia" w:hAnsi="Garamond" w:cstheme="majorBidi"/>
                <w:bCs/>
                <w:color w:val="000000" w:themeColor="text1"/>
                <w:sz w:val="22"/>
                <w:szCs w:val="22"/>
              </w:rPr>
              <w:t xml:space="preserve"> (Приложение № 13 к </w:t>
            </w:r>
            <w:r w:rsidRPr="008F1168">
              <w:rPr>
                <w:rFonts w:ascii="Garamond" w:eastAsiaTheme="majorEastAsia" w:hAnsi="Garamond" w:cstheme="majorBidi"/>
                <w:bCs/>
                <w:i/>
                <w:color w:val="000000" w:themeColor="text1"/>
                <w:sz w:val="22"/>
                <w:szCs w:val="22"/>
              </w:rPr>
              <w:t>Договору о присоединении к торговой системе оптового рынка</w:t>
            </w:r>
            <w:r w:rsidRPr="008F1168">
              <w:rPr>
                <w:rFonts w:ascii="Garamond" w:eastAsiaTheme="majorEastAsia" w:hAnsi="Garamond" w:cstheme="majorBidi"/>
                <w:bCs/>
                <w:color w:val="000000" w:themeColor="text1"/>
                <w:sz w:val="22"/>
                <w:szCs w:val="22"/>
              </w:rPr>
              <w:t>)</w:t>
            </w:r>
            <w:r w:rsidRPr="008F1168">
              <w:rPr>
                <w:rFonts w:ascii="Garamond" w:hAnsi="Garamond"/>
                <w:color w:val="000000" w:themeColor="text1"/>
                <w:sz w:val="22"/>
                <w:szCs w:val="22"/>
              </w:rPr>
              <w:t>;</w:t>
            </w:r>
          </w:p>
          <w:p w:rsidR="00322BBB" w:rsidRPr="008F1168" w:rsidRDefault="00322BBB" w:rsidP="008F1168">
            <w:pPr>
              <w:pStyle w:val="ad"/>
              <w:widowControl w:val="0"/>
              <w:numPr>
                <w:ilvl w:val="0"/>
                <w:numId w:val="8"/>
              </w:numPr>
              <w:spacing w:before="120" w:after="120"/>
              <w:ind w:left="720" w:hanging="357"/>
              <w:contextualSpacing w:val="0"/>
              <w:jc w:val="both"/>
              <w:rPr>
                <w:rFonts w:ascii="Garamond" w:hAnsi="Garamond"/>
                <w:color w:val="000000" w:themeColor="text1"/>
                <w:sz w:val="22"/>
                <w:szCs w:val="22"/>
              </w:rPr>
            </w:pPr>
            <w:r w:rsidRPr="008F1168">
              <w:rPr>
                <w:rFonts w:ascii="Garamond" w:hAnsi="Garamond"/>
                <w:color w:val="000000" w:themeColor="text1"/>
                <w:sz w:val="22"/>
                <w:szCs w:val="22"/>
                <w:lang w:eastAsia="en-US"/>
              </w:rPr>
              <w:t>признак отключения ЕГО по внешней инициативе в отношении каждого фактического отключения ЕГО от сети, не учтенного в актуализированной расчетной модели, используемой при проведении конкурентного отбора ценовых заявок на сутки вперед;</w:t>
            </w:r>
          </w:p>
          <w:p w:rsidR="00322BBB" w:rsidRPr="008F1168" w:rsidRDefault="00322BBB" w:rsidP="008F1168">
            <w:pPr>
              <w:pStyle w:val="ad"/>
              <w:widowControl w:val="0"/>
              <w:numPr>
                <w:ilvl w:val="0"/>
                <w:numId w:val="8"/>
              </w:numPr>
              <w:spacing w:before="120" w:after="120"/>
              <w:ind w:left="720" w:hanging="357"/>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признак отмены отключения ЕГО по внешней инициативе в отношении каждой фактической отмены отключения ЕГО, учтенного в актуализированной расчетной модели, используемой при проведении конкурентного отбора ценовых заявок на сутки вперед;</w:t>
            </w:r>
          </w:p>
          <w:p w:rsidR="00322BBB" w:rsidRPr="008F1168" w:rsidRDefault="00322BBB" w:rsidP="008F1168">
            <w:pPr>
              <w:pStyle w:val="ad"/>
              <w:widowControl w:val="0"/>
              <w:numPr>
                <w:ilvl w:val="0"/>
                <w:numId w:val="8"/>
              </w:numPr>
              <w:spacing w:before="120" w:after="120"/>
              <w:ind w:left="720" w:hanging="357"/>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признак отмены включения ЕГО по внешней инициативе в отношении каждой фактической отмены включения ЕГО, учтенного в актуализированной расчетной модели, используемой при проведении конкурентного отбора ценовых заявок на сутки вперед;</w:t>
            </w:r>
          </w:p>
          <w:p w:rsidR="00322BBB" w:rsidRPr="008F1168" w:rsidRDefault="00322BBB" w:rsidP="008F1168">
            <w:pPr>
              <w:pStyle w:val="subclauseindent"/>
              <w:widowControl w:val="0"/>
              <w:numPr>
                <w:ilvl w:val="0"/>
                <w:numId w:val="6"/>
              </w:numPr>
              <w:ind w:hanging="357"/>
              <w:rPr>
                <w:rFonts w:ascii="Garamond" w:hAnsi="Garamond"/>
                <w:color w:val="000000" w:themeColor="text1"/>
                <w:szCs w:val="22"/>
              </w:rPr>
            </w:pPr>
            <w:r w:rsidRPr="008F1168">
              <w:rPr>
                <w:rFonts w:ascii="Garamond" w:hAnsi="Garamond"/>
                <w:color w:val="000000" w:themeColor="text1"/>
                <w:szCs w:val="22"/>
              </w:rPr>
              <w:t>признак запланированного участия генерирующего оборудования по РГЕ в оказании услуги по нормированному первичному регулированию частоты (НПРЧ) и (или) вторичному регулированию частоты и перетоков активной мощности (АВРЧМ).</w:t>
            </w:r>
          </w:p>
          <w:p w:rsidR="00322BBB" w:rsidRPr="008F1168" w:rsidRDefault="00322BBB" w:rsidP="008F1168">
            <w:pPr>
              <w:pStyle w:val="ad"/>
              <w:widowControl w:val="0"/>
              <w:spacing w:before="120" w:after="120"/>
              <w:ind w:left="0" w:firstLine="567"/>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Признак включения ЕГО по внешней инициативе присваивается СО следующим пускам ЕГО в рассматриваемых операционных сутках:</w:t>
            </w:r>
          </w:p>
          <w:p w:rsidR="00322BBB" w:rsidRPr="008F1168" w:rsidRDefault="00322BBB" w:rsidP="008F1168">
            <w:pPr>
              <w:pStyle w:val="ad"/>
              <w:widowControl w:val="0"/>
              <w:numPr>
                <w:ilvl w:val="0"/>
                <w:numId w:val="11"/>
              </w:numPr>
              <w:spacing w:before="120" w:after="120"/>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 xml:space="preserve">разрешенным </w:t>
            </w:r>
            <w:proofErr w:type="gramStart"/>
            <w:r w:rsidRPr="008F1168">
              <w:rPr>
                <w:rFonts w:ascii="Garamond" w:hAnsi="Garamond"/>
                <w:color w:val="000000" w:themeColor="text1"/>
                <w:sz w:val="22"/>
                <w:szCs w:val="22"/>
              </w:rPr>
              <w:t>СО фактическим пускам</w:t>
            </w:r>
            <w:proofErr w:type="gramEnd"/>
            <w:r w:rsidRPr="008F1168">
              <w:rPr>
                <w:rFonts w:ascii="Garamond" w:hAnsi="Garamond"/>
                <w:color w:val="000000" w:themeColor="text1"/>
                <w:sz w:val="22"/>
                <w:szCs w:val="22"/>
              </w:rPr>
              <w:t xml:space="preserve"> ЕГО не позднее часа, учтенного на этапе формирования актуализированной расчетной модели, используемой при проведении </w:t>
            </w:r>
            <w:r w:rsidRPr="008F1168">
              <w:rPr>
                <w:rFonts w:ascii="Garamond" w:hAnsi="Garamond"/>
                <w:color w:val="000000" w:themeColor="text1"/>
                <w:sz w:val="22"/>
                <w:szCs w:val="22"/>
              </w:rPr>
              <w:lastRenderedPageBreak/>
              <w:t xml:space="preserve">конкурентного отбора ценовых заявок на сутки вперед, при условии присвоения в соответствии с п. 4.3.4 </w:t>
            </w:r>
            <w:r w:rsidRPr="008F1168">
              <w:rPr>
                <w:rFonts w:ascii="Garamond" w:hAnsi="Garamond"/>
                <w:i/>
                <w:color w:val="000000" w:themeColor="text1"/>
                <w:sz w:val="22"/>
                <w:szCs w:val="22"/>
              </w:rPr>
              <w:t>Регламента актуализации расчетной модели</w:t>
            </w:r>
            <w:r w:rsidRPr="008F1168">
              <w:rPr>
                <w:rFonts w:ascii="Garamond" w:hAnsi="Garamond"/>
                <w:color w:val="000000" w:themeColor="text1"/>
                <w:sz w:val="22"/>
                <w:szCs w:val="22"/>
              </w:rPr>
              <w:t xml:space="preserve"> (Приложение № 3</w:t>
            </w:r>
            <w:r w:rsidRPr="008F1168">
              <w:rPr>
                <w:rFonts w:ascii="Garamond" w:hAnsi="Garamond"/>
                <w:i/>
                <w:color w:val="000000" w:themeColor="text1"/>
                <w:sz w:val="22"/>
                <w:szCs w:val="22"/>
              </w:rPr>
              <w:t xml:space="preserve"> </w:t>
            </w:r>
            <w:r w:rsidRPr="008F1168">
              <w:rPr>
                <w:rFonts w:ascii="Garamond" w:hAnsi="Garamond"/>
                <w:color w:val="000000" w:themeColor="text1"/>
                <w:sz w:val="22"/>
                <w:szCs w:val="22"/>
              </w:rPr>
              <w:t>к</w:t>
            </w:r>
            <w:r w:rsidRPr="008F1168">
              <w:rPr>
                <w:rFonts w:ascii="Garamond" w:hAnsi="Garamond"/>
                <w:i/>
                <w:color w:val="000000" w:themeColor="text1"/>
                <w:sz w:val="22"/>
                <w:szCs w:val="22"/>
              </w:rPr>
              <w:t xml:space="preserve"> Договору о присоединении к торговой системе оптового рынка)</w:t>
            </w:r>
            <w:r w:rsidRPr="008F1168">
              <w:rPr>
                <w:rFonts w:ascii="Garamond" w:hAnsi="Garamond"/>
                <w:color w:val="000000" w:themeColor="text1"/>
                <w:sz w:val="22"/>
                <w:szCs w:val="22"/>
              </w:rPr>
              <w:t xml:space="preserve"> признака включения «по оптимизации» или «режимный генератор»;</w:t>
            </w:r>
          </w:p>
          <w:p w:rsidR="00322BBB" w:rsidRPr="008F1168" w:rsidRDefault="00322BBB" w:rsidP="008F1168">
            <w:pPr>
              <w:pStyle w:val="ad"/>
              <w:widowControl w:val="0"/>
              <w:numPr>
                <w:ilvl w:val="0"/>
                <w:numId w:val="11"/>
              </w:numPr>
              <w:spacing w:before="120" w:after="120"/>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 xml:space="preserve">разрешенным </w:t>
            </w:r>
            <w:proofErr w:type="gramStart"/>
            <w:r w:rsidRPr="008F1168">
              <w:rPr>
                <w:rFonts w:ascii="Garamond" w:hAnsi="Garamond"/>
                <w:color w:val="000000" w:themeColor="text1"/>
                <w:sz w:val="22"/>
                <w:szCs w:val="22"/>
              </w:rPr>
              <w:t>СО фактическим пускам</w:t>
            </w:r>
            <w:proofErr w:type="gramEnd"/>
            <w:r w:rsidRPr="008F1168">
              <w:rPr>
                <w:rFonts w:ascii="Garamond" w:hAnsi="Garamond"/>
                <w:color w:val="000000" w:themeColor="text1"/>
                <w:sz w:val="22"/>
                <w:szCs w:val="22"/>
              </w:rPr>
              <w:t xml:space="preserve"> ЕГО не позднее часа, заданного командой диспетчера СО, в т.ч. пускам по команде диспетчера СО на включение в сеть в минимально возможный срок с целью предотвращения развития и ликвидации нарушений нормального режима.</w:t>
            </w:r>
          </w:p>
          <w:p w:rsidR="00322BBB" w:rsidRPr="008F1168" w:rsidRDefault="00322BBB" w:rsidP="008F1168">
            <w:pPr>
              <w:pStyle w:val="ad"/>
              <w:widowControl w:val="0"/>
              <w:spacing w:before="120" w:after="120"/>
              <w:ind w:left="0" w:firstLine="567"/>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Признак включения ЕГО по собственной инициативе присваивается СО во всех случаях, в которых включению ЕГО не присвоен признак включения по внешней инициативе.</w:t>
            </w:r>
          </w:p>
          <w:p w:rsidR="00322BBB" w:rsidRPr="008F1168" w:rsidRDefault="00322BBB" w:rsidP="008F1168">
            <w:pPr>
              <w:pStyle w:val="ad"/>
              <w:widowControl w:val="0"/>
              <w:spacing w:before="120" w:after="120"/>
              <w:ind w:left="0" w:firstLine="567"/>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Разрешенный СО по запросу участника оптового рынка фактический пуск ЕГО ранее времени, учтенного на этапе формирования актуализированной расчетной модели, используемой при проведении конкурентного отбора ценовых заявок на сутки вперед, или заданного командой диспетчера СО, в том числе после ремонтов или для целей проведения испытаний с последующим согласованным с СО оставлением ЕГО в работе, но в пределах текущих операционных суток, является соответствующим запланированному или заданному командой диспетчера при условии, что ЕГО на конец часа, на который на этапе формирования актуализированной расчетной модели запланирован пуск, находится во включенном состоянии, определенном по данным СОТИАССО в соответствии с Техническими требованиями. При этом квалификация признаков инициативы пуска не изменяется.</w:t>
            </w:r>
          </w:p>
          <w:p w:rsidR="00322BBB" w:rsidRPr="008F1168" w:rsidRDefault="00322BBB" w:rsidP="008F1168">
            <w:pPr>
              <w:pStyle w:val="ad"/>
              <w:widowControl w:val="0"/>
              <w:spacing w:before="120" w:after="120"/>
              <w:ind w:left="0" w:firstLine="567"/>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Для разрешенных фактических пусков ЕГО, перенесенных по запросу участника оптового рынка на предыдущие сутки, присваивается признак включения ЕГО по собственной инициативе.</w:t>
            </w:r>
          </w:p>
          <w:p w:rsidR="00322BBB" w:rsidRPr="008F1168" w:rsidRDefault="00322BBB" w:rsidP="008F1168">
            <w:pPr>
              <w:pStyle w:val="ad"/>
              <w:widowControl w:val="0"/>
              <w:spacing w:before="120" w:after="120"/>
              <w:ind w:left="0" w:firstLine="567"/>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 xml:space="preserve">СО осуществляет регистрацию фактического включения в сеть ЕГО в соответствии с п. 3.4.3 </w:t>
            </w:r>
            <w:r w:rsidRPr="008F1168">
              <w:rPr>
                <w:rFonts w:ascii="Garamond" w:hAnsi="Garamond"/>
                <w:i/>
                <w:color w:val="000000" w:themeColor="text1"/>
                <w:sz w:val="22"/>
                <w:szCs w:val="22"/>
              </w:rPr>
              <w:t>Регламента определения объемов фактически поставленной на оптовый рынок мощности</w:t>
            </w:r>
            <w:r w:rsidRPr="008F1168" w:rsidDel="00FC09A3">
              <w:rPr>
                <w:rFonts w:ascii="Garamond" w:hAnsi="Garamond"/>
                <w:i/>
                <w:color w:val="000000" w:themeColor="text1"/>
                <w:sz w:val="22"/>
                <w:szCs w:val="22"/>
              </w:rPr>
              <w:t xml:space="preserve"> </w:t>
            </w:r>
            <w:r w:rsidRPr="008F1168">
              <w:rPr>
                <w:rFonts w:ascii="Garamond" w:hAnsi="Garamond"/>
                <w:color w:val="000000" w:themeColor="text1"/>
                <w:sz w:val="22"/>
                <w:szCs w:val="22"/>
              </w:rPr>
              <w:t>(Приложение № 13</w:t>
            </w:r>
            <w:r w:rsidRPr="008F1168">
              <w:rPr>
                <w:rFonts w:ascii="Garamond" w:hAnsi="Garamond"/>
                <w:i/>
                <w:color w:val="000000" w:themeColor="text1"/>
                <w:sz w:val="22"/>
                <w:szCs w:val="22"/>
              </w:rPr>
              <w:t xml:space="preserve"> </w:t>
            </w:r>
            <w:r w:rsidRPr="008F1168">
              <w:rPr>
                <w:rFonts w:ascii="Garamond" w:hAnsi="Garamond"/>
                <w:color w:val="000000" w:themeColor="text1"/>
                <w:sz w:val="22"/>
                <w:szCs w:val="22"/>
              </w:rPr>
              <w:t>к</w:t>
            </w:r>
            <w:r w:rsidRPr="008F1168">
              <w:rPr>
                <w:rFonts w:ascii="Garamond" w:hAnsi="Garamond"/>
                <w:i/>
                <w:color w:val="000000" w:themeColor="text1"/>
                <w:sz w:val="22"/>
                <w:szCs w:val="22"/>
              </w:rPr>
              <w:t xml:space="preserve"> Договору о присоединении к торговой системе оптового рынка)</w:t>
            </w:r>
            <w:r w:rsidRPr="008F1168">
              <w:rPr>
                <w:rFonts w:ascii="Garamond" w:hAnsi="Garamond"/>
                <w:color w:val="000000" w:themeColor="text1"/>
                <w:sz w:val="22"/>
                <w:szCs w:val="22"/>
              </w:rPr>
              <w:t>.</w:t>
            </w:r>
          </w:p>
          <w:p w:rsidR="00322BBB" w:rsidRPr="008F1168" w:rsidRDefault="00322BBB" w:rsidP="008F1168">
            <w:pPr>
              <w:widowControl w:val="0"/>
              <w:spacing w:before="120" w:after="120"/>
              <w:ind w:firstLine="567"/>
              <w:jc w:val="both"/>
              <w:rPr>
                <w:rFonts w:ascii="Garamond" w:hAnsi="Garamond"/>
                <w:color w:val="000000" w:themeColor="text1"/>
                <w:sz w:val="22"/>
                <w:szCs w:val="22"/>
              </w:rPr>
            </w:pPr>
            <w:r w:rsidRPr="008F1168">
              <w:rPr>
                <w:rFonts w:ascii="Garamond" w:hAnsi="Garamond"/>
                <w:color w:val="000000" w:themeColor="text1"/>
                <w:sz w:val="22"/>
                <w:szCs w:val="22"/>
              </w:rPr>
              <w:t xml:space="preserve">У поставщика – участника оптового рынка в отношении часа </w:t>
            </w:r>
            <w:r w:rsidRPr="008F1168">
              <w:rPr>
                <w:rFonts w:ascii="Garamond" w:hAnsi="Garamond"/>
                <w:i/>
                <w:color w:val="000000" w:themeColor="text1"/>
                <w:sz w:val="22"/>
                <w:szCs w:val="22"/>
                <w:lang w:val="en-US"/>
              </w:rPr>
              <w:t>h</w:t>
            </w:r>
            <w:r w:rsidRPr="008F1168">
              <w:rPr>
                <w:rFonts w:ascii="Garamond" w:hAnsi="Garamond"/>
                <w:color w:val="000000" w:themeColor="text1"/>
                <w:sz w:val="22"/>
                <w:szCs w:val="22"/>
              </w:rPr>
              <w:t xml:space="preserve"> операционных суток </w:t>
            </w:r>
            <w:r w:rsidRPr="008F1168">
              <w:rPr>
                <w:rFonts w:ascii="Garamond" w:hAnsi="Garamond"/>
                <w:i/>
                <w:color w:val="000000" w:themeColor="text1"/>
                <w:sz w:val="22"/>
                <w:szCs w:val="22"/>
                <w:lang w:val="en-US"/>
              </w:rPr>
              <w:t>d</w:t>
            </w:r>
            <w:r w:rsidRPr="008F1168">
              <w:rPr>
                <w:rFonts w:ascii="Garamond" w:hAnsi="Garamond"/>
                <w:color w:val="000000" w:themeColor="text1"/>
                <w:sz w:val="22"/>
                <w:szCs w:val="22"/>
              </w:rPr>
              <w:t xml:space="preserve"> по ГТП генерации </w:t>
            </w:r>
            <w:r w:rsidRPr="008F1168">
              <w:rPr>
                <w:rFonts w:ascii="Garamond" w:hAnsi="Garamond"/>
                <w:i/>
                <w:color w:val="000000" w:themeColor="text1"/>
                <w:sz w:val="22"/>
                <w:szCs w:val="22"/>
                <w:lang w:val="en-US"/>
              </w:rPr>
              <w:t>p</w:t>
            </w:r>
            <w:r w:rsidRPr="008F1168">
              <w:rPr>
                <w:rFonts w:ascii="Garamond" w:hAnsi="Garamond"/>
                <w:color w:val="000000" w:themeColor="text1"/>
                <w:sz w:val="22"/>
                <w:szCs w:val="22"/>
              </w:rPr>
              <w:t xml:space="preserve">, к которой отнесена ЕГО </w:t>
            </w:r>
            <w:r w:rsidRPr="008F1168">
              <w:rPr>
                <w:rFonts w:ascii="Garamond" w:hAnsi="Garamond"/>
                <w:i/>
                <w:color w:val="000000" w:themeColor="text1"/>
                <w:sz w:val="22"/>
                <w:szCs w:val="22"/>
                <w:lang w:val="en-US"/>
              </w:rPr>
              <w:t>b</w:t>
            </w:r>
            <w:r w:rsidRPr="008F1168">
              <w:rPr>
                <w:rFonts w:ascii="Garamond" w:hAnsi="Garamond"/>
                <w:color w:val="000000" w:themeColor="text1"/>
                <w:sz w:val="22"/>
                <w:szCs w:val="22"/>
              </w:rPr>
              <w:t xml:space="preserve">, в </w:t>
            </w:r>
            <w:r w:rsidRPr="008F1168">
              <w:rPr>
                <w:rFonts w:ascii="Garamond" w:hAnsi="Garamond"/>
                <w:color w:val="000000" w:themeColor="text1"/>
                <w:sz w:val="22"/>
                <w:szCs w:val="22"/>
              </w:rPr>
              <w:lastRenderedPageBreak/>
              <w:t>случае одновременного выполнения следующих условий:</w:t>
            </w:r>
          </w:p>
          <w:p w:rsidR="00322BBB" w:rsidRPr="008F1168" w:rsidRDefault="00322BBB" w:rsidP="008F1168">
            <w:pPr>
              <w:pStyle w:val="ad"/>
              <w:widowControl w:val="0"/>
              <w:numPr>
                <w:ilvl w:val="0"/>
                <w:numId w:val="9"/>
              </w:numPr>
              <w:spacing w:before="120" w:after="120"/>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наличие признака включения ЕГО, указанного в подпункте б) или в подпункте в) настоящего пункта;</w:t>
            </w:r>
          </w:p>
          <w:p w:rsidR="00322BBB" w:rsidRPr="008F1168" w:rsidRDefault="00322BBB" w:rsidP="008F1168">
            <w:pPr>
              <w:pStyle w:val="ad"/>
              <w:widowControl w:val="0"/>
              <w:numPr>
                <w:ilvl w:val="0"/>
                <w:numId w:val="9"/>
              </w:numPr>
              <w:spacing w:before="120" w:after="120"/>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отсутствие признака включения ЕГО, указанного в подпункте г) настоящего пункта;</w:t>
            </w:r>
          </w:p>
          <w:p w:rsidR="00322BBB" w:rsidRPr="008F1168" w:rsidRDefault="00322BBB" w:rsidP="008F1168">
            <w:pPr>
              <w:widowControl w:val="0"/>
              <w:spacing w:before="120" w:after="120"/>
              <w:ind w:left="284"/>
              <w:jc w:val="both"/>
              <w:rPr>
                <w:rFonts w:ascii="Garamond" w:hAnsi="Garamond"/>
                <w:color w:val="000000" w:themeColor="text1"/>
                <w:sz w:val="22"/>
                <w:szCs w:val="22"/>
              </w:rPr>
            </w:pPr>
            <w:r w:rsidRPr="008F1168">
              <w:rPr>
                <w:rFonts w:ascii="Garamond" w:hAnsi="Garamond"/>
                <w:color w:val="000000" w:themeColor="text1"/>
                <w:sz w:val="22"/>
                <w:szCs w:val="22"/>
              </w:rPr>
              <w:t>возникает дополнительное предварительное требование, которое увеличивает требование данного участника на величину:</w:t>
            </w:r>
          </w:p>
          <w:p w:rsidR="00322BBB" w:rsidRPr="008F1168" w:rsidRDefault="00322BBB" w:rsidP="008F1168">
            <w:pPr>
              <w:widowControl w:val="0"/>
              <w:spacing w:before="120" w:after="120"/>
              <w:ind w:left="284"/>
              <w:jc w:val="both"/>
              <w:rPr>
                <w:rFonts w:ascii="Garamond" w:hAnsi="Garamond"/>
                <w:color w:val="000000" w:themeColor="text1"/>
                <w:sz w:val="22"/>
                <w:szCs w:val="22"/>
              </w:rPr>
            </w:pPr>
            <w:r w:rsidRPr="008F1168">
              <w:rPr>
                <w:rFonts w:ascii="Garamond" w:hAnsi="Garamond"/>
                <w:color w:val="000000" w:themeColor="text1"/>
                <w:position w:val="-30"/>
                <w:sz w:val="22"/>
                <w:szCs w:val="22"/>
              </w:rPr>
              <w:object w:dxaOrig="2780" w:dyaOrig="560" w14:anchorId="22F5E312">
                <v:shape id="_x0000_i1044" type="#_x0000_t75" style="width:135.85pt;height:25.65pt" o:ole="">
                  <v:imagedata r:id="rId31" o:title=""/>
                </v:shape>
                <o:OLEObject Type="Embed" ProgID="Equation.3" ShapeID="_x0000_i1044" DrawAspect="Content" ObjectID="_1725099401" r:id="rId43"/>
              </w:object>
            </w:r>
            <w:r w:rsidRPr="008F1168">
              <w:rPr>
                <w:rFonts w:ascii="Garamond" w:hAnsi="Garamond"/>
                <w:color w:val="000000" w:themeColor="text1"/>
                <w:sz w:val="22"/>
                <w:szCs w:val="22"/>
              </w:rPr>
              <w:t>,</w:t>
            </w:r>
          </w:p>
          <w:p w:rsidR="00322BBB" w:rsidRPr="008F1168" w:rsidRDefault="00322BBB" w:rsidP="008F1168">
            <w:pPr>
              <w:widowControl w:val="0"/>
              <w:spacing w:before="120" w:after="120"/>
              <w:ind w:left="709" w:hanging="425"/>
              <w:jc w:val="both"/>
              <w:rPr>
                <w:rFonts w:ascii="Garamond" w:hAnsi="Garamond"/>
                <w:bCs/>
                <w:iCs/>
                <w:color w:val="000000" w:themeColor="text1"/>
                <w:sz w:val="22"/>
                <w:szCs w:val="22"/>
              </w:rPr>
            </w:pPr>
            <w:proofErr w:type="gramStart"/>
            <w:r w:rsidRPr="008F1168">
              <w:rPr>
                <w:rFonts w:ascii="Garamond" w:hAnsi="Garamond"/>
                <w:color w:val="000000" w:themeColor="text1"/>
                <w:sz w:val="22"/>
                <w:szCs w:val="22"/>
              </w:rPr>
              <w:t xml:space="preserve">где </w:t>
            </w:r>
            <w:r w:rsidRPr="008F1168">
              <w:rPr>
                <w:rFonts w:ascii="Garamond" w:hAnsi="Garamond"/>
                <w:color w:val="000000" w:themeColor="text1"/>
                <w:position w:val="-14"/>
                <w:sz w:val="22"/>
                <w:szCs w:val="22"/>
              </w:rPr>
              <w:object w:dxaOrig="1160" w:dyaOrig="380" w14:anchorId="4E14F8E3">
                <v:shape id="_x0000_i1045" type="#_x0000_t75" style="width:56.95pt;height:18.15pt" o:ole="">
                  <v:imagedata r:id="rId33" o:title=""/>
                </v:shape>
                <o:OLEObject Type="Embed" ProgID="Equation.3" ShapeID="_x0000_i1045" DrawAspect="Content" ObjectID="_1725099402" r:id="rId44"/>
              </w:object>
            </w:r>
            <w:r w:rsidRPr="008F1168">
              <w:rPr>
                <w:rFonts w:ascii="Garamond" w:hAnsi="Garamond"/>
                <w:color w:val="000000" w:themeColor="text1"/>
                <w:sz w:val="22"/>
                <w:szCs w:val="22"/>
              </w:rPr>
              <w:t xml:space="preserve"> –</w:t>
            </w:r>
            <w:proofErr w:type="gramEnd"/>
            <w:r w:rsidRPr="008F1168">
              <w:rPr>
                <w:rFonts w:ascii="Garamond" w:hAnsi="Garamond"/>
                <w:color w:val="000000" w:themeColor="text1"/>
                <w:sz w:val="22"/>
                <w:szCs w:val="22"/>
              </w:rPr>
              <w:t xml:space="preserve"> </w:t>
            </w:r>
            <w:r w:rsidRPr="008F1168">
              <w:rPr>
                <w:rFonts w:ascii="Garamond" w:hAnsi="Garamond"/>
                <w:bCs/>
                <w:iCs/>
                <w:color w:val="000000" w:themeColor="text1"/>
                <w:sz w:val="22"/>
                <w:szCs w:val="22"/>
              </w:rPr>
              <w:t xml:space="preserve">величина дополнительных требований по оплате пуска генерирующего оборудования на БР в час </w:t>
            </w:r>
            <w:r w:rsidRPr="008F1168">
              <w:rPr>
                <w:rFonts w:ascii="Garamond" w:hAnsi="Garamond"/>
                <w:bCs/>
                <w:i/>
                <w:iCs/>
                <w:color w:val="000000" w:themeColor="text1"/>
                <w:sz w:val="22"/>
                <w:szCs w:val="22"/>
              </w:rPr>
              <w:t>h</w:t>
            </w:r>
            <w:r w:rsidRPr="008F1168">
              <w:rPr>
                <w:rFonts w:ascii="Garamond" w:hAnsi="Garamond"/>
                <w:bCs/>
                <w:iCs/>
                <w:color w:val="000000" w:themeColor="text1"/>
                <w:sz w:val="22"/>
                <w:szCs w:val="22"/>
              </w:rPr>
              <w:t xml:space="preserve"> в отношении единицы генерирующего оборудования </w:t>
            </w:r>
            <w:r w:rsidRPr="008F1168">
              <w:rPr>
                <w:rFonts w:ascii="Garamond" w:hAnsi="Garamond"/>
                <w:bCs/>
                <w:i/>
                <w:iCs/>
                <w:color w:val="000000" w:themeColor="text1"/>
                <w:sz w:val="22"/>
                <w:szCs w:val="22"/>
              </w:rPr>
              <w:t>b</w:t>
            </w:r>
            <w:r w:rsidRPr="008F1168">
              <w:rPr>
                <w:rFonts w:ascii="Garamond" w:hAnsi="Garamond"/>
                <w:bCs/>
                <w:iCs/>
                <w:color w:val="000000" w:themeColor="text1"/>
                <w:sz w:val="22"/>
                <w:szCs w:val="22"/>
              </w:rPr>
              <w:t xml:space="preserve">, отнесенной к ГТП генерации </w:t>
            </w:r>
            <w:r w:rsidRPr="008F1168">
              <w:rPr>
                <w:rFonts w:ascii="Garamond" w:hAnsi="Garamond"/>
                <w:bCs/>
                <w:i/>
                <w:iCs/>
                <w:color w:val="000000" w:themeColor="text1"/>
                <w:sz w:val="22"/>
                <w:szCs w:val="22"/>
                <w:lang w:val="en-US"/>
              </w:rPr>
              <w:t>p</w:t>
            </w:r>
            <w:r w:rsidRPr="008F1168">
              <w:rPr>
                <w:rFonts w:ascii="Garamond" w:hAnsi="Garamond"/>
                <w:bCs/>
                <w:iCs/>
                <w:color w:val="000000" w:themeColor="text1"/>
                <w:sz w:val="22"/>
                <w:szCs w:val="22"/>
              </w:rPr>
              <w:t xml:space="preserve"> участника оптового рынка </w:t>
            </w:r>
            <w:proofErr w:type="spellStart"/>
            <w:r w:rsidRPr="008F1168">
              <w:rPr>
                <w:rFonts w:ascii="Garamond" w:hAnsi="Garamond"/>
                <w:bCs/>
                <w:i/>
                <w:iCs/>
                <w:color w:val="000000" w:themeColor="text1"/>
                <w:sz w:val="22"/>
                <w:szCs w:val="22"/>
                <w:lang w:val="en-US"/>
              </w:rPr>
              <w:t>i</w:t>
            </w:r>
            <w:proofErr w:type="spellEnd"/>
            <w:r w:rsidRPr="008F1168">
              <w:rPr>
                <w:rFonts w:ascii="Garamond" w:hAnsi="Garamond"/>
                <w:bCs/>
                <w:iCs/>
                <w:color w:val="000000" w:themeColor="text1"/>
                <w:sz w:val="22"/>
                <w:szCs w:val="22"/>
              </w:rPr>
              <w:t>, рассчитываемая по формуле:</w:t>
            </w:r>
          </w:p>
          <w:p w:rsidR="00322BBB" w:rsidRPr="008F1168" w:rsidRDefault="00322BBB" w:rsidP="008F1168">
            <w:pPr>
              <w:pStyle w:val="ad"/>
              <w:widowControl w:val="0"/>
              <w:numPr>
                <w:ilvl w:val="0"/>
                <w:numId w:val="10"/>
              </w:numPr>
              <w:spacing w:before="120" w:after="120"/>
              <w:contextualSpacing w:val="0"/>
              <w:jc w:val="both"/>
              <w:rPr>
                <w:rFonts w:ascii="Garamond" w:hAnsi="Garamond"/>
                <w:color w:val="000000" w:themeColor="text1"/>
                <w:sz w:val="22"/>
                <w:szCs w:val="22"/>
              </w:rPr>
            </w:pPr>
            <w:proofErr w:type="gramStart"/>
            <w:r w:rsidRPr="008F1168">
              <w:rPr>
                <w:rFonts w:ascii="Garamond" w:hAnsi="Garamond"/>
                <w:bCs/>
                <w:iCs/>
                <w:color w:val="000000" w:themeColor="text1"/>
                <w:sz w:val="22"/>
                <w:szCs w:val="22"/>
              </w:rPr>
              <w:t xml:space="preserve">если </w:t>
            </w:r>
            <w:r w:rsidRPr="008F1168">
              <w:rPr>
                <w:rFonts w:ascii="Garamond" w:hAnsi="Garamond"/>
                <w:color w:val="000000" w:themeColor="text1"/>
                <w:sz w:val="22"/>
                <w:szCs w:val="22"/>
              </w:rPr>
              <w:object w:dxaOrig="680" w:dyaOrig="279" w14:anchorId="159D0405">
                <v:shape id="_x0000_i1046" type="#_x0000_t75" style="width:36.3pt;height:10.65pt" o:ole="">
                  <v:imagedata r:id="rId35" o:title=""/>
                </v:shape>
                <o:OLEObject Type="Embed" ProgID="Equation.3" ShapeID="_x0000_i1046" DrawAspect="Content" ObjectID="_1725099403" r:id="rId45"/>
              </w:object>
            </w:r>
            <w:r w:rsidRPr="008F1168">
              <w:rPr>
                <w:rFonts w:ascii="Garamond" w:hAnsi="Garamond"/>
                <w:bCs/>
                <w:iCs/>
                <w:color w:val="000000" w:themeColor="text1"/>
                <w:sz w:val="22"/>
                <w:szCs w:val="22"/>
              </w:rPr>
              <w:t>:</w:t>
            </w:r>
            <w:proofErr w:type="gramEnd"/>
          </w:p>
          <w:p w:rsidR="00322BBB" w:rsidRPr="008F1168" w:rsidRDefault="00C36719" w:rsidP="008F1168">
            <w:pPr>
              <w:pStyle w:val="ad"/>
              <w:widowControl w:val="0"/>
              <w:spacing w:before="120" w:after="120"/>
              <w:ind w:left="0"/>
              <w:contextualSpacing w:val="0"/>
              <w:jc w:val="both"/>
              <w:rPr>
                <w:rFonts w:ascii="Garamond" w:hAnsi="Garamond"/>
                <w:color w:val="000000" w:themeColor="text1"/>
                <w:sz w:val="22"/>
                <w:szCs w:val="22"/>
              </w:rPr>
            </w:pPr>
            <m:oMath>
              <m:sSub>
                <m:sSubPr>
                  <m:ctrlPr>
                    <w:rPr>
                      <w:rFonts w:ascii="Cambria Math" w:hAnsi="Cambria Math"/>
                      <w:i/>
                      <w:color w:val="000000" w:themeColor="text1"/>
                      <w:sz w:val="22"/>
                      <w:szCs w:val="22"/>
                      <w:highlight w:val="yellow"/>
                      <w:lang w:val="en-GB"/>
                    </w:rPr>
                  </m:ctrlPr>
                </m:sSubPr>
                <m:e>
                  <m:r>
                    <w:rPr>
                      <w:rFonts w:ascii="Cambria Math" w:hAnsi="Cambria Math"/>
                      <w:color w:val="000000" w:themeColor="text1"/>
                      <w:sz w:val="22"/>
                      <w:szCs w:val="22"/>
                      <w:highlight w:val="yellow"/>
                      <w:lang w:val="en-GB"/>
                    </w:rPr>
                    <m:t>S</m:t>
                  </m:r>
                </m:e>
                <m:sub>
                  <m:r>
                    <w:rPr>
                      <w:rFonts w:ascii="Cambria Math" w:hAnsi="Cambria Math"/>
                      <w:color w:val="000000" w:themeColor="text1"/>
                      <w:sz w:val="22"/>
                      <w:szCs w:val="22"/>
                      <w:highlight w:val="yellow"/>
                    </w:rPr>
                    <m:t>4-яступ.,</m:t>
                  </m:r>
                  <m:r>
                    <w:rPr>
                      <w:rFonts w:ascii="Cambria Math" w:hAnsi="Cambria Math"/>
                      <w:color w:val="000000" w:themeColor="text1"/>
                      <w:sz w:val="22"/>
                      <w:szCs w:val="22"/>
                      <w:highlight w:val="yellow"/>
                      <w:lang w:val="en-GB"/>
                    </w:rPr>
                    <m:t>p</m:t>
                  </m:r>
                  <m:r>
                    <w:rPr>
                      <w:rFonts w:ascii="Cambria Math" w:hAnsi="Cambria Math"/>
                      <w:color w:val="000000" w:themeColor="text1"/>
                      <w:sz w:val="22"/>
                      <w:szCs w:val="22"/>
                      <w:highlight w:val="yellow"/>
                    </w:rPr>
                    <m:t>,</m:t>
                  </m:r>
                  <m:r>
                    <w:rPr>
                      <w:rFonts w:ascii="Cambria Math" w:hAnsi="Cambria Math"/>
                      <w:color w:val="000000" w:themeColor="text1"/>
                      <w:sz w:val="22"/>
                      <w:szCs w:val="22"/>
                      <w:highlight w:val="yellow"/>
                      <w:lang w:val="en-GB"/>
                    </w:rPr>
                    <m:t>b</m:t>
                  </m:r>
                  <m:r>
                    <w:rPr>
                      <w:rFonts w:ascii="Cambria Math" w:hAnsi="Cambria Math"/>
                      <w:color w:val="000000" w:themeColor="text1"/>
                      <w:sz w:val="22"/>
                      <w:szCs w:val="22"/>
                      <w:highlight w:val="yellow"/>
                    </w:rPr>
                    <m:t>,h</m:t>
                  </m:r>
                </m:sub>
              </m:sSub>
              <m:r>
                <w:rPr>
                  <w:rFonts w:ascii="Cambria Math" w:hAnsi="Cambria Math"/>
                  <w:color w:val="000000" w:themeColor="text1"/>
                  <w:sz w:val="22"/>
                  <w:szCs w:val="22"/>
                  <w:highlight w:val="yellow"/>
                </w:rPr>
                <m:t>=</m:t>
              </m:r>
              <m:sSub>
                <m:sSubPr>
                  <m:ctrlPr>
                    <w:rPr>
                      <w:rFonts w:ascii="Cambria Math" w:hAnsi="Cambria Math"/>
                      <w:i/>
                      <w:color w:val="000000" w:themeColor="text1"/>
                      <w:sz w:val="22"/>
                      <w:szCs w:val="22"/>
                      <w:highlight w:val="yellow"/>
                      <w:lang w:val="en-GB"/>
                    </w:rPr>
                  </m:ctrlPr>
                </m:sSubPr>
                <m:e>
                  <m:sSup>
                    <m:sSupPr>
                      <m:ctrlPr>
                        <w:rPr>
                          <w:rFonts w:ascii="Cambria Math" w:hAnsi="Cambria Math"/>
                          <w:i/>
                          <w:color w:val="000000" w:themeColor="text1"/>
                          <w:sz w:val="22"/>
                          <w:szCs w:val="22"/>
                          <w:highlight w:val="yellow"/>
                          <w:lang w:val="en-GB"/>
                        </w:rPr>
                      </m:ctrlPr>
                    </m:sSupPr>
                    <m:e>
                      <m:r>
                        <w:rPr>
                          <w:rFonts w:ascii="Cambria Math" w:hAnsi="Cambria Math"/>
                          <w:color w:val="000000" w:themeColor="text1"/>
                          <w:sz w:val="22"/>
                          <w:szCs w:val="22"/>
                          <w:highlight w:val="yellow"/>
                          <w:lang w:val="en-GB"/>
                        </w:rPr>
                        <m:t>M</m:t>
                      </m:r>
                    </m:e>
                    <m:sup>
                      <m:r>
                        <w:rPr>
                          <w:rFonts w:ascii="Cambria Math" w:hAnsi="Cambria Math"/>
                          <w:color w:val="000000" w:themeColor="text1"/>
                          <w:sz w:val="22"/>
                          <w:szCs w:val="22"/>
                          <w:highlight w:val="yellow"/>
                        </w:rPr>
                        <m:t>1</m:t>
                      </m:r>
                    </m:sup>
                  </m:sSup>
                </m:e>
                <m:sub>
                  <m:r>
                    <w:rPr>
                      <w:rFonts w:ascii="Cambria Math" w:hAnsi="Cambria Math"/>
                      <w:color w:val="000000" w:themeColor="text1"/>
                      <w:sz w:val="22"/>
                      <w:szCs w:val="22"/>
                      <w:highlight w:val="yellow"/>
                      <w:lang w:val="en-GB"/>
                    </w:rPr>
                    <m:t>b</m:t>
                  </m:r>
                  <m:r>
                    <w:rPr>
                      <w:rFonts w:ascii="Cambria Math" w:hAnsi="Cambria Math"/>
                      <w:color w:val="000000" w:themeColor="text1"/>
                      <w:sz w:val="22"/>
                      <w:szCs w:val="22"/>
                      <w:highlight w:val="yellow"/>
                    </w:rPr>
                    <m:t>,</m:t>
                  </m:r>
                  <m:r>
                    <w:rPr>
                      <w:rFonts w:ascii="Cambria Math" w:hAnsi="Cambria Math"/>
                      <w:color w:val="000000" w:themeColor="text1"/>
                      <w:sz w:val="22"/>
                      <w:szCs w:val="22"/>
                      <w:highlight w:val="yellow"/>
                      <w:lang w:val="en-GB"/>
                    </w:rPr>
                    <m:t>d</m:t>
                  </m:r>
                </m:sub>
              </m:sSub>
              <m:r>
                <w:rPr>
                  <w:rFonts w:ascii="Cambria Math" w:hAnsi="Cambria Math"/>
                  <w:color w:val="000000" w:themeColor="text1"/>
                  <w:sz w:val="22"/>
                  <w:szCs w:val="22"/>
                  <w:highlight w:val="yellow"/>
                </w:rPr>
                <m:t>*</m:t>
              </m:r>
              <m:func>
                <m:funcPr>
                  <m:ctrlPr>
                    <w:rPr>
                      <w:rFonts w:ascii="Cambria Math" w:hAnsi="Cambria Math"/>
                      <w:i/>
                      <w:color w:val="000000" w:themeColor="text1"/>
                      <w:sz w:val="22"/>
                      <w:szCs w:val="22"/>
                      <w:highlight w:val="yellow"/>
                      <w:lang w:val="en-GB"/>
                    </w:rPr>
                  </m:ctrlPr>
                </m:funcPr>
                <m:fName>
                  <m:r>
                    <w:rPr>
                      <w:rFonts w:ascii="Cambria Math" w:hAnsi="Cambria Math"/>
                      <w:color w:val="000000" w:themeColor="text1"/>
                      <w:sz w:val="22"/>
                      <w:szCs w:val="22"/>
                      <w:highlight w:val="yellow"/>
                      <w:lang w:val="en-GB"/>
                    </w:rPr>
                    <m:t>min</m:t>
                  </m:r>
                </m:fName>
                <m:e>
                  <m:r>
                    <w:rPr>
                      <w:rFonts w:ascii="Cambria Math" w:hAnsi="Cambria Math"/>
                      <w:color w:val="000000" w:themeColor="text1"/>
                      <w:sz w:val="22"/>
                      <w:szCs w:val="22"/>
                      <w:highlight w:val="yellow"/>
                    </w:rPr>
                    <m:t>(</m:t>
                  </m:r>
                </m:e>
              </m:func>
              <m:sSubSup>
                <m:sSubSupPr>
                  <m:ctrlPr>
                    <w:rPr>
                      <w:rFonts w:ascii="Cambria Math" w:hAnsi="Cambria Math"/>
                      <w:i/>
                      <w:color w:val="000000" w:themeColor="text1"/>
                      <w:sz w:val="22"/>
                      <w:szCs w:val="22"/>
                      <w:highlight w:val="yellow"/>
                      <w:lang w:val="en-GB"/>
                    </w:rPr>
                  </m:ctrlPr>
                </m:sSubSupPr>
                <m:e>
                  <m:r>
                    <w:rPr>
                      <w:rFonts w:ascii="Cambria Math" w:hAnsi="Cambria Math"/>
                      <w:color w:val="000000" w:themeColor="text1"/>
                      <w:sz w:val="22"/>
                      <w:szCs w:val="22"/>
                      <w:highlight w:val="yellow"/>
                      <w:lang w:val="en-GB"/>
                    </w:rPr>
                    <m:t>T</m:t>
                  </m:r>
                </m:e>
                <m:sub>
                  <m:r>
                    <w:rPr>
                      <w:rFonts w:ascii="Cambria Math" w:hAnsi="Cambria Math"/>
                      <w:color w:val="000000" w:themeColor="text1"/>
                      <w:sz w:val="22"/>
                      <w:szCs w:val="22"/>
                      <w:highlight w:val="yellow"/>
                      <w:lang w:val="en-GB"/>
                    </w:rPr>
                    <m:t>i</m:t>
                  </m:r>
                  <m:r>
                    <w:rPr>
                      <w:rFonts w:ascii="Cambria Math" w:hAnsi="Cambria Math"/>
                      <w:color w:val="000000" w:themeColor="text1"/>
                      <w:sz w:val="22"/>
                      <w:szCs w:val="22"/>
                      <w:highlight w:val="yellow"/>
                    </w:rPr>
                    <m:t>,</m:t>
                  </m:r>
                  <m:r>
                    <w:rPr>
                      <w:rFonts w:ascii="Cambria Math" w:hAnsi="Cambria Math"/>
                      <w:color w:val="000000" w:themeColor="text1"/>
                      <w:sz w:val="22"/>
                      <w:szCs w:val="22"/>
                      <w:highlight w:val="yellow"/>
                      <w:lang w:val="en-GB"/>
                    </w:rPr>
                    <m:t>b</m:t>
                  </m:r>
                  <m:r>
                    <w:rPr>
                      <w:rFonts w:ascii="Cambria Math" w:hAnsi="Cambria Math"/>
                      <w:color w:val="000000" w:themeColor="text1"/>
                      <w:sz w:val="22"/>
                      <w:szCs w:val="22"/>
                      <w:highlight w:val="yellow"/>
                    </w:rPr>
                    <m:t>,h</m:t>
                  </m:r>
                </m:sub>
                <m:sup>
                  <m:r>
                    <w:rPr>
                      <w:rFonts w:ascii="Cambria Math" w:hAnsi="Cambria Math"/>
                      <w:color w:val="000000" w:themeColor="text1"/>
                      <w:sz w:val="22"/>
                      <w:szCs w:val="22"/>
                      <w:highlight w:val="yellow"/>
                    </w:rPr>
                    <m:t>пуск</m:t>
                  </m:r>
                  <m:func>
                    <m:funcPr>
                      <m:ctrlPr>
                        <w:rPr>
                          <w:rFonts w:ascii="Cambria Math" w:hAnsi="Cambria Math"/>
                          <w:i/>
                          <w:color w:val="000000" w:themeColor="text1"/>
                          <w:sz w:val="22"/>
                          <w:szCs w:val="22"/>
                          <w:highlight w:val="yellow"/>
                          <w:lang w:val="en-GB"/>
                        </w:rPr>
                      </m:ctrlPr>
                    </m:funcPr>
                    <m:fName>
                      <m:r>
                        <w:rPr>
                          <w:rFonts w:ascii="Cambria Math" w:hAnsi="Cambria Math"/>
                          <w:color w:val="000000" w:themeColor="text1"/>
                          <w:sz w:val="22"/>
                          <w:szCs w:val="22"/>
                          <w:highlight w:val="yellow"/>
                        </w:rPr>
                        <m:t>_</m:t>
                      </m:r>
                    </m:fName>
                    <m:e>
                      <m:r>
                        <w:rPr>
                          <w:rFonts w:ascii="Cambria Math" w:hAnsi="Cambria Math"/>
                          <w:color w:val="000000" w:themeColor="text1"/>
                          <w:sz w:val="22"/>
                          <w:szCs w:val="22"/>
                          <w:highlight w:val="yellow"/>
                        </w:rPr>
                        <m:t>В</m:t>
                      </m:r>
                    </m:e>
                  </m:func>
                  <m:r>
                    <w:rPr>
                      <w:rFonts w:ascii="Cambria Math" w:hAnsi="Cambria Math"/>
                      <w:color w:val="000000" w:themeColor="text1"/>
                      <w:sz w:val="22"/>
                      <w:szCs w:val="22"/>
                      <w:highlight w:val="yellow"/>
                    </w:rPr>
                    <m:t>СВГО</m:t>
                  </m:r>
                </m:sup>
              </m:sSubSup>
              <m:func>
                <m:funcPr>
                  <m:ctrlPr>
                    <w:rPr>
                      <w:rFonts w:ascii="Cambria Math" w:hAnsi="Cambria Math"/>
                      <w:i/>
                      <w:color w:val="000000" w:themeColor="text1"/>
                      <w:sz w:val="22"/>
                      <w:szCs w:val="22"/>
                      <w:highlight w:val="yellow"/>
                      <w:lang w:val="en-GB"/>
                    </w:rPr>
                  </m:ctrlPr>
                </m:funcPr>
                <m:fName>
                  <m:sSubSup>
                    <m:sSubSupPr>
                      <m:ctrlPr>
                        <w:rPr>
                          <w:rFonts w:ascii="Cambria Math" w:hAnsi="Cambria Math"/>
                          <w:i/>
                          <w:color w:val="000000" w:themeColor="text1"/>
                          <w:sz w:val="22"/>
                          <w:szCs w:val="22"/>
                          <w:highlight w:val="yellow"/>
                          <w:lang w:val="en-GB"/>
                        </w:rPr>
                      </m:ctrlPr>
                    </m:sSubSupPr>
                    <m:e>
                      <m:r>
                        <w:rPr>
                          <w:rFonts w:ascii="Cambria Math" w:hAnsi="Cambria Math"/>
                          <w:color w:val="000000" w:themeColor="text1"/>
                          <w:sz w:val="22"/>
                          <w:szCs w:val="22"/>
                          <w:highlight w:val="yellow"/>
                        </w:rPr>
                        <m:t>;</m:t>
                      </m:r>
                      <m:sSup>
                        <m:sSupPr>
                          <m:ctrlPr>
                            <w:rPr>
                              <w:rFonts w:ascii="Cambria Math" w:hAnsi="Cambria Math"/>
                              <w:i/>
                              <w:color w:val="000000" w:themeColor="text1"/>
                              <w:sz w:val="22"/>
                              <w:szCs w:val="22"/>
                              <w:highlight w:val="yellow"/>
                            </w:rPr>
                          </m:ctrlPr>
                        </m:sSupPr>
                        <m:e>
                          <m:r>
                            <w:rPr>
                              <w:rFonts w:ascii="Cambria Math" w:hAnsi="Cambria Math"/>
                              <w:color w:val="000000" w:themeColor="text1"/>
                              <w:sz w:val="22"/>
                              <w:szCs w:val="22"/>
                              <w:highlight w:val="yellow"/>
                            </w:rPr>
                            <m:t>∆</m:t>
                          </m:r>
                        </m:e>
                        <m:sup>
                          <m:r>
                            <w:rPr>
                              <w:rFonts w:ascii="Cambria Math" w:hAnsi="Cambria Math"/>
                              <w:color w:val="000000" w:themeColor="text1"/>
                              <w:sz w:val="22"/>
                              <w:szCs w:val="22"/>
                              <w:highlight w:val="yellow"/>
                              <w:lang w:val="en-US"/>
                            </w:rPr>
                            <m:t>max</m:t>
                          </m:r>
                        </m:sup>
                      </m:sSup>
                      <m:r>
                        <w:rPr>
                          <w:rFonts w:ascii="Cambria Math" w:hAnsi="Cambria Math"/>
                          <w:color w:val="000000" w:themeColor="text1"/>
                          <w:sz w:val="22"/>
                          <w:szCs w:val="22"/>
                          <w:highlight w:val="yellow"/>
                        </w:rPr>
                        <m:t>;</m:t>
                      </m:r>
                      <m:r>
                        <w:rPr>
                          <w:rFonts w:ascii="Cambria Math" w:hAnsi="Cambria Math"/>
                          <w:color w:val="000000" w:themeColor="text1"/>
                          <w:sz w:val="22"/>
                          <w:szCs w:val="22"/>
                          <w:highlight w:val="yellow"/>
                          <w:lang w:val="en-GB"/>
                        </w:rPr>
                        <m:t>k</m:t>
                      </m:r>
                    </m:e>
                    <m:sub>
                      <m:r>
                        <w:rPr>
                          <w:rFonts w:ascii="Cambria Math" w:hAnsi="Cambria Math"/>
                          <w:color w:val="000000" w:themeColor="text1"/>
                          <w:sz w:val="22"/>
                          <w:szCs w:val="22"/>
                          <w:highlight w:val="yellow"/>
                          <w:lang w:val="en-GB"/>
                        </w:rPr>
                        <m:t>i</m:t>
                      </m:r>
                      <m:r>
                        <w:rPr>
                          <w:rFonts w:ascii="Cambria Math" w:hAnsi="Cambria Math"/>
                          <w:color w:val="000000" w:themeColor="text1"/>
                          <w:sz w:val="22"/>
                          <w:szCs w:val="22"/>
                          <w:highlight w:val="yellow"/>
                        </w:rPr>
                        <m:t>,</m:t>
                      </m:r>
                      <m:r>
                        <w:rPr>
                          <w:rFonts w:ascii="Cambria Math" w:hAnsi="Cambria Math"/>
                          <w:color w:val="000000" w:themeColor="text1"/>
                          <w:sz w:val="22"/>
                          <w:szCs w:val="22"/>
                          <w:highlight w:val="yellow"/>
                          <w:lang w:val="en-GB"/>
                        </w:rPr>
                        <m:t>s</m:t>
                      </m:r>
                      <m:r>
                        <w:rPr>
                          <w:rFonts w:ascii="Cambria Math" w:hAnsi="Cambria Math"/>
                          <w:color w:val="000000" w:themeColor="text1"/>
                          <w:sz w:val="22"/>
                          <w:szCs w:val="22"/>
                          <w:highlight w:val="yellow"/>
                        </w:rPr>
                        <m:t>,</m:t>
                      </m:r>
                      <m:r>
                        <w:rPr>
                          <w:rFonts w:ascii="Cambria Math" w:hAnsi="Cambria Math"/>
                          <w:color w:val="000000" w:themeColor="text1"/>
                          <w:sz w:val="22"/>
                          <w:szCs w:val="22"/>
                          <w:highlight w:val="yellow"/>
                          <w:lang w:val="en-GB"/>
                        </w:rPr>
                        <m:t>b</m:t>
                      </m:r>
                      <m:r>
                        <w:rPr>
                          <w:rFonts w:ascii="Cambria Math" w:hAnsi="Cambria Math"/>
                          <w:color w:val="000000" w:themeColor="text1"/>
                          <w:sz w:val="22"/>
                          <w:szCs w:val="22"/>
                          <w:highlight w:val="yellow"/>
                        </w:rPr>
                        <m:t>,</m:t>
                      </m:r>
                      <m:r>
                        <w:rPr>
                          <w:rFonts w:ascii="Cambria Math" w:hAnsi="Cambria Math"/>
                          <w:color w:val="000000" w:themeColor="text1"/>
                          <w:sz w:val="22"/>
                          <w:szCs w:val="22"/>
                          <w:highlight w:val="yellow"/>
                          <w:lang w:val="en-GB"/>
                        </w:rPr>
                        <m:t>d</m:t>
                      </m:r>
                    </m:sub>
                    <m:sup>
                      <m:r>
                        <w:rPr>
                          <w:rFonts w:ascii="Cambria Math" w:hAnsi="Cambria Math"/>
                          <w:color w:val="000000" w:themeColor="text1"/>
                          <w:sz w:val="22"/>
                          <w:szCs w:val="22"/>
                          <w:highlight w:val="yellow"/>
                        </w:rPr>
                        <m:t>огр.</m:t>
                      </m:r>
                      <m:func>
                        <m:funcPr>
                          <m:ctrlPr>
                            <w:rPr>
                              <w:rFonts w:ascii="Cambria Math" w:hAnsi="Cambria Math"/>
                              <w:i/>
                              <w:color w:val="000000" w:themeColor="text1"/>
                              <w:sz w:val="22"/>
                              <w:szCs w:val="22"/>
                              <w:highlight w:val="yellow"/>
                              <w:lang w:val="en-GB"/>
                            </w:rPr>
                          </m:ctrlPr>
                        </m:funcPr>
                        <m:fName>
                          <m:r>
                            <w:rPr>
                              <w:rFonts w:ascii="Cambria Math" w:hAnsi="Cambria Math"/>
                              <w:color w:val="000000" w:themeColor="text1"/>
                              <w:sz w:val="22"/>
                              <w:szCs w:val="22"/>
                              <w:highlight w:val="yellow"/>
                            </w:rPr>
                            <m:t>_</m:t>
                          </m:r>
                        </m:fName>
                        <m:e>
                          <m:r>
                            <w:rPr>
                              <w:rFonts w:ascii="Cambria Math" w:hAnsi="Cambria Math"/>
                              <w:color w:val="000000" w:themeColor="text1"/>
                              <w:sz w:val="22"/>
                              <w:szCs w:val="22"/>
                              <w:highlight w:val="yellow"/>
                            </w:rPr>
                            <m:t>п</m:t>
                          </m:r>
                        </m:e>
                      </m:func>
                      <m:r>
                        <w:rPr>
                          <w:rFonts w:ascii="Cambria Math" w:hAnsi="Cambria Math"/>
                          <w:color w:val="000000" w:themeColor="text1"/>
                          <w:sz w:val="22"/>
                          <w:szCs w:val="22"/>
                          <w:highlight w:val="yellow"/>
                        </w:rPr>
                        <m:t>уск</m:t>
                      </m:r>
                    </m:sup>
                  </m:sSubSup>
                </m:fName>
                <m:e>
                  <m:r>
                    <w:rPr>
                      <w:rFonts w:ascii="Cambria Math" w:hAnsi="Cambria Math"/>
                      <w:color w:val="000000" w:themeColor="text1"/>
                      <w:sz w:val="22"/>
                      <w:szCs w:val="22"/>
                      <w:highlight w:val="yellow"/>
                    </w:rPr>
                    <m:t>*</m:t>
                  </m:r>
                </m:e>
              </m:func>
              <m:sSubSup>
                <m:sSubSupPr>
                  <m:ctrlPr>
                    <w:rPr>
                      <w:rFonts w:ascii="Cambria Math" w:hAnsi="Cambria Math"/>
                      <w:i/>
                      <w:color w:val="000000" w:themeColor="text1"/>
                      <w:sz w:val="22"/>
                      <w:szCs w:val="22"/>
                      <w:highlight w:val="yellow"/>
                      <w:lang w:val="en-GB"/>
                    </w:rPr>
                  </m:ctrlPr>
                </m:sSubSupPr>
                <m:e>
                  <m:r>
                    <w:rPr>
                      <w:rFonts w:ascii="Cambria Math" w:hAnsi="Cambria Math"/>
                      <w:color w:val="000000" w:themeColor="text1"/>
                      <w:sz w:val="22"/>
                      <w:szCs w:val="22"/>
                      <w:highlight w:val="yellow"/>
                      <w:lang w:val="en-GB"/>
                    </w:rPr>
                    <m:t>min</m:t>
                  </m:r>
                  <m:r>
                    <w:rPr>
                      <w:rFonts w:ascii="Cambria Math" w:hAnsi="Cambria Math"/>
                      <w:color w:val="000000" w:themeColor="text1"/>
                      <w:sz w:val="22"/>
                      <w:szCs w:val="22"/>
                      <w:highlight w:val="yellow"/>
                    </w:rPr>
                    <m:t>{</m:t>
                  </m:r>
                  <m:r>
                    <w:rPr>
                      <w:rFonts w:ascii="Cambria Math" w:hAnsi="Cambria Math"/>
                      <w:color w:val="000000" w:themeColor="text1"/>
                      <w:sz w:val="22"/>
                      <w:szCs w:val="22"/>
                      <w:highlight w:val="yellow"/>
                      <w:lang w:val="en-GB"/>
                    </w:rPr>
                    <m:t>T</m:t>
                  </m:r>
                </m:e>
                <m:sub>
                  <m:r>
                    <w:rPr>
                      <w:rFonts w:ascii="Cambria Math" w:hAnsi="Cambria Math"/>
                      <w:color w:val="000000" w:themeColor="text1"/>
                      <w:sz w:val="22"/>
                      <w:szCs w:val="22"/>
                      <w:highlight w:val="yellow"/>
                      <w:lang w:val="en-GB"/>
                    </w:rPr>
                    <m:t>i</m:t>
                  </m:r>
                  <m:r>
                    <w:rPr>
                      <w:rFonts w:ascii="Cambria Math" w:hAnsi="Cambria Math"/>
                      <w:color w:val="000000" w:themeColor="text1"/>
                      <w:sz w:val="22"/>
                      <w:szCs w:val="22"/>
                      <w:highlight w:val="yellow"/>
                    </w:rPr>
                    <m:t>,</m:t>
                  </m:r>
                  <m:r>
                    <w:rPr>
                      <w:rFonts w:ascii="Cambria Math" w:hAnsi="Cambria Math"/>
                      <w:color w:val="000000" w:themeColor="text1"/>
                      <w:sz w:val="22"/>
                      <w:szCs w:val="22"/>
                      <w:highlight w:val="yellow"/>
                      <w:lang w:val="en-GB"/>
                    </w:rPr>
                    <m:t>p</m:t>
                  </m:r>
                  <m:r>
                    <w:rPr>
                      <w:rFonts w:ascii="Cambria Math" w:hAnsi="Cambria Math"/>
                      <w:color w:val="000000" w:themeColor="text1"/>
                      <w:sz w:val="22"/>
                      <w:szCs w:val="22"/>
                      <w:highlight w:val="yellow"/>
                    </w:rPr>
                    <m:t>,</m:t>
                  </m:r>
                  <m:r>
                    <w:rPr>
                      <w:rFonts w:ascii="Cambria Math" w:hAnsi="Cambria Math"/>
                      <w:color w:val="000000" w:themeColor="text1"/>
                      <w:sz w:val="22"/>
                      <w:szCs w:val="22"/>
                      <w:highlight w:val="yellow"/>
                      <w:lang w:val="en-GB"/>
                    </w:rPr>
                    <m:t>d</m:t>
                  </m:r>
                </m:sub>
                <m:sup>
                  <m:func>
                    <m:funcPr>
                      <m:ctrlPr>
                        <w:rPr>
                          <w:rFonts w:ascii="Cambria Math" w:hAnsi="Cambria Math"/>
                          <w:i/>
                          <w:color w:val="000000" w:themeColor="text1"/>
                          <w:sz w:val="22"/>
                          <w:szCs w:val="22"/>
                          <w:highlight w:val="yellow"/>
                          <w:lang w:val="en-GB"/>
                        </w:rPr>
                      </m:ctrlPr>
                    </m:funcPr>
                    <m:fName>
                      <m:r>
                        <w:rPr>
                          <w:rFonts w:ascii="Cambria Math" w:hAnsi="Cambria Math"/>
                          <w:color w:val="000000" w:themeColor="text1"/>
                          <w:sz w:val="22"/>
                          <w:szCs w:val="22"/>
                          <w:highlight w:val="yellow"/>
                          <w:lang w:val="en-GB"/>
                        </w:rPr>
                        <m:t>max</m:t>
                      </m:r>
                      <m:r>
                        <w:rPr>
                          <w:rFonts w:ascii="Cambria Math" w:hAnsi="Cambria Math"/>
                          <w:color w:val="000000" w:themeColor="text1"/>
                          <w:sz w:val="22"/>
                          <w:szCs w:val="22"/>
                          <w:highlight w:val="yellow"/>
                        </w:rPr>
                        <m:t>_</m:t>
                      </m:r>
                    </m:fName>
                    <m:e>
                      <m:r>
                        <w:rPr>
                          <w:rFonts w:ascii="Cambria Math" w:hAnsi="Cambria Math"/>
                          <w:color w:val="000000" w:themeColor="text1"/>
                          <w:sz w:val="22"/>
                          <w:szCs w:val="22"/>
                          <w:highlight w:val="yellow"/>
                        </w:rPr>
                        <m:t>Р</m:t>
                      </m:r>
                    </m:e>
                  </m:func>
                  <m:r>
                    <w:rPr>
                      <w:rFonts w:ascii="Cambria Math" w:hAnsi="Cambria Math"/>
                      <w:color w:val="000000" w:themeColor="text1"/>
                      <w:sz w:val="22"/>
                      <w:szCs w:val="22"/>
                      <w:highlight w:val="yellow"/>
                    </w:rPr>
                    <m:t>СВ</m:t>
                  </m:r>
                  <m:func>
                    <m:funcPr>
                      <m:ctrlPr>
                        <w:rPr>
                          <w:rFonts w:ascii="Cambria Math" w:hAnsi="Cambria Math"/>
                          <w:i/>
                          <w:color w:val="000000" w:themeColor="text1"/>
                          <w:sz w:val="22"/>
                          <w:szCs w:val="22"/>
                          <w:highlight w:val="yellow"/>
                          <w:lang w:val="en-GB"/>
                        </w:rPr>
                      </m:ctrlPr>
                    </m:funcPr>
                    <m:fName>
                      <m:r>
                        <w:rPr>
                          <w:rFonts w:ascii="Cambria Math" w:hAnsi="Cambria Math"/>
                          <w:color w:val="000000" w:themeColor="text1"/>
                          <w:sz w:val="22"/>
                          <w:szCs w:val="22"/>
                          <w:highlight w:val="yellow"/>
                        </w:rPr>
                        <m:t>_</m:t>
                      </m:r>
                    </m:fName>
                    <m:e>
                      <m:r>
                        <w:rPr>
                          <w:rFonts w:ascii="Cambria Math" w:hAnsi="Cambria Math"/>
                          <w:color w:val="000000" w:themeColor="text1"/>
                          <w:sz w:val="22"/>
                          <w:szCs w:val="22"/>
                          <w:highlight w:val="yellow"/>
                        </w:rPr>
                        <m:t>Б</m:t>
                      </m:r>
                    </m:e>
                  </m:func>
                  <m:r>
                    <w:rPr>
                      <w:rFonts w:ascii="Cambria Math" w:hAnsi="Cambria Math"/>
                      <w:color w:val="000000" w:themeColor="text1"/>
                      <w:sz w:val="22"/>
                      <w:szCs w:val="22"/>
                      <w:highlight w:val="yellow"/>
                    </w:rPr>
                    <m:t>Р</m:t>
                  </m:r>
                </m:sup>
              </m:sSubSup>
              <m:r>
                <w:rPr>
                  <w:rFonts w:ascii="Cambria Math" w:hAnsi="Cambria Math"/>
                  <w:color w:val="000000" w:themeColor="text1"/>
                  <w:sz w:val="22"/>
                  <w:szCs w:val="22"/>
                  <w:highlight w:val="yellow"/>
                </w:rPr>
                <m:t>;</m:t>
              </m:r>
              <m:sSup>
                <m:sSupPr>
                  <m:ctrlPr>
                    <w:rPr>
                      <w:rFonts w:ascii="Cambria Math" w:hAnsi="Cambria Math"/>
                      <w:i/>
                      <w:color w:val="000000" w:themeColor="text1"/>
                      <w:sz w:val="22"/>
                      <w:szCs w:val="22"/>
                      <w:highlight w:val="yellow"/>
                    </w:rPr>
                  </m:ctrlPr>
                </m:sSupPr>
                <m:e>
                  <m:r>
                    <w:rPr>
                      <w:rFonts w:ascii="Cambria Math" w:hAnsi="Cambria Math"/>
                      <w:color w:val="000000" w:themeColor="text1"/>
                      <w:sz w:val="22"/>
                      <w:szCs w:val="22"/>
                      <w:highlight w:val="yellow"/>
                    </w:rPr>
                    <m:t>c</m:t>
                  </m:r>
                </m:e>
                <m:sup>
                  <m:r>
                    <w:rPr>
                      <w:rFonts w:ascii="Cambria Math" w:hAnsi="Cambria Math"/>
                      <w:color w:val="000000" w:themeColor="text1"/>
                      <w:sz w:val="22"/>
                      <w:szCs w:val="22"/>
                      <w:highlight w:val="yellow"/>
                    </w:rPr>
                    <m:t>max</m:t>
                  </m:r>
                </m:sup>
              </m:sSup>
              <m:r>
                <w:rPr>
                  <w:rFonts w:ascii="Cambria Math" w:hAnsi="Cambria Math"/>
                  <w:color w:val="000000" w:themeColor="text1"/>
                  <w:sz w:val="22"/>
                  <w:szCs w:val="22"/>
                  <w:highlight w:val="yellow"/>
                </w:rPr>
                <m:t>})</m:t>
              </m:r>
            </m:oMath>
            <w:r w:rsidR="00322BBB" w:rsidRPr="008F1168">
              <w:rPr>
                <w:rFonts w:ascii="Garamond" w:hAnsi="Garamond"/>
                <w:color w:val="000000" w:themeColor="text1"/>
                <w:sz w:val="22"/>
                <w:szCs w:val="22"/>
                <w:highlight w:val="yellow"/>
              </w:rPr>
              <w:t>;</w:t>
            </w:r>
          </w:p>
          <w:p w:rsidR="00322BBB" w:rsidRPr="008F1168" w:rsidRDefault="00322BBB" w:rsidP="008F1168">
            <w:pPr>
              <w:pStyle w:val="ad"/>
              <w:widowControl w:val="0"/>
              <w:numPr>
                <w:ilvl w:val="0"/>
                <w:numId w:val="10"/>
              </w:numPr>
              <w:spacing w:before="120" w:after="120"/>
              <w:contextualSpacing w:val="0"/>
              <w:jc w:val="both"/>
              <w:rPr>
                <w:rFonts w:ascii="Garamond" w:hAnsi="Garamond"/>
                <w:color w:val="000000" w:themeColor="text1"/>
                <w:sz w:val="22"/>
                <w:szCs w:val="22"/>
              </w:rPr>
            </w:pPr>
            <w:proofErr w:type="gramStart"/>
            <w:r w:rsidRPr="008F1168">
              <w:rPr>
                <w:rFonts w:ascii="Garamond" w:hAnsi="Garamond"/>
                <w:bCs/>
                <w:iCs/>
                <w:color w:val="000000" w:themeColor="text1"/>
                <w:sz w:val="22"/>
                <w:szCs w:val="22"/>
              </w:rPr>
              <w:t xml:space="preserve">если </w:t>
            </w:r>
            <w:r w:rsidRPr="008F1168">
              <w:rPr>
                <w:rFonts w:ascii="Garamond" w:hAnsi="Garamond"/>
                <w:color w:val="000000" w:themeColor="text1"/>
                <w:position w:val="-6"/>
                <w:sz w:val="22"/>
                <w:szCs w:val="22"/>
              </w:rPr>
              <w:object w:dxaOrig="720" w:dyaOrig="279" w14:anchorId="43AFE857">
                <v:shape id="_x0000_i1047" type="#_x0000_t75" style="width:36.3pt;height:10.65pt" o:ole="">
                  <v:imagedata r:id="rId37" o:title=""/>
                </v:shape>
                <o:OLEObject Type="Embed" ProgID="Equation.3" ShapeID="_x0000_i1047" DrawAspect="Content" ObjectID="_1725099404" r:id="rId46"/>
              </w:object>
            </w:r>
            <w:r w:rsidRPr="008F1168">
              <w:rPr>
                <w:rFonts w:ascii="Garamond" w:hAnsi="Garamond"/>
                <w:bCs/>
                <w:iCs/>
                <w:color w:val="000000" w:themeColor="text1"/>
                <w:sz w:val="22"/>
                <w:szCs w:val="22"/>
              </w:rPr>
              <w:t>:</w:t>
            </w:r>
            <w:proofErr w:type="gramEnd"/>
          </w:p>
          <w:p w:rsidR="00322BBB" w:rsidRPr="008F1168" w:rsidRDefault="00C36719" w:rsidP="008F1168">
            <w:pPr>
              <w:pStyle w:val="ad"/>
              <w:widowControl w:val="0"/>
              <w:spacing w:before="120" w:after="120"/>
              <w:ind w:left="0" w:hanging="41"/>
              <w:contextualSpacing w:val="0"/>
              <w:jc w:val="both"/>
              <w:rPr>
                <w:rFonts w:ascii="Garamond" w:hAnsi="Garamond"/>
                <w:color w:val="000000" w:themeColor="text1"/>
                <w:sz w:val="22"/>
                <w:szCs w:val="22"/>
              </w:rPr>
            </w:pPr>
            <m:oMath>
              <m:sSub>
                <m:sSubPr>
                  <m:ctrlPr>
                    <w:rPr>
                      <w:rFonts w:ascii="Cambria Math" w:hAnsi="Cambria Math"/>
                      <w:i/>
                      <w:color w:val="000000" w:themeColor="text1"/>
                      <w:sz w:val="22"/>
                      <w:szCs w:val="22"/>
                      <w:highlight w:val="yellow"/>
                    </w:rPr>
                  </m:ctrlPr>
                </m:sSubPr>
                <m:e>
                  <m:r>
                    <w:rPr>
                      <w:rFonts w:ascii="Cambria Math" w:hAnsi="Cambria Math"/>
                      <w:color w:val="000000" w:themeColor="text1"/>
                      <w:sz w:val="22"/>
                      <w:szCs w:val="22"/>
                      <w:highlight w:val="yellow"/>
                    </w:rPr>
                    <m:t>S</m:t>
                  </m:r>
                </m:e>
                <m:sub>
                  <m:r>
                    <w:rPr>
                      <w:rFonts w:ascii="Cambria Math" w:hAnsi="Cambria Math"/>
                      <w:color w:val="000000" w:themeColor="text1"/>
                      <w:sz w:val="22"/>
                      <w:szCs w:val="22"/>
                      <w:highlight w:val="yellow"/>
                    </w:rPr>
                    <m:t>4-яступ.,p,b,h</m:t>
                  </m:r>
                </m:sub>
              </m:sSub>
              <m:r>
                <w:rPr>
                  <w:rFonts w:ascii="Cambria Math" w:hAnsi="Cambria Math"/>
                  <w:color w:val="000000" w:themeColor="text1"/>
                  <w:sz w:val="22"/>
                  <w:szCs w:val="22"/>
                  <w:highlight w:val="yellow"/>
                </w:rPr>
                <m:t>=</m:t>
              </m:r>
              <m:sSub>
                <m:sSubPr>
                  <m:ctrlPr>
                    <w:rPr>
                      <w:rFonts w:ascii="Cambria Math" w:hAnsi="Cambria Math"/>
                      <w:i/>
                      <w:color w:val="000000" w:themeColor="text1"/>
                      <w:sz w:val="22"/>
                      <w:szCs w:val="22"/>
                      <w:highlight w:val="yellow"/>
                    </w:rPr>
                  </m:ctrlPr>
                </m:sSubPr>
                <m:e>
                  <m:sSup>
                    <m:sSupPr>
                      <m:ctrlPr>
                        <w:rPr>
                          <w:rFonts w:ascii="Cambria Math" w:hAnsi="Cambria Math"/>
                          <w:i/>
                          <w:color w:val="000000" w:themeColor="text1"/>
                          <w:sz w:val="22"/>
                          <w:szCs w:val="22"/>
                          <w:highlight w:val="yellow"/>
                        </w:rPr>
                      </m:ctrlPr>
                    </m:sSupPr>
                    <m:e>
                      <m:r>
                        <w:rPr>
                          <w:rFonts w:ascii="Cambria Math" w:hAnsi="Cambria Math"/>
                          <w:color w:val="000000" w:themeColor="text1"/>
                          <w:sz w:val="22"/>
                          <w:szCs w:val="22"/>
                          <w:highlight w:val="yellow"/>
                        </w:rPr>
                        <m:t>M</m:t>
                      </m:r>
                    </m:e>
                    <m:sup>
                      <m:r>
                        <w:rPr>
                          <w:rFonts w:ascii="Cambria Math" w:hAnsi="Cambria Math"/>
                          <w:color w:val="000000" w:themeColor="text1"/>
                          <w:sz w:val="22"/>
                          <w:szCs w:val="22"/>
                          <w:highlight w:val="yellow"/>
                        </w:rPr>
                        <m:t>1</m:t>
                      </m:r>
                    </m:sup>
                  </m:sSup>
                </m:e>
                <m:sub>
                  <m:r>
                    <w:rPr>
                      <w:rFonts w:ascii="Cambria Math" w:hAnsi="Cambria Math"/>
                      <w:color w:val="000000" w:themeColor="text1"/>
                      <w:sz w:val="22"/>
                      <w:szCs w:val="22"/>
                      <w:highlight w:val="yellow"/>
                    </w:rPr>
                    <m:t>b,d</m:t>
                  </m:r>
                </m:sub>
              </m:sSub>
              <m:r>
                <w:rPr>
                  <w:rFonts w:ascii="Cambria Math" w:hAnsi="Cambria Math"/>
                  <w:color w:val="000000" w:themeColor="text1"/>
                  <w:sz w:val="22"/>
                  <w:szCs w:val="22"/>
                  <w:highlight w:val="yellow"/>
                </w:rPr>
                <m:t>*</m:t>
              </m:r>
              <m:func>
                <m:funcPr>
                  <m:ctrlPr>
                    <w:rPr>
                      <w:rFonts w:ascii="Cambria Math" w:hAnsi="Cambria Math"/>
                      <w:i/>
                      <w:color w:val="000000" w:themeColor="text1"/>
                      <w:sz w:val="22"/>
                      <w:szCs w:val="22"/>
                      <w:highlight w:val="yellow"/>
                      <w:lang w:val="en-GB"/>
                    </w:rPr>
                  </m:ctrlPr>
                </m:funcPr>
                <m:fName>
                  <m:r>
                    <w:rPr>
                      <w:rFonts w:ascii="Cambria Math" w:hAnsi="Cambria Math"/>
                      <w:color w:val="000000" w:themeColor="text1"/>
                      <w:sz w:val="22"/>
                      <w:szCs w:val="22"/>
                      <w:highlight w:val="yellow"/>
                      <w:lang w:val="en-GB"/>
                    </w:rPr>
                    <m:t>min</m:t>
                  </m:r>
                </m:fName>
                <m:e>
                  <m:r>
                    <w:rPr>
                      <w:rFonts w:ascii="Cambria Math" w:hAnsi="Cambria Math"/>
                      <w:color w:val="000000" w:themeColor="text1"/>
                      <w:sz w:val="22"/>
                      <w:szCs w:val="22"/>
                      <w:highlight w:val="yellow"/>
                    </w:rPr>
                    <m:t>(</m:t>
                  </m:r>
                </m:e>
              </m:func>
              <m:sSubSup>
                <m:sSubSupPr>
                  <m:ctrlPr>
                    <w:rPr>
                      <w:rFonts w:ascii="Cambria Math" w:hAnsi="Cambria Math"/>
                      <w:i/>
                      <w:color w:val="000000" w:themeColor="text1"/>
                      <w:sz w:val="22"/>
                      <w:szCs w:val="22"/>
                      <w:highlight w:val="yellow"/>
                    </w:rPr>
                  </m:ctrlPr>
                </m:sSubSupPr>
                <m:e>
                  <m:r>
                    <w:rPr>
                      <w:rFonts w:ascii="Cambria Math" w:hAnsi="Cambria Math"/>
                      <w:color w:val="000000" w:themeColor="text1"/>
                      <w:sz w:val="22"/>
                      <w:szCs w:val="22"/>
                      <w:highlight w:val="yellow"/>
                    </w:rPr>
                    <m:t>T</m:t>
                  </m:r>
                </m:e>
                <m:sub>
                  <m:r>
                    <w:rPr>
                      <w:rFonts w:ascii="Cambria Math" w:hAnsi="Cambria Math"/>
                      <w:color w:val="000000" w:themeColor="text1"/>
                      <w:sz w:val="22"/>
                      <w:szCs w:val="22"/>
                      <w:highlight w:val="yellow"/>
                    </w:rPr>
                    <m:t>i,b,h</m:t>
                  </m:r>
                </m:sub>
                <m:sup>
                  <m:r>
                    <w:rPr>
                      <w:rFonts w:ascii="Cambria Math" w:hAnsi="Cambria Math"/>
                      <w:color w:val="000000" w:themeColor="text1"/>
                      <w:sz w:val="22"/>
                      <w:szCs w:val="22"/>
                      <w:highlight w:val="yellow"/>
                    </w:rPr>
                    <m:t>пуск</m:t>
                  </m:r>
                  <m:func>
                    <m:funcPr>
                      <m:ctrlPr>
                        <w:rPr>
                          <w:rFonts w:ascii="Cambria Math" w:hAnsi="Cambria Math"/>
                          <w:i/>
                          <w:color w:val="000000" w:themeColor="text1"/>
                          <w:sz w:val="22"/>
                          <w:szCs w:val="22"/>
                          <w:highlight w:val="yellow"/>
                        </w:rPr>
                      </m:ctrlPr>
                    </m:funcPr>
                    <m:fName>
                      <m:r>
                        <m:rPr>
                          <m:sty m:val="p"/>
                        </m:rPr>
                        <w:rPr>
                          <w:rFonts w:ascii="Cambria Math" w:hAnsi="Cambria Math"/>
                          <w:color w:val="000000" w:themeColor="text1"/>
                          <w:sz w:val="22"/>
                          <w:szCs w:val="22"/>
                          <w:highlight w:val="yellow"/>
                        </w:rPr>
                        <m:t>_</m:t>
                      </m:r>
                    </m:fName>
                    <m:e>
                      <m:r>
                        <w:rPr>
                          <w:rFonts w:ascii="Cambria Math" w:hAnsi="Cambria Math"/>
                          <w:color w:val="000000" w:themeColor="text1"/>
                          <w:sz w:val="22"/>
                          <w:szCs w:val="22"/>
                          <w:highlight w:val="yellow"/>
                        </w:rPr>
                        <m:t>В</m:t>
                      </m:r>
                    </m:e>
                  </m:func>
                  <m:r>
                    <w:rPr>
                      <w:rFonts w:ascii="Cambria Math" w:hAnsi="Cambria Math"/>
                      <w:color w:val="000000" w:themeColor="text1"/>
                      <w:sz w:val="22"/>
                      <w:szCs w:val="22"/>
                      <w:highlight w:val="yellow"/>
                    </w:rPr>
                    <m:t>СВГО</m:t>
                  </m:r>
                </m:sup>
              </m:sSubSup>
              <m:r>
                <w:rPr>
                  <w:rFonts w:ascii="Cambria Math" w:hAnsi="Cambria Math"/>
                  <w:color w:val="000000" w:themeColor="text1"/>
                  <w:sz w:val="22"/>
                  <w:szCs w:val="22"/>
                  <w:highlight w:val="yellow"/>
                </w:rPr>
                <m:t>;</m:t>
              </m:r>
              <m:sSup>
                <m:sSupPr>
                  <m:ctrlPr>
                    <w:rPr>
                      <w:rFonts w:ascii="Cambria Math" w:hAnsi="Cambria Math"/>
                      <w:i/>
                      <w:color w:val="000000" w:themeColor="text1"/>
                      <w:sz w:val="22"/>
                      <w:szCs w:val="22"/>
                      <w:highlight w:val="yellow"/>
                    </w:rPr>
                  </m:ctrlPr>
                </m:sSupPr>
                <m:e>
                  <m:r>
                    <w:rPr>
                      <w:rFonts w:ascii="Cambria Math" w:hAnsi="Cambria Math"/>
                      <w:color w:val="000000" w:themeColor="text1"/>
                      <w:sz w:val="22"/>
                      <w:szCs w:val="22"/>
                      <w:highlight w:val="yellow"/>
                    </w:rPr>
                    <m:t>∆</m:t>
                  </m:r>
                </m:e>
                <m:sup>
                  <m:r>
                    <w:rPr>
                      <w:rFonts w:ascii="Cambria Math" w:hAnsi="Cambria Math"/>
                      <w:color w:val="000000" w:themeColor="text1"/>
                      <w:sz w:val="22"/>
                      <w:szCs w:val="22"/>
                      <w:highlight w:val="yellow"/>
                      <w:lang w:val="en-US"/>
                    </w:rPr>
                    <m:t>max</m:t>
                  </m:r>
                </m:sup>
              </m:sSup>
              <m:func>
                <m:funcPr>
                  <m:ctrlPr>
                    <w:rPr>
                      <w:rFonts w:ascii="Cambria Math" w:hAnsi="Cambria Math"/>
                      <w:i/>
                      <w:color w:val="000000" w:themeColor="text1"/>
                      <w:sz w:val="22"/>
                      <w:szCs w:val="22"/>
                      <w:highlight w:val="yellow"/>
                    </w:rPr>
                  </m:ctrlPr>
                </m:funcPr>
                <m:fName>
                  <m:sSubSup>
                    <m:sSubSupPr>
                      <m:ctrlPr>
                        <w:rPr>
                          <w:rFonts w:ascii="Cambria Math" w:hAnsi="Cambria Math"/>
                          <w:i/>
                          <w:color w:val="000000" w:themeColor="text1"/>
                          <w:sz w:val="22"/>
                          <w:szCs w:val="22"/>
                          <w:highlight w:val="yellow"/>
                        </w:rPr>
                      </m:ctrlPr>
                    </m:sSubSupPr>
                    <m:e>
                      <m:r>
                        <w:rPr>
                          <w:rFonts w:ascii="Cambria Math" w:hAnsi="Cambria Math"/>
                          <w:color w:val="000000" w:themeColor="text1"/>
                          <w:sz w:val="22"/>
                          <w:szCs w:val="22"/>
                          <w:highlight w:val="yellow"/>
                        </w:rPr>
                        <m:t>;k</m:t>
                      </m:r>
                    </m:e>
                    <m:sub>
                      <m:r>
                        <w:rPr>
                          <w:rFonts w:ascii="Cambria Math" w:hAnsi="Cambria Math"/>
                          <w:color w:val="000000" w:themeColor="text1"/>
                          <w:sz w:val="22"/>
                          <w:szCs w:val="22"/>
                          <w:highlight w:val="yellow"/>
                        </w:rPr>
                        <m:t>i,s,b,d</m:t>
                      </m:r>
                    </m:sub>
                    <m:sup>
                      <m:r>
                        <w:rPr>
                          <w:rFonts w:ascii="Cambria Math" w:hAnsi="Cambria Math"/>
                          <w:color w:val="000000" w:themeColor="text1"/>
                          <w:sz w:val="22"/>
                          <w:szCs w:val="22"/>
                          <w:highlight w:val="yellow"/>
                        </w:rPr>
                        <m:t xml:space="preserve">огр. </m:t>
                      </m:r>
                      <m:func>
                        <m:funcPr>
                          <m:ctrlPr>
                            <w:rPr>
                              <w:rFonts w:ascii="Cambria Math" w:hAnsi="Cambria Math"/>
                              <w:i/>
                              <w:color w:val="000000" w:themeColor="text1"/>
                              <w:sz w:val="22"/>
                              <w:szCs w:val="22"/>
                              <w:highlight w:val="yellow"/>
                            </w:rPr>
                          </m:ctrlPr>
                        </m:funcPr>
                        <m:fName>
                          <m:r>
                            <w:rPr>
                              <w:rFonts w:ascii="Cambria Math" w:hAnsi="Cambria Math"/>
                              <w:color w:val="000000" w:themeColor="text1"/>
                              <w:sz w:val="22"/>
                              <w:szCs w:val="22"/>
                              <w:highlight w:val="yellow"/>
                            </w:rPr>
                            <m:t>_</m:t>
                          </m:r>
                        </m:fName>
                        <m:e>
                          <m:r>
                            <w:rPr>
                              <w:rFonts w:ascii="Cambria Math" w:hAnsi="Cambria Math"/>
                              <w:color w:val="000000" w:themeColor="text1"/>
                              <w:sz w:val="22"/>
                              <w:szCs w:val="22"/>
                              <w:highlight w:val="yellow"/>
                            </w:rPr>
                            <m:t>п</m:t>
                          </m:r>
                        </m:e>
                      </m:func>
                      <m:r>
                        <w:rPr>
                          <w:rFonts w:ascii="Cambria Math" w:hAnsi="Cambria Math"/>
                          <w:color w:val="000000" w:themeColor="text1"/>
                          <w:sz w:val="22"/>
                          <w:szCs w:val="22"/>
                          <w:highlight w:val="yellow"/>
                        </w:rPr>
                        <m:t>уск</m:t>
                      </m:r>
                    </m:sup>
                  </m:sSubSup>
                </m:fName>
                <m:e>
                  <m:r>
                    <w:rPr>
                      <w:rFonts w:ascii="Cambria Math" w:hAnsi="Cambria Math"/>
                      <w:color w:val="000000" w:themeColor="text1"/>
                      <w:sz w:val="22"/>
                      <w:szCs w:val="22"/>
                      <w:highlight w:val="yellow"/>
                    </w:rPr>
                    <m:t>*</m:t>
                  </m:r>
                </m:e>
              </m:func>
              <m:func>
                <m:funcPr>
                  <m:ctrlPr>
                    <w:rPr>
                      <w:rFonts w:ascii="Cambria Math" w:hAnsi="Cambria Math"/>
                      <w:i/>
                      <w:color w:val="000000" w:themeColor="text1"/>
                      <w:sz w:val="22"/>
                      <w:szCs w:val="22"/>
                      <w:highlight w:val="yellow"/>
                    </w:rPr>
                  </m:ctrlPr>
                </m:funcPr>
                <m:fName>
                  <m:r>
                    <w:rPr>
                      <w:rFonts w:ascii="Cambria Math" w:hAnsi="Cambria Math"/>
                      <w:color w:val="000000" w:themeColor="text1"/>
                      <w:sz w:val="22"/>
                      <w:szCs w:val="22"/>
                      <w:highlight w:val="yellow"/>
                    </w:rPr>
                    <m:t>min</m:t>
                  </m:r>
                </m:fName>
                <m:e>
                  <m:r>
                    <w:rPr>
                      <w:rFonts w:ascii="Cambria Math" w:hAnsi="Cambria Math"/>
                      <w:color w:val="000000" w:themeColor="text1"/>
                      <w:sz w:val="22"/>
                      <w:szCs w:val="22"/>
                      <w:highlight w:val="yellow"/>
                    </w:rPr>
                    <m:t>{</m:t>
                  </m:r>
                </m:e>
              </m:func>
              <m:sSubSup>
                <m:sSubSupPr>
                  <m:ctrlPr>
                    <w:rPr>
                      <w:rFonts w:ascii="Cambria Math" w:hAnsi="Cambria Math"/>
                      <w:i/>
                      <w:color w:val="000000" w:themeColor="text1"/>
                      <w:sz w:val="22"/>
                      <w:szCs w:val="22"/>
                      <w:highlight w:val="yellow"/>
                    </w:rPr>
                  </m:ctrlPr>
                </m:sSubSupPr>
                <m:e>
                  <m:r>
                    <w:rPr>
                      <w:rFonts w:ascii="Cambria Math" w:hAnsi="Cambria Math"/>
                      <w:color w:val="000000" w:themeColor="text1"/>
                      <w:sz w:val="22"/>
                      <w:szCs w:val="22"/>
                      <w:highlight w:val="yellow"/>
                    </w:rPr>
                    <m:t>Т</m:t>
                  </m:r>
                </m:e>
                <m:sub>
                  <m:r>
                    <w:rPr>
                      <w:rFonts w:ascii="Cambria Math" w:hAnsi="Cambria Math"/>
                      <w:color w:val="000000" w:themeColor="text1"/>
                      <w:sz w:val="22"/>
                      <w:szCs w:val="22"/>
                      <w:highlight w:val="yellow"/>
                    </w:rPr>
                    <m:t>ээ</m:t>
                  </m:r>
                </m:sub>
                <m:sup>
                  <m:r>
                    <w:rPr>
                      <w:rFonts w:ascii="Cambria Math" w:hAnsi="Cambria Math"/>
                      <w:color w:val="000000" w:themeColor="text1"/>
                      <w:sz w:val="22"/>
                      <w:szCs w:val="22"/>
                      <w:highlight w:val="yellow"/>
                    </w:rPr>
                    <m:t>пуск</m:t>
                  </m:r>
                </m:sup>
              </m:sSubSup>
              <m:r>
                <w:rPr>
                  <w:rFonts w:ascii="Cambria Math" w:hAnsi="Cambria Math"/>
                  <w:color w:val="000000" w:themeColor="text1"/>
                  <w:sz w:val="22"/>
                  <w:szCs w:val="22"/>
                  <w:highlight w:val="yellow"/>
                </w:rPr>
                <m:t>;</m:t>
              </m:r>
              <m:sSup>
                <m:sSupPr>
                  <m:ctrlPr>
                    <w:rPr>
                      <w:rFonts w:ascii="Cambria Math" w:hAnsi="Cambria Math"/>
                      <w:i/>
                      <w:color w:val="000000" w:themeColor="text1"/>
                      <w:sz w:val="22"/>
                      <w:szCs w:val="22"/>
                      <w:highlight w:val="yellow"/>
                    </w:rPr>
                  </m:ctrlPr>
                </m:sSupPr>
                <m:e>
                  <m:r>
                    <w:rPr>
                      <w:rFonts w:ascii="Cambria Math" w:hAnsi="Cambria Math"/>
                      <w:color w:val="000000" w:themeColor="text1"/>
                      <w:sz w:val="22"/>
                      <w:szCs w:val="22"/>
                      <w:highlight w:val="yellow"/>
                    </w:rPr>
                    <m:t>c</m:t>
                  </m:r>
                </m:e>
                <m:sup>
                  <m:r>
                    <w:rPr>
                      <w:rFonts w:ascii="Cambria Math" w:hAnsi="Cambria Math"/>
                      <w:color w:val="000000" w:themeColor="text1"/>
                      <w:sz w:val="22"/>
                      <w:szCs w:val="22"/>
                      <w:highlight w:val="yellow"/>
                    </w:rPr>
                    <m:t>max</m:t>
                  </m:r>
                </m:sup>
              </m:sSup>
              <m:func>
                <m:funcPr>
                  <m:ctrlPr>
                    <w:rPr>
                      <w:rFonts w:ascii="Cambria Math" w:hAnsi="Cambria Math"/>
                      <w:i/>
                      <w:color w:val="000000" w:themeColor="text1"/>
                      <w:sz w:val="22"/>
                      <w:szCs w:val="22"/>
                      <w:highlight w:val="yellow"/>
                    </w:rPr>
                  </m:ctrlPr>
                </m:funcPr>
                <m:fName>
                  <m:sSubSup>
                    <m:sSubSupPr>
                      <m:ctrlPr>
                        <w:rPr>
                          <w:rFonts w:ascii="Cambria Math" w:hAnsi="Cambria Math"/>
                          <w:i/>
                          <w:color w:val="000000" w:themeColor="text1"/>
                          <w:sz w:val="22"/>
                          <w:szCs w:val="22"/>
                          <w:highlight w:val="yellow"/>
                        </w:rPr>
                      </m:ctrlPr>
                    </m:sSubSupPr>
                    <m:e>
                      <m:r>
                        <w:rPr>
                          <w:rFonts w:ascii="Cambria Math" w:hAnsi="Cambria Math"/>
                          <w:color w:val="000000" w:themeColor="text1"/>
                          <w:sz w:val="22"/>
                          <w:szCs w:val="22"/>
                          <w:highlight w:val="yellow"/>
                        </w:rPr>
                        <m:t>;T</m:t>
                      </m:r>
                    </m:e>
                    <m:sub>
                      <m:r>
                        <w:rPr>
                          <w:rFonts w:ascii="Cambria Math" w:hAnsi="Cambria Math"/>
                          <w:color w:val="000000" w:themeColor="text1"/>
                          <w:sz w:val="22"/>
                          <w:szCs w:val="22"/>
                          <w:highlight w:val="yellow"/>
                        </w:rPr>
                        <m:t>i,p,d</m:t>
                      </m:r>
                    </m:sub>
                    <m:sup>
                      <m:func>
                        <m:funcPr>
                          <m:ctrlPr>
                            <w:rPr>
                              <w:rFonts w:ascii="Cambria Math" w:hAnsi="Cambria Math"/>
                              <w:i/>
                              <w:color w:val="000000" w:themeColor="text1"/>
                              <w:sz w:val="22"/>
                              <w:szCs w:val="22"/>
                              <w:highlight w:val="yellow"/>
                            </w:rPr>
                          </m:ctrlPr>
                        </m:funcPr>
                        <m:fName>
                          <m:r>
                            <w:rPr>
                              <w:rFonts w:ascii="Cambria Math" w:hAnsi="Cambria Math"/>
                              <w:color w:val="000000" w:themeColor="text1"/>
                              <w:sz w:val="22"/>
                              <w:szCs w:val="22"/>
                              <w:highlight w:val="yellow"/>
                            </w:rPr>
                            <m:t>max_</m:t>
                          </m:r>
                        </m:fName>
                        <m:e>
                          <m:r>
                            <w:rPr>
                              <w:rFonts w:ascii="Cambria Math" w:hAnsi="Cambria Math"/>
                              <w:color w:val="000000" w:themeColor="text1"/>
                              <w:sz w:val="22"/>
                              <w:szCs w:val="22"/>
                              <w:highlight w:val="yellow"/>
                            </w:rPr>
                            <m:t>Р</m:t>
                          </m:r>
                        </m:e>
                      </m:func>
                      <m:r>
                        <w:rPr>
                          <w:rFonts w:ascii="Cambria Math" w:hAnsi="Cambria Math"/>
                          <w:color w:val="000000" w:themeColor="text1"/>
                          <w:sz w:val="22"/>
                          <w:szCs w:val="22"/>
                          <w:highlight w:val="yellow"/>
                        </w:rPr>
                        <m:t>СВ</m:t>
                      </m:r>
                      <m:func>
                        <m:funcPr>
                          <m:ctrlPr>
                            <w:rPr>
                              <w:rFonts w:ascii="Cambria Math" w:hAnsi="Cambria Math"/>
                              <w:i/>
                              <w:color w:val="000000" w:themeColor="text1"/>
                              <w:sz w:val="22"/>
                              <w:szCs w:val="22"/>
                              <w:highlight w:val="yellow"/>
                            </w:rPr>
                          </m:ctrlPr>
                        </m:funcPr>
                        <m:fName>
                          <m:r>
                            <w:rPr>
                              <w:rFonts w:ascii="Cambria Math" w:hAnsi="Cambria Math"/>
                              <w:color w:val="000000" w:themeColor="text1"/>
                              <w:sz w:val="22"/>
                              <w:szCs w:val="22"/>
                              <w:highlight w:val="yellow"/>
                            </w:rPr>
                            <m:t>_</m:t>
                          </m:r>
                        </m:fName>
                        <m:e>
                          <m:r>
                            <w:rPr>
                              <w:rFonts w:ascii="Cambria Math" w:hAnsi="Cambria Math"/>
                              <w:color w:val="000000" w:themeColor="text1"/>
                              <w:sz w:val="22"/>
                              <w:szCs w:val="22"/>
                              <w:highlight w:val="yellow"/>
                            </w:rPr>
                            <m:t>Б</m:t>
                          </m:r>
                        </m:e>
                      </m:func>
                      <m:r>
                        <w:rPr>
                          <w:rFonts w:ascii="Cambria Math" w:hAnsi="Cambria Math"/>
                          <w:color w:val="000000" w:themeColor="text1"/>
                          <w:sz w:val="22"/>
                          <w:szCs w:val="22"/>
                          <w:highlight w:val="yellow"/>
                        </w:rPr>
                        <m:t>Р</m:t>
                      </m:r>
                    </m:sup>
                  </m:sSubSup>
                </m:fName>
                <m:e>
                  <m:r>
                    <w:rPr>
                      <w:rFonts w:ascii="Cambria Math" w:hAnsi="Cambria Math"/>
                      <w:color w:val="000000" w:themeColor="text1"/>
                      <w:sz w:val="22"/>
                      <w:szCs w:val="22"/>
                      <w:highlight w:val="yellow"/>
                    </w:rPr>
                    <m:t>}</m:t>
                  </m:r>
                </m:e>
              </m:func>
              <m:r>
                <w:rPr>
                  <w:rFonts w:ascii="Cambria Math" w:hAnsi="Cambria Math"/>
                  <w:color w:val="000000" w:themeColor="text1"/>
                  <w:sz w:val="22"/>
                  <w:szCs w:val="22"/>
                </w:rPr>
                <m:t>)</m:t>
              </m:r>
            </m:oMath>
            <w:r w:rsidR="00322BBB" w:rsidRPr="008F1168">
              <w:rPr>
                <w:rFonts w:ascii="Garamond" w:hAnsi="Garamond"/>
                <w:color w:val="000000" w:themeColor="text1"/>
                <w:sz w:val="22"/>
                <w:szCs w:val="22"/>
              </w:rPr>
              <w:t>,</w:t>
            </w:r>
          </w:p>
          <w:p w:rsidR="00322BBB" w:rsidRPr="008F1168" w:rsidRDefault="00322BBB" w:rsidP="008F1168">
            <w:pPr>
              <w:pStyle w:val="ad"/>
              <w:widowControl w:val="0"/>
              <w:spacing w:before="120" w:after="120"/>
              <w:ind w:hanging="436"/>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 xml:space="preserve">где </w:t>
            </w:r>
            <w:r w:rsidRPr="008F1168">
              <w:rPr>
                <w:rFonts w:ascii="Garamond" w:hAnsi="Garamond"/>
                <w:color w:val="000000" w:themeColor="text1"/>
                <w:sz w:val="22"/>
                <w:szCs w:val="22"/>
                <w:lang w:val="en-US"/>
              </w:rPr>
              <w:t>B</w:t>
            </w:r>
            <w:r w:rsidRPr="008F1168">
              <w:rPr>
                <w:rFonts w:ascii="Garamond" w:hAnsi="Garamond"/>
                <w:color w:val="000000" w:themeColor="text1"/>
                <w:sz w:val="22"/>
                <w:szCs w:val="22"/>
              </w:rPr>
              <w:t xml:space="preserve">1 – множество ЕГО </w:t>
            </w:r>
            <w:r w:rsidRPr="008F1168">
              <w:rPr>
                <w:rFonts w:ascii="Garamond" w:hAnsi="Garamond"/>
                <w:i/>
                <w:color w:val="000000" w:themeColor="text1"/>
                <w:sz w:val="22"/>
                <w:szCs w:val="22"/>
                <w:lang w:val="en-US"/>
              </w:rPr>
              <w:t>b</w:t>
            </w:r>
            <w:r w:rsidRPr="008F1168">
              <w:rPr>
                <w:rFonts w:ascii="Garamond" w:hAnsi="Garamond"/>
                <w:color w:val="000000" w:themeColor="text1"/>
                <w:sz w:val="22"/>
                <w:szCs w:val="22"/>
              </w:rPr>
              <w:t xml:space="preserve">, отнесенных к ГТП генерации </w:t>
            </w:r>
            <w:r w:rsidRPr="008F1168">
              <w:rPr>
                <w:rFonts w:ascii="Garamond" w:hAnsi="Garamond"/>
                <w:i/>
                <w:color w:val="000000" w:themeColor="text1"/>
                <w:sz w:val="22"/>
                <w:szCs w:val="22"/>
              </w:rPr>
              <w:t>р</w:t>
            </w:r>
            <w:r w:rsidRPr="008F1168">
              <w:rPr>
                <w:rFonts w:ascii="Garamond" w:hAnsi="Garamond"/>
                <w:color w:val="000000" w:themeColor="text1"/>
                <w:sz w:val="22"/>
                <w:szCs w:val="22"/>
              </w:rPr>
              <w:t xml:space="preserve">, по которым в отношении данного часа </w:t>
            </w:r>
            <w:r w:rsidRPr="008F1168">
              <w:rPr>
                <w:rFonts w:ascii="Garamond" w:hAnsi="Garamond"/>
                <w:i/>
                <w:color w:val="000000" w:themeColor="text1"/>
                <w:sz w:val="22"/>
                <w:szCs w:val="22"/>
                <w:lang w:val="en-US"/>
              </w:rPr>
              <w:t>h</w:t>
            </w:r>
            <w:r w:rsidRPr="008F1168">
              <w:rPr>
                <w:rFonts w:ascii="Garamond" w:hAnsi="Garamond"/>
                <w:color w:val="000000" w:themeColor="text1"/>
                <w:sz w:val="22"/>
                <w:szCs w:val="22"/>
              </w:rPr>
              <w:t xml:space="preserve"> из СО в КО в соответствии с подпунктом б) настоящего пункта признака включения ЕГО по внешней инициативе по причинам, не связанным с назначением данной ЕГО режимным генератором;</w:t>
            </w:r>
          </w:p>
          <w:p w:rsidR="00322BBB" w:rsidRPr="008F1168" w:rsidRDefault="00322BBB" w:rsidP="008F1168">
            <w:pPr>
              <w:pStyle w:val="ad"/>
              <w:widowControl w:val="0"/>
              <w:spacing w:before="120" w:after="120"/>
              <w:contextualSpacing w:val="0"/>
              <w:jc w:val="both"/>
              <w:rPr>
                <w:rFonts w:ascii="Garamond" w:hAnsi="Garamond"/>
                <w:color w:val="000000" w:themeColor="text1"/>
                <w:sz w:val="22"/>
                <w:szCs w:val="22"/>
              </w:rPr>
            </w:pPr>
            <w:r w:rsidRPr="008F1168">
              <w:rPr>
                <w:rFonts w:ascii="Garamond" w:hAnsi="Garamond"/>
                <w:color w:val="000000" w:themeColor="text1"/>
                <w:sz w:val="22"/>
                <w:szCs w:val="22"/>
                <w:lang w:val="en-US"/>
              </w:rPr>
              <w:t>B</w:t>
            </w:r>
            <w:r w:rsidRPr="008F1168">
              <w:rPr>
                <w:rFonts w:ascii="Garamond" w:hAnsi="Garamond"/>
                <w:color w:val="000000" w:themeColor="text1"/>
                <w:sz w:val="22"/>
                <w:szCs w:val="22"/>
              </w:rPr>
              <w:t xml:space="preserve">2 – множество ЕГО </w:t>
            </w:r>
            <w:r w:rsidRPr="008F1168">
              <w:rPr>
                <w:rFonts w:ascii="Garamond" w:hAnsi="Garamond"/>
                <w:i/>
                <w:color w:val="000000" w:themeColor="text1"/>
                <w:sz w:val="22"/>
                <w:szCs w:val="22"/>
                <w:lang w:val="en-US"/>
              </w:rPr>
              <w:t>b</w:t>
            </w:r>
            <w:r w:rsidRPr="008F1168">
              <w:rPr>
                <w:rFonts w:ascii="Garamond" w:hAnsi="Garamond"/>
                <w:color w:val="000000" w:themeColor="text1"/>
                <w:sz w:val="22"/>
                <w:szCs w:val="22"/>
              </w:rPr>
              <w:t xml:space="preserve">, отнесенных к ГТП генерации </w:t>
            </w:r>
            <w:r w:rsidRPr="008F1168">
              <w:rPr>
                <w:rFonts w:ascii="Garamond" w:hAnsi="Garamond"/>
                <w:i/>
                <w:color w:val="000000" w:themeColor="text1"/>
                <w:sz w:val="22"/>
                <w:szCs w:val="22"/>
              </w:rPr>
              <w:t>р</w:t>
            </w:r>
            <w:r w:rsidRPr="008F1168">
              <w:rPr>
                <w:rFonts w:ascii="Garamond" w:hAnsi="Garamond"/>
                <w:color w:val="000000" w:themeColor="text1"/>
                <w:sz w:val="22"/>
                <w:szCs w:val="22"/>
              </w:rPr>
              <w:t xml:space="preserve">, по которым в отношении данного часа </w:t>
            </w:r>
            <w:r w:rsidRPr="008F1168">
              <w:rPr>
                <w:rFonts w:ascii="Garamond" w:hAnsi="Garamond"/>
                <w:i/>
                <w:color w:val="000000" w:themeColor="text1"/>
                <w:sz w:val="22"/>
                <w:szCs w:val="22"/>
                <w:lang w:val="en-US"/>
              </w:rPr>
              <w:t>h</w:t>
            </w:r>
            <w:r w:rsidRPr="008F1168">
              <w:rPr>
                <w:rFonts w:ascii="Garamond" w:hAnsi="Garamond"/>
                <w:color w:val="000000" w:themeColor="text1"/>
                <w:sz w:val="22"/>
                <w:szCs w:val="22"/>
              </w:rPr>
              <w:t xml:space="preserve"> из СО в КО в соответствии с подпунктом в) настоящего пункта признака включения ЕГО по внешней инициативе по причине назначения СО данной ЕГО </w:t>
            </w:r>
            <w:r w:rsidRPr="008F1168">
              <w:rPr>
                <w:rFonts w:ascii="Garamond" w:hAnsi="Garamond"/>
                <w:color w:val="000000" w:themeColor="text1"/>
                <w:sz w:val="22"/>
                <w:szCs w:val="22"/>
              </w:rPr>
              <w:lastRenderedPageBreak/>
              <w:t>режимным генератором;</w:t>
            </w:r>
          </w:p>
          <w:p w:rsidR="00322BBB" w:rsidRPr="008F1168" w:rsidRDefault="00322BBB" w:rsidP="008F1168">
            <w:pPr>
              <w:widowControl w:val="0"/>
              <w:tabs>
                <w:tab w:val="left" w:pos="709"/>
              </w:tabs>
              <w:spacing w:before="120" w:after="120"/>
              <w:ind w:left="709"/>
              <w:jc w:val="both"/>
              <w:rPr>
                <w:rFonts w:ascii="Garamond" w:hAnsi="Garamond"/>
                <w:color w:val="000000" w:themeColor="text1"/>
                <w:sz w:val="22"/>
                <w:szCs w:val="22"/>
              </w:rPr>
            </w:pPr>
            <w:r w:rsidRPr="008F1168">
              <w:rPr>
                <w:rFonts w:ascii="Garamond" w:hAnsi="Garamond"/>
                <w:noProof/>
                <w:color w:val="000000" w:themeColor="text1"/>
                <w:position w:val="-14"/>
                <w:sz w:val="22"/>
                <w:szCs w:val="22"/>
              </w:rPr>
              <w:drawing>
                <wp:inline distT="0" distB="0" distL="0" distR="0" wp14:anchorId="4E71381B" wp14:editId="6882503A">
                  <wp:extent cx="676275" cy="238125"/>
                  <wp:effectExtent l="0" t="0" r="9525" b="9525"/>
                  <wp:docPr id="4" name="Рисунок 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676275" cy="238125"/>
                          </a:xfrm>
                          <a:prstGeom prst="rect">
                            <a:avLst/>
                          </a:prstGeom>
                          <a:noFill/>
                          <a:ln>
                            <a:noFill/>
                          </a:ln>
                        </pic:spPr>
                      </pic:pic>
                    </a:graphicData>
                  </a:graphic>
                </wp:inline>
              </w:drawing>
            </w:r>
            <w:r w:rsidRPr="008F1168">
              <w:rPr>
                <w:rFonts w:ascii="Garamond" w:hAnsi="Garamond"/>
                <w:color w:val="000000" w:themeColor="text1"/>
                <w:sz w:val="22"/>
                <w:szCs w:val="22"/>
              </w:rPr>
              <w:t xml:space="preserve"> − стоимость пуска 1 МВт мощности в отношении часа </w:t>
            </w:r>
            <w:r w:rsidRPr="008F1168">
              <w:rPr>
                <w:rFonts w:ascii="Garamond" w:hAnsi="Garamond"/>
                <w:bCs/>
                <w:i/>
                <w:iCs/>
                <w:color w:val="000000" w:themeColor="text1"/>
                <w:sz w:val="22"/>
                <w:szCs w:val="22"/>
                <w:lang w:val="en-US"/>
              </w:rPr>
              <w:t>h</w:t>
            </w:r>
            <w:r w:rsidRPr="008F1168">
              <w:rPr>
                <w:rFonts w:ascii="Garamond" w:hAnsi="Garamond"/>
                <w:bCs/>
                <w:iCs/>
                <w:color w:val="000000" w:themeColor="text1"/>
                <w:sz w:val="22"/>
                <w:szCs w:val="22"/>
              </w:rPr>
              <w:t xml:space="preserve"> рассматриваемых операционных суток, указанная </w:t>
            </w:r>
            <w:r w:rsidRPr="008F1168">
              <w:rPr>
                <w:rFonts w:ascii="Garamond" w:hAnsi="Garamond"/>
                <w:color w:val="000000" w:themeColor="text1"/>
                <w:sz w:val="22"/>
                <w:szCs w:val="22"/>
              </w:rPr>
              <w:t xml:space="preserve">в ценовой заявке ВСВГО участника оптового рынка в отношении единиц (-ы) генерирующего оборудования </w:t>
            </w:r>
            <w:r w:rsidRPr="008F1168">
              <w:rPr>
                <w:rFonts w:ascii="Garamond" w:hAnsi="Garamond"/>
                <w:i/>
                <w:color w:val="000000" w:themeColor="text1"/>
                <w:sz w:val="22"/>
                <w:szCs w:val="22"/>
                <w:lang w:val="en-US"/>
              </w:rPr>
              <w:t>b</w:t>
            </w:r>
            <w:r w:rsidRPr="008F1168">
              <w:rPr>
                <w:rFonts w:ascii="Garamond" w:hAnsi="Garamond"/>
                <w:color w:val="000000" w:themeColor="text1"/>
                <w:sz w:val="22"/>
                <w:szCs w:val="22"/>
              </w:rPr>
              <w:t xml:space="preserve">, определенная согласно </w:t>
            </w:r>
            <w:r w:rsidRPr="008F1168">
              <w:rPr>
                <w:rFonts w:ascii="Garamond" w:hAnsi="Garamond"/>
                <w:i/>
                <w:color w:val="000000" w:themeColor="text1"/>
                <w:sz w:val="22"/>
                <w:szCs w:val="22"/>
              </w:rPr>
              <w:t>Регламенту подачи ценовых заявок участниками оптового рынка</w:t>
            </w:r>
            <w:r w:rsidRPr="008F1168">
              <w:rPr>
                <w:rFonts w:ascii="Garamond" w:hAnsi="Garamond"/>
                <w:color w:val="000000" w:themeColor="text1"/>
                <w:sz w:val="22"/>
                <w:szCs w:val="22"/>
              </w:rPr>
              <w:t xml:space="preserve"> (Приложение № 5 к </w:t>
            </w:r>
            <w:r w:rsidRPr="008F1168">
              <w:rPr>
                <w:rFonts w:ascii="Garamond" w:hAnsi="Garamond"/>
                <w:i/>
                <w:color w:val="000000" w:themeColor="text1"/>
                <w:sz w:val="22"/>
                <w:szCs w:val="22"/>
              </w:rPr>
              <w:t>Договору о присоединении к торговой системе оптового рынка</w:t>
            </w:r>
            <w:r w:rsidRPr="008F1168">
              <w:rPr>
                <w:rFonts w:ascii="Garamond" w:hAnsi="Garamond"/>
                <w:color w:val="000000" w:themeColor="text1"/>
                <w:sz w:val="22"/>
                <w:szCs w:val="22"/>
              </w:rPr>
              <w:t>);</w:t>
            </w:r>
          </w:p>
          <w:p w:rsidR="00322BBB" w:rsidRPr="008F1168" w:rsidRDefault="00322BBB" w:rsidP="008F1168">
            <w:pPr>
              <w:widowControl w:val="0"/>
              <w:tabs>
                <w:tab w:val="left" w:pos="709"/>
              </w:tabs>
              <w:spacing w:before="120" w:after="120"/>
              <w:ind w:left="709"/>
              <w:jc w:val="both"/>
              <w:rPr>
                <w:rFonts w:ascii="Garamond" w:hAnsi="Garamond"/>
                <w:color w:val="000000" w:themeColor="text1"/>
                <w:sz w:val="22"/>
                <w:szCs w:val="22"/>
              </w:rPr>
            </w:pPr>
            <w:r w:rsidRPr="008F1168">
              <w:rPr>
                <w:rFonts w:ascii="Garamond" w:hAnsi="Garamond"/>
                <w:color w:val="000000" w:themeColor="text1"/>
                <w:position w:val="-12"/>
                <w:sz w:val="22"/>
                <w:szCs w:val="22"/>
              </w:rPr>
              <w:object w:dxaOrig="520" w:dyaOrig="380" w14:anchorId="6A4CBAE7">
                <v:shape id="_x0000_i1048" type="#_x0000_t75" style="width:26.9pt;height:20.65pt" o:ole="">
                  <v:imagedata r:id="rId40" o:title=""/>
                </v:shape>
                <o:OLEObject Type="Embed" ProgID="Equation.3" ShapeID="_x0000_i1048" DrawAspect="Content" ObjectID="_1725099405" r:id="rId47"/>
              </w:object>
            </w:r>
            <w:r w:rsidRPr="008F1168">
              <w:rPr>
                <w:rFonts w:ascii="Garamond" w:hAnsi="Garamond"/>
                <w:color w:val="000000" w:themeColor="text1"/>
                <w:sz w:val="22"/>
                <w:szCs w:val="22"/>
              </w:rPr>
              <w:t xml:space="preserve"> [руб./МВт] – величина, численно равная значению величины </w:t>
            </w:r>
            <w:proofErr w:type="spellStart"/>
            <w:r w:rsidRPr="008F1168">
              <w:rPr>
                <w:rFonts w:ascii="Garamond" w:hAnsi="Garamond"/>
                <w:i/>
                <w:color w:val="000000" w:themeColor="text1"/>
                <w:sz w:val="22"/>
                <w:szCs w:val="22"/>
              </w:rPr>
              <w:t>Tээ</w:t>
            </w:r>
            <w:proofErr w:type="spellEnd"/>
            <w:r w:rsidRPr="008F1168">
              <w:rPr>
                <w:rFonts w:ascii="Garamond" w:hAnsi="Garamond"/>
                <w:color w:val="000000" w:themeColor="text1"/>
                <w:sz w:val="22"/>
                <w:szCs w:val="22"/>
              </w:rPr>
              <w:t xml:space="preserve"> (выраженной в руб./</w:t>
            </w:r>
            <w:proofErr w:type="spellStart"/>
            <w:r w:rsidRPr="008F1168">
              <w:rPr>
                <w:rFonts w:ascii="Garamond" w:hAnsi="Garamond"/>
                <w:color w:val="000000" w:themeColor="text1"/>
                <w:sz w:val="22"/>
                <w:szCs w:val="22"/>
              </w:rPr>
              <w:t>МВт∙ч</w:t>
            </w:r>
            <w:proofErr w:type="spellEnd"/>
            <w:r w:rsidRPr="008F1168">
              <w:rPr>
                <w:rFonts w:ascii="Garamond" w:hAnsi="Garamond"/>
                <w:color w:val="000000" w:themeColor="text1"/>
                <w:sz w:val="22"/>
                <w:szCs w:val="22"/>
              </w:rPr>
              <w:t xml:space="preserve">), определенной согласно </w:t>
            </w:r>
            <w:r w:rsidRPr="008F1168">
              <w:rPr>
                <w:rFonts w:ascii="Garamond" w:hAnsi="Garamond" w:cs="Gautami"/>
                <w:color w:val="000000" w:themeColor="text1"/>
                <w:sz w:val="22"/>
                <w:szCs w:val="22"/>
              </w:rPr>
              <w:t xml:space="preserve">подпункту </w:t>
            </w:r>
            <w:r w:rsidRPr="008F1168">
              <w:rPr>
                <w:rFonts w:ascii="Garamond" w:hAnsi="Garamond" w:cs="Gautami"/>
                <w:i/>
                <w:color w:val="000000" w:themeColor="text1"/>
                <w:sz w:val="22"/>
                <w:szCs w:val="22"/>
                <w:lang w:val="en-US"/>
              </w:rPr>
              <w:t>g</w:t>
            </w:r>
            <w:r w:rsidRPr="008F1168">
              <w:rPr>
                <w:rFonts w:ascii="Garamond" w:hAnsi="Garamond" w:cs="Gautami"/>
                <w:i/>
                <w:color w:val="000000" w:themeColor="text1"/>
                <w:sz w:val="22"/>
                <w:szCs w:val="22"/>
              </w:rPr>
              <w:t xml:space="preserve"> </w:t>
            </w:r>
            <w:r w:rsidRPr="008F1168">
              <w:rPr>
                <w:rFonts w:ascii="Garamond" w:hAnsi="Garamond" w:cs="Gautami"/>
                <w:color w:val="000000" w:themeColor="text1"/>
                <w:sz w:val="22"/>
                <w:szCs w:val="22"/>
              </w:rPr>
              <w:t>пункта 1.1</w:t>
            </w:r>
            <w:r w:rsidRPr="008F1168">
              <w:rPr>
                <w:rFonts w:ascii="Garamond" w:hAnsi="Garamond"/>
                <w:color w:val="000000" w:themeColor="text1"/>
                <w:sz w:val="22"/>
                <w:szCs w:val="22"/>
              </w:rPr>
              <w:t xml:space="preserve"> приложения 1 к </w:t>
            </w:r>
            <w:r w:rsidRPr="008F1168">
              <w:rPr>
                <w:rFonts w:ascii="Garamond" w:hAnsi="Garamond"/>
                <w:i/>
                <w:color w:val="000000" w:themeColor="text1"/>
                <w:sz w:val="22"/>
                <w:szCs w:val="22"/>
              </w:rPr>
              <w:t>Регламенту проведения конкурентного отбора ценовых заявок на сутки вперед</w:t>
            </w:r>
            <w:r w:rsidRPr="008F1168">
              <w:rPr>
                <w:rFonts w:ascii="Garamond" w:hAnsi="Garamond"/>
                <w:color w:val="000000" w:themeColor="text1"/>
                <w:sz w:val="22"/>
                <w:szCs w:val="22"/>
              </w:rPr>
              <w:t xml:space="preserve"> (Приложение № 7 к </w:t>
            </w:r>
            <w:r w:rsidRPr="008F1168">
              <w:rPr>
                <w:rFonts w:ascii="Garamond" w:hAnsi="Garamond"/>
                <w:i/>
                <w:color w:val="000000" w:themeColor="text1"/>
                <w:sz w:val="22"/>
                <w:szCs w:val="22"/>
              </w:rPr>
              <w:t>Договору о присоединении к торговой системе оптового рынка</w:t>
            </w:r>
            <w:r w:rsidRPr="008F1168">
              <w:rPr>
                <w:rFonts w:ascii="Garamond" w:hAnsi="Garamond"/>
                <w:color w:val="000000" w:themeColor="text1"/>
                <w:sz w:val="22"/>
                <w:szCs w:val="22"/>
              </w:rPr>
              <w:t>);</w:t>
            </w:r>
          </w:p>
          <w:p w:rsidR="00271FE5" w:rsidRPr="007D4A69" w:rsidRDefault="00C36719" w:rsidP="008F1168">
            <w:pPr>
              <w:widowControl w:val="0"/>
              <w:tabs>
                <w:tab w:val="left" w:pos="709"/>
              </w:tabs>
              <w:spacing w:before="120" w:after="120"/>
              <w:ind w:left="709"/>
              <w:jc w:val="both"/>
              <w:rPr>
                <w:rFonts w:ascii="Garamond" w:hAnsi="Garamond"/>
                <w:color w:val="000000" w:themeColor="text1"/>
                <w:sz w:val="22"/>
                <w:szCs w:val="22"/>
                <w:highlight w:val="yellow"/>
              </w:rPr>
            </w:pPr>
            <m:oMath>
              <m:sSup>
                <m:sSupPr>
                  <m:ctrlPr>
                    <w:rPr>
                      <w:rFonts w:ascii="Cambria Math" w:hAnsi="Cambria Math"/>
                      <w:i/>
                      <w:color w:val="000000" w:themeColor="text1"/>
                      <w:sz w:val="22"/>
                      <w:szCs w:val="22"/>
                      <w:highlight w:val="yellow"/>
                    </w:rPr>
                  </m:ctrlPr>
                </m:sSupPr>
                <m:e>
                  <m:r>
                    <w:rPr>
                      <w:rFonts w:ascii="Cambria Math" w:hAnsi="Cambria Math"/>
                      <w:color w:val="000000" w:themeColor="text1"/>
                      <w:sz w:val="22"/>
                      <w:szCs w:val="22"/>
                      <w:highlight w:val="yellow"/>
                    </w:rPr>
                    <m:t>∆</m:t>
                  </m:r>
                </m:e>
                <m:sup>
                  <m:r>
                    <w:rPr>
                      <w:rFonts w:ascii="Cambria Math" w:hAnsi="Cambria Math"/>
                      <w:color w:val="000000" w:themeColor="text1"/>
                      <w:sz w:val="22"/>
                      <w:szCs w:val="22"/>
                      <w:highlight w:val="yellow"/>
                      <w:lang w:val="en-US"/>
                    </w:rPr>
                    <m:t>max</m:t>
                  </m:r>
                </m:sup>
              </m:sSup>
              <m:r>
                <w:rPr>
                  <w:rFonts w:ascii="Cambria Math" w:hAnsi="Cambria Math"/>
                  <w:color w:val="000000" w:themeColor="text1"/>
                  <w:sz w:val="22"/>
                  <w:szCs w:val="22"/>
                  <w:highlight w:val="yellow"/>
                </w:rPr>
                <m:t xml:space="preserve">=280000 </m:t>
              </m:r>
            </m:oMath>
            <w:r w:rsidR="007D4A69">
              <w:rPr>
                <w:rFonts w:ascii="Garamond" w:hAnsi="Garamond"/>
                <w:color w:val="000000" w:themeColor="text1"/>
                <w:sz w:val="22"/>
                <w:szCs w:val="22"/>
                <w:highlight w:val="yellow"/>
              </w:rPr>
              <w:t xml:space="preserve">[руб./МВт] </w:t>
            </w:r>
            <w:r w:rsidR="007D4A69" w:rsidRPr="007D4A69">
              <w:rPr>
                <w:rFonts w:ascii="Garamond" w:hAnsi="Garamond"/>
                <w:color w:val="000000" w:themeColor="text1"/>
                <w:sz w:val="22"/>
                <w:szCs w:val="22"/>
                <w:highlight w:val="yellow"/>
              </w:rPr>
              <w:t>–</w:t>
            </w:r>
            <w:r w:rsidR="00271FE5" w:rsidRPr="007D4A69">
              <w:rPr>
                <w:rFonts w:ascii="Garamond" w:hAnsi="Garamond"/>
                <w:color w:val="000000" w:themeColor="text1"/>
                <w:sz w:val="22"/>
                <w:szCs w:val="22"/>
                <w:highlight w:val="yellow"/>
              </w:rPr>
              <w:t xml:space="preserve"> величина, ограничивающая стоимость пуска 1 МВт мощности в отношении часа </w:t>
            </w:r>
            <w:r w:rsidR="00271FE5" w:rsidRPr="007D4A69">
              <w:rPr>
                <w:rFonts w:ascii="Garamond" w:hAnsi="Garamond"/>
                <w:bCs/>
                <w:i/>
                <w:iCs/>
                <w:color w:val="000000" w:themeColor="text1"/>
                <w:sz w:val="22"/>
                <w:szCs w:val="22"/>
                <w:highlight w:val="yellow"/>
                <w:lang w:val="en-US"/>
              </w:rPr>
              <w:t>h</w:t>
            </w:r>
            <w:r w:rsidR="00271FE5" w:rsidRPr="007D4A69">
              <w:rPr>
                <w:rFonts w:ascii="Garamond" w:hAnsi="Garamond"/>
                <w:bCs/>
                <w:iCs/>
                <w:color w:val="000000" w:themeColor="text1"/>
                <w:sz w:val="22"/>
                <w:szCs w:val="22"/>
                <w:highlight w:val="yellow"/>
              </w:rPr>
              <w:t xml:space="preserve"> рассматриваемых операционных суток, в связи с</w:t>
            </w:r>
            <w:r w:rsidR="00271FE5" w:rsidRPr="007D4A69">
              <w:rPr>
                <w:rFonts w:ascii="Garamond" w:hAnsi="Garamond"/>
                <w:sz w:val="22"/>
                <w:szCs w:val="22"/>
                <w:highlight w:val="yellow"/>
              </w:rPr>
              <w:t xml:space="preserve"> необходимостью экономии ресурса ГТУ</w:t>
            </w:r>
            <w:r w:rsidR="00271FE5" w:rsidRPr="007D4A69">
              <w:rPr>
                <w:rFonts w:ascii="Garamond" w:hAnsi="Garamond"/>
                <w:color w:val="000000" w:themeColor="text1"/>
                <w:sz w:val="22"/>
                <w:szCs w:val="22"/>
                <w:highlight w:val="yellow"/>
              </w:rPr>
              <w:t>;</w:t>
            </w:r>
          </w:p>
          <w:p w:rsidR="00271FE5" w:rsidRPr="008F1168" w:rsidRDefault="00C36719" w:rsidP="008F1168">
            <w:pPr>
              <w:widowControl w:val="0"/>
              <w:tabs>
                <w:tab w:val="left" w:pos="709"/>
              </w:tabs>
              <w:spacing w:before="120" w:after="120"/>
              <w:ind w:left="709"/>
              <w:jc w:val="both"/>
              <w:rPr>
                <w:rFonts w:ascii="Garamond" w:hAnsi="Garamond"/>
                <w:color w:val="000000" w:themeColor="text1"/>
                <w:position w:val="-8"/>
                <w:sz w:val="22"/>
                <w:szCs w:val="22"/>
              </w:rPr>
            </w:pPr>
            <m:oMath>
              <m:sSup>
                <m:sSupPr>
                  <m:ctrlPr>
                    <w:rPr>
                      <w:rFonts w:ascii="Cambria Math" w:hAnsi="Cambria Math"/>
                      <w:i/>
                      <w:color w:val="000000" w:themeColor="text1"/>
                      <w:sz w:val="22"/>
                      <w:szCs w:val="22"/>
                      <w:highlight w:val="yellow"/>
                    </w:rPr>
                  </m:ctrlPr>
                </m:sSupPr>
                <m:e>
                  <m:r>
                    <w:rPr>
                      <w:rFonts w:ascii="Cambria Math" w:hAnsi="Cambria Math"/>
                      <w:color w:val="000000" w:themeColor="text1"/>
                      <w:sz w:val="22"/>
                      <w:szCs w:val="22"/>
                      <w:highlight w:val="yellow"/>
                    </w:rPr>
                    <m:t>c</m:t>
                  </m:r>
                </m:e>
                <m:sup>
                  <m:r>
                    <w:rPr>
                      <w:rFonts w:ascii="Cambria Math" w:hAnsi="Cambria Math"/>
                      <w:color w:val="000000" w:themeColor="text1"/>
                      <w:sz w:val="22"/>
                      <w:szCs w:val="22"/>
                      <w:highlight w:val="yellow"/>
                    </w:rPr>
                    <m:t>max</m:t>
                  </m:r>
                </m:sup>
              </m:sSup>
              <m:r>
                <w:rPr>
                  <w:rFonts w:ascii="Cambria Math" w:hAnsi="Cambria Math"/>
                  <w:color w:val="000000" w:themeColor="text1"/>
                  <w:sz w:val="22"/>
                  <w:szCs w:val="22"/>
                  <w:highlight w:val="yellow"/>
                </w:rPr>
                <m:t xml:space="preserve">=20000 </m:t>
              </m:r>
            </m:oMath>
            <w:r w:rsidR="007D4A69" w:rsidRPr="007D4A69">
              <w:rPr>
                <w:rFonts w:ascii="Garamond" w:hAnsi="Garamond"/>
                <w:color w:val="000000" w:themeColor="text1"/>
                <w:sz w:val="22"/>
                <w:szCs w:val="22"/>
                <w:highlight w:val="yellow"/>
              </w:rPr>
              <w:t>[руб./МВт] –</w:t>
            </w:r>
            <w:r w:rsidR="00271FE5" w:rsidRPr="007D4A69">
              <w:rPr>
                <w:rFonts w:ascii="Garamond" w:hAnsi="Garamond"/>
                <w:color w:val="000000" w:themeColor="text1"/>
                <w:sz w:val="22"/>
                <w:szCs w:val="22"/>
                <w:highlight w:val="yellow"/>
              </w:rPr>
              <w:t xml:space="preserve"> величи</w:t>
            </w:r>
            <w:r w:rsidR="00271FE5" w:rsidRPr="008F1168">
              <w:rPr>
                <w:rFonts w:ascii="Garamond" w:hAnsi="Garamond"/>
                <w:color w:val="000000" w:themeColor="text1"/>
                <w:sz w:val="22"/>
                <w:szCs w:val="22"/>
                <w:highlight w:val="yellow"/>
              </w:rPr>
              <w:t xml:space="preserve">на, ограничивающая </w:t>
            </w:r>
            <w:proofErr w:type="gramStart"/>
            <w:r w:rsidR="00271FE5" w:rsidRPr="008F1168">
              <w:rPr>
                <w:rFonts w:ascii="Garamond" w:hAnsi="Garamond"/>
                <w:color w:val="000000" w:themeColor="text1"/>
                <w:sz w:val="22"/>
                <w:szCs w:val="22"/>
                <w:highlight w:val="yellow"/>
              </w:rPr>
              <w:t xml:space="preserve">величину </w:t>
            </w:r>
            <m:oMath>
              <m:sSubSup>
                <m:sSubSupPr>
                  <m:ctrlPr>
                    <w:rPr>
                      <w:rFonts w:ascii="Cambria Math" w:hAnsi="Cambria Math"/>
                      <w:i/>
                      <w:color w:val="000000" w:themeColor="text1"/>
                      <w:sz w:val="22"/>
                      <w:szCs w:val="22"/>
                      <w:highlight w:val="yellow"/>
                    </w:rPr>
                  </m:ctrlPr>
                </m:sSubSupPr>
                <m:e>
                  <m:r>
                    <w:rPr>
                      <w:rFonts w:ascii="Cambria Math" w:hAnsi="Cambria Math"/>
                      <w:color w:val="000000" w:themeColor="text1"/>
                      <w:sz w:val="22"/>
                      <w:szCs w:val="22"/>
                      <w:highlight w:val="yellow"/>
                    </w:rPr>
                    <m:t>T</m:t>
                  </m:r>
                </m:e>
                <m:sub>
                  <m:r>
                    <w:rPr>
                      <w:rFonts w:ascii="Cambria Math" w:hAnsi="Cambria Math"/>
                      <w:color w:val="000000" w:themeColor="text1"/>
                      <w:sz w:val="22"/>
                      <w:szCs w:val="22"/>
                      <w:highlight w:val="yellow"/>
                    </w:rPr>
                    <m:t>i,p,d</m:t>
                  </m:r>
                </m:sub>
                <m:sup>
                  <m:func>
                    <m:funcPr>
                      <m:ctrlPr>
                        <w:rPr>
                          <w:rFonts w:ascii="Cambria Math" w:hAnsi="Cambria Math"/>
                          <w:i/>
                          <w:color w:val="000000" w:themeColor="text1"/>
                          <w:sz w:val="22"/>
                          <w:szCs w:val="22"/>
                          <w:highlight w:val="yellow"/>
                        </w:rPr>
                      </m:ctrlPr>
                    </m:funcPr>
                    <m:fName>
                      <m:r>
                        <w:rPr>
                          <w:rFonts w:ascii="Cambria Math" w:hAnsi="Cambria Math"/>
                          <w:color w:val="000000" w:themeColor="text1"/>
                          <w:sz w:val="22"/>
                          <w:szCs w:val="22"/>
                          <w:highlight w:val="yellow"/>
                        </w:rPr>
                        <m:t>max_</m:t>
                      </m:r>
                    </m:fName>
                    <m:e>
                      <m:r>
                        <w:rPr>
                          <w:rFonts w:ascii="Cambria Math" w:hAnsi="Cambria Math"/>
                          <w:color w:val="000000" w:themeColor="text1"/>
                          <w:sz w:val="22"/>
                          <w:szCs w:val="22"/>
                          <w:highlight w:val="yellow"/>
                        </w:rPr>
                        <m:t>Р</m:t>
                      </m:r>
                    </m:e>
                  </m:func>
                  <m:r>
                    <w:rPr>
                      <w:rFonts w:ascii="Cambria Math" w:hAnsi="Cambria Math"/>
                      <w:color w:val="000000" w:themeColor="text1"/>
                      <w:sz w:val="22"/>
                      <w:szCs w:val="22"/>
                      <w:highlight w:val="yellow"/>
                    </w:rPr>
                    <m:t>СВ</m:t>
                  </m:r>
                  <m:func>
                    <m:funcPr>
                      <m:ctrlPr>
                        <w:rPr>
                          <w:rFonts w:ascii="Cambria Math" w:hAnsi="Cambria Math"/>
                          <w:i/>
                          <w:color w:val="000000" w:themeColor="text1"/>
                          <w:sz w:val="22"/>
                          <w:szCs w:val="22"/>
                          <w:highlight w:val="yellow"/>
                        </w:rPr>
                      </m:ctrlPr>
                    </m:funcPr>
                    <m:fName>
                      <m:r>
                        <w:rPr>
                          <w:rFonts w:ascii="Cambria Math" w:hAnsi="Cambria Math"/>
                          <w:color w:val="000000" w:themeColor="text1"/>
                          <w:sz w:val="22"/>
                          <w:szCs w:val="22"/>
                          <w:highlight w:val="yellow"/>
                        </w:rPr>
                        <m:t>_</m:t>
                      </m:r>
                    </m:fName>
                    <m:e>
                      <m:r>
                        <w:rPr>
                          <w:rFonts w:ascii="Cambria Math" w:hAnsi="Cambria Math"/>
                          <w:color w:val="000000" w:themeColor="text1"/>
                          <w:sz w:val="22"/>
                          <w:szCs w:val="22"/>
                          <w:highlight w:val="yellow"/>
                        </w:rPr>
                        <m:t>Б</m:t>
                      </m:r>
                    </m:e>
                  </m:func>
                  <m:r>
                    <w:rPr>
                      <w:rFonts w:ascii="Cambria Math" w:hAnsi="Cambria Math"/>
                      <w:color w:val="000000" w:themeColor="text1"/>
                      <w:sz w:val="22"/>
                      <w:szCs w:val="22"/>
                      <w:highlight w:val="yellow"/>
                    </w:rPr>
                    <m:t>Р</m:t>
                  </m:r>
                </m:sup>
              </m:sSubSup>
            </m:oMath>
            <w:r w:rsidR="007D4A69">
              <w:rPr>
                <w:rFonts w:ascii="Garamond" w:hAnsi="Garamond"/>
                <w:color w:val="000000" w:themeColor="text1"/>
                <w:sz w:val="22"/>
                <w:szCs w:val="22"/>
                <w:highlight w:val="yellow"/>
              </w:rPr>
              <w:t>,</w:t>
            </w:r>
            <w:proofErr w:type="gramEnd"/>
            <w:r w:rsidR="007D4A69">
              <w:rPr>
                <w:rFonts w:ascii="Garamond" w:hAnsi="Garamond"/>
                <w:color w:val="000000" w:themeColor="text1"/>
                <w:sz w:val="22"/>
                <w:szCs w:val="22"/>
                <w:highlight w:val="yellow"/>
              </w:rPr>
              <w:t xml:space="preserve"> определенную в подпункте 23</w:t>
            </w:r>
            <w:r w:rsidR="00271FE5" w:rsidRPr="008F1168">
              <w:rPr>
                <w:rFonts w:ascii="Garamond" w:hAnsi="Garamond"/>
                <w:color w:val="000000" w:themeColor="text1"/>
                <w:sz w:val="22"/>
                <w:szCs w:val="22"/>
                <w:highlight w:val="yellow"/>
              </w:rPr>
              <w:t xml:space="preserve"> п.</w:t>
            </w:r>
            <w:r w:rsidR="007D4A69">
              <w:rPr>
                <w:rFonts w:ascii="Garamond" w:hAnsi="Garamond"/>
                <w:color w:val="000000" w:themeColor="text1"/>
                <w:sz w:val="22"/>
                <w:szCs w:val="22"/>
                <w:highlight w:val="yellow"/>
              </w:rPr>
              <w:t xml:space="preserve"> 3.1.2 настоящего Р</w:t>
            </w:r>
            <w:r w:rsidR="00271FE5" w:rsidRPr="008F1168">
              <w:rPr>
                <w:rFonts w:ascii="Garamond" w:hAnsi="Garamond"/>
                <w:color w:val="000000" w:themeColor="text1"/>
                <w:sz w:val="22"/>
                <w:szCs w:val="22"/>
                <w:highlight w:val="yellow"/>
              </w:rPr>
              <w:t>егламента,</w:t>
            </w:r>
            <w:r w:rsidR="00271FE5" w:rsidRPr="008F1168">
              <w:rPr>
                <w:rFonts w:ascii="Garamond" w:hAnsi="Garamond"/>
                <w:bCs/>
                <w:iCs/>
                <w:color w:val="000000" w:themeColor="text1"/>
                <w:sz w:val="22"/>
                <w:szCs w:val="22"/>
                <w:highlight w:val="yellow"/>
              </w:rPr>
              <w:t xml:space="preserve"> в связи с</w:t>
            </w:r>
            <w:r w:rsidR="00271FE5" w:rsidRPr="008F1168">
              <w:rPr>
                <w:rFonts w:ascii="Garamond" w:hAnsi="Garamond"/>
                <w:sz w:val="22"/>
                <w:szCs w:val="22"/>
                <w:highlight w:val="yellow"/>
              </w:rPr>
              <w:t xml:space="preserve"> необходимостью экономии ресурса ГТУ</w:t>
            </w:r>
            <w:r w:rsidR="00271FE5" w:rsidRPr="008F1168">
              <w:rPr>
                <w:rFonts w:ascii="Garamond" w:hAnsi="Garamond"/>
                <w:color w:val="000000" w:themeColor="text1"/>
                <w:sz w:val="22"/>
                <w:szCs w:val="22"/>
                <w:highlight w:val="yellow"/>
              </w:rPr>
              <w:t>;</w:t>
            </w:r>
          </w:p>
          <w:p w:rsidR="00322BBB" w:rsidRPr="008F1168" w:rsidRDefault="00322BBB" w:rsidP="008F1168">
            <w:pPr>
              <w:pStyle w:val="af7"/>
              <w:spacing w:before="120" w:after="120"/>
              <w:jc w:val="both"/>
              <w:rPr>
                <w:rFonts w:ascii="Garamond" w:hAnsi="Garamond"/>
                <w:color w:val="000000" w:themeColor="text1"/>
                <w:sz w:val="22"/>
                <w:szCs w:val="22"/>
              </w:rPr>
            </w:pPr>
            <w:r w:rsidRPr="008F1168">
              <w:rPr>
                <w:rFonts w:ascii="Garamond" w:hAnsi="Garamond"/>
                <w:noProof/>
                <w:color w:val="000000" w:themeColor="text1"/>
                <w:position w:val="-8"/>
                <w:sz w:val="22"/>
                <w:szCs w:val="22"/>
              </w:rPr>
              <w:drawing>
                <wp:inline distT="0" distB="0" distL="0" distR="0" wp14:anchorId="1CAB1719" wp14:editId="6AA1D220">
                  <wp:extent cx="666750" cy="333375"/>
                  <wp:effectExtent l="0" t="0" r="0" b="0"/>
                  <wp:docPr id="5" name="Рисунок 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29"/>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666750" cy="333375"/>
                          </a:xfrm>
                          <a:prstGeom prst="rect">
                            <a:avLst/>
                          </a:prstGeom>
                          <a:noFill/>
                          <a:ln>
                            <a:noFill/>
                          </a:ln>
                        </pic:spPr>
                      </pic:pic>
                    </a:graphicData>
                  </a:graphic>
                </wp:inline>
              </w:drawing>
            </w:r>
            <w:r w:rsidRPr="008F1168">
              <w:rPr>
                <w:rFonts w:ascii="Garamond" w:hAnsi="Garamond"/>
                <w:color w:val="000000" w:themeColor="text1"/>
                <w:sz w:val="22"/>
                <w:szCs w:val="22"/>
              </w:rPr>
              <w:t xml:space="preserve">― величина установленной мощности ЕГО </w:t>
            </w:r>
            <w:r w:rsidRPr="008F1168">
              <w:rPr>
                <w:rFonts w:ascii="Garamond" w:hAnsi="Garamond"/>
                <w:i/>
                <w:color w:val="000000" w:themeColor="text1"/>
                <w:sz w:val="22"/>
                <w:szCs w:val="22"/>
                <w:lang w:val="en-US"/>
              </w:rPr>
              <w:t>b</w:t>
            </w:r>
            <w:r w:rsidRPr="008F1168">
              <w:rPr>
                <w:rFonts w:ascii="Garamond" w:hAnsi="Garamond"/>
                <w:color w:val="000000" w:themeColor="text1"/>
                <w:sz w:val="22"/>
                <w:szCs w:val="22"/>
              </w:rPr>
              <w:t xml:space="preserve">, входящей в ГТП генерации </w:t>
            </w:r>
            <w:r w:rsidRPr="008F1168">
              <w:rPr>
                <w:rFonts w:ascii="Garamond" w:hAnsi="Garamond"/>
                <w:i/>
                <w:color w:val="000000" w:themeColor="text1"/>
                <w:sz w:val="22"/>
                <w:szCs w:val="22"/>
              </w:rPr>
              <w:t>р</w:t>
            </w:r>
            <w:r w:rsidRPr="008F1168">
              <w:rPr>
                <w:rFonts w:ascii="Garamond" w:hAnsi="Garamond"/>
                <w:color w:val="000000" w:themeColor="text1"/>
                <w:sz w:val="22"/>
                <w:szCs w:val="22"/>
              </w:rPr>
              <w:t xml:space="preserve">, определенная по состоянию на операционные сутки </w:t>
            </w:r>
            <w:r w:rsidRPr="008F1168">
              <w:rPr>
                <w:rFonts w:ascii="Garamond" w:hAnsi="Garamond"/>
                <w:i/>
                <w:color w:val="000000" w:themeColor="text1"/>
                <w:sz w:val="22"/>
                <w:szCs w:val="22"/>
                <w:lang w:val="en-US"/>
              </w:rPr>
              <w:t>d</w:t>
            </w:r>
            <w:r w:rsidRPr="008F1168">
              <w:rPr>
                <w:rFonts w:ascii="Garamond" w:hAnsi="Garamond"/>
                <w:color w:val="000000" w:themeColor="text1"/>
                <w:sz w:val="22"/>
                <w:szCs w:val="22"/>
              </w:rPr>
              <w:t xml:space="preserve">, значение которой передается участником оптового рынка в КО в соответствии с формой 12 приложения 1 к </w:t>
            </w:r>
            <w:r w:rsidRPr="008F1168">
              <w:rPr>
                <w:rFonts w:ascii="Garamond" w:hAnsi="Garamond"/>
                <w:i/>
                <w:iCs/>
                <w:color w:val="000000" w:themeColor="text1"/>
                <w:sz w:val="22"/>
                <w:szCs w:val="22"/>
              </w:rPr>
              <w:t xml:space="preserve">Положению о порядке получения статуса субъекта оптового рынка и ведения реестра субъектов оптового рынка </w:t>
            </w:r>
            <w:r w:rsidRPr="008F1168">
              <w:rPr>
                <w:rFonts w:ascii="Garamond" w:eastAsia="Batang" w:hAnsi="Garamond" w:cs="Garamond"/>
                <w:color w:val="000000" w:themeColor="text1"/>
                <w:sz w:val="22"/>
                <w:szCs w:val="22"/>
                <w:lang w:eastAsia="ko-KR"/>
              </w:rPr>
              <w:t xml:space="preserve">(Приложение № 1.1 к </w:t>
            </w:r>
            <w:r w:rsidRPr="008F1168">
              <w:rPr>
                <w:rFonts w:ascii="Garamond" w:eastAsia="Batang" w:hAnsi="Garamond" w:cs="Garamond"/>
                <w:i/>
                <w:color w:val="000000" w:themeColor="text1"/>
                <w:sz w:val="22"/>
                <w:szCs w:val="22"/>
                <w:lang w:eastAsia="ko-KR"/>
              </w:rPr>
              <w:t>Договору о присоединении к торговой системе оптового рынка</w:t>
            </w:r>
            <w:r w:rsidRPr="008F1168">
              <w:rPr>
                <w:rFonts w:ascii="Garamond" w:eastAsia="Batang" w:hAnsi="Garamond" w:cs="Garamond"/>
                <w:color w:val="000000" w:themeColor="text1"/>
                <w:sz w:val="22"/>
                <w:szCs w:val="22"/>
                <w:lang w:eastAsia="ko-KR"/>
              </w:rPr>
              <w:t>)</w:t>
            </w:r>
            <w:r w:rsidRPr="008F1168">
              <w:rPr>
                <w:rFonts w:ascii="Garamond" w:hAnsi="Garamond"/>
                <w:bCs/>
                <w:iCs/>
                <w:color w:val="000000" w:themeColor="text1"/>
                <w:sz w:val="22"/>
                <w:szCs w:val="22"/>
              </w:rPr>
              <w:t>.</w:t>
            </w:r>
          </w:p>
        </w:tc>
      </w:tr>
      <w:tr w:rsidR="00322BBB" w:rsidRPr="008F1168" w:rsidTr="00BD601E">
        <w:trPr>
          <w:trHeight w:val="435"/>
        </w:trPr>
        <w:tc>
          <w:tcPr>
            <w:tcW w:w="329" w:type="pct"/>
            <w:tcMar>
              <w:left w:w="57" w:type="dxa"/>
              <w:right w:w="57" w:type="dxa"/>
            </w:tcMar>
            <w:vAlign w:val="center"/>
          </w:tcPr>
          <w:p w:rsidR="00322BBB" w:rsidRPr="008F1168" w:rsidRDefault="00322BBB" w:rsidP="008E0F22">
            <w:pPr>
              <w:jc w:val="center"/>
              <w:rPr>
                <w:rFonts w:ascii="Garamond" w:hAnsi="Garamond" w:cs="Garamond"/>
                <w:b/>
                <w:bCs/>
                <w:color w:val="000000" w:themeColor="text1"/>
                <w:sz w:val="22"/>
                <w:szCs w:val="22"/>
              </w:rPr>
            </w:pPr>
            <w:r w:rsidRPr="008F1168">
              <w:rPr>
                <w:rFonts w:ascii="Garamond" w:hAnsi="Garamond" w:cs="Garamond"/>
                <w:b/>
                <w:bCs/>
                <w:color w:val="000000" w:themeColor="text1"/>
                <w:sz w:val="22"/>
                <w:szCs w:val="22"/>
              </w:rPr>
              <w:lastRenderedPageBreak/>
              <w:t>5.1.2.2</w:t>
            </w:r>
          </w:p>
        </w:tc>
        <w:tc>
          <w:tcPr>
            <w:tcW w:w="2290" w:type="pct"/>
          </w:tcPr>
          <w:p w:rsidR="00322BBB" w:rsidRPr="008F1168" w:rsidRDefault="00322BBB" w:rsidP="008F1168">
            <w:pPr>
              <w:pStyle w:val="5"/>
              <w:spacing w:before="120" w:after="120"/>
              <w:jc w:val="both"/>
              <w:rPr>
                <w:rFonts w:ascii="Garamond" w:hAnsi="Garamond"/>
                <w:color w:val="000000" w:themeColor="text1"/>
                <w:sz w:val="22"/>
                <w:szCs w:val="22"/>
              </w:rPr>
            </w:pPr>
            <w:r w:rsidRPr="008F1168">
              <w:rPr>
                <w:rFonts w:ascii="Garamond" w:hAnsi="Garamond"/>
                <w:color w:val="000000" w:themeColor="text1"/>
                <w:sz w:val="22"/>
                <w:szCs w:val="22"/>
              </w:rPr>
              <w:t>В случае выполнения одного из условий в отношении рассматриваемой ЕГО:</w:t>
            </w:r>
          </w:p>
          <w:p w:rsidR="00322BBB" w:rsidRPr="008F1168" w:rsidRDefault="00322BBB" w:rsidP="008F1168">
            <w:pPr>
              <w:pStyle w:val="ad"/>
              <w:widowControl w:val="0"/>
              <w:numPr>
                <w:ilvl w:val="0"/>
                <w:numId w:val="9"/>
              </w:numPr>
              <w:spacing w:before="120" w:after="120"/>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отсутствие признака включения, указанного в подпункте «д» буллита 3 пункта 5.1.2.1 настоящего Регламента, при одновременном выполнении следующих условий:</w:t>
            </w:r>
          </w:p>
          <w:p w:rsidR="00322BBB" w:rsidRPr="008F1168" w:rsidRDefault="00322BBB" w:rsidP="008F1168">
            <w:pPr>
              <w:pStyle w:val="ad"/>
              <w:widowControl w:val="0"/>
              <w:numPr>
                <w:ilvl w:val="0"/>
                <w:numId w:val="13"/>
              </w:numPr>
              <w:spacing w:before="120" w:after="120"/>
              <w:contextualSpacing w:val="0"/>
              <w:jc w:val="both"/>
              <w:rPr>
                <w:rFonts w:ascii="Garamond" w:hAnsi="Garamond"/>
                <w:color w:val="000000" w:themeColor="text1"/>
                <w:sz w:val="22"/>
                <w:szCs w:val="22"/>
              </w:rPr>
            </w:pPr>
            <w:r w:rsidRPr="008F1168">
              <w:rPr>
                <w:rFonts w:ascii="Garamond" w:hAnsi="Garamond"/>
                <w:color w:val="000000" w:themeColor="text1"/>
                <w:sz w:val="22"/>
                <w:szCs w:val="22"/>
              </w:rPr>
              <w:lastRenderedPageBreak/>
              <w:t xml:space="preserve">наличие признака включения ЕГО </w:t>
            </w:r>
            <w:r w:rsidRPr="008F1168">
              <w:rPr>
                <w:rFonts w:ascii="Garamond" w:hAnsi="Garamond"/>
                <w:i/>
                <w:color w:val="000000" w:themeColor="text1"/>
                <w:sz w:val="22"/>
                <w:szCs w:val="22"/>
                <w:lang w:val="en-US"/>
              </w:rPr>
              <w:t>b</w:t>
            </w:r>
            <w:r w:rsidRPr="008F1168">
              <w:rPr>
                <w:rFonts w:ascii="Garamond" w:hAnsi="Garamond"/>
                <w:color w:val="000000" w:themeColor="text1"/>
                <w:sz w:val="22"/>
                <w:szCs w:val="22"/>
              </w:rPr>
              <w:t>, указанного в подпункте «б» или в подпункте «в» буллита 3 пункта 5.1.2.1 настоящего Регламента;</w:t>
            </w:r>
          </w:p>
          <w:p w:rsidR="00322BBB" w:rsidRPr="008F1168" w:rsidRDefault="00322BBB" w:rsidP="008F1168">
            <w:pPr>
              <w:pStyle w:val="ad"/>
              <w:widowControl w:val="0"/>
              <w:numPr>
                <w:ilvl w:val="0"/>
                <w:numId w:val="13"/>
              </w:numPr>
              <w:spacing w:before="120" w:after="120"/>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 xml:space="preserve">наличие признака включения ЕГО </w:t>
            </w:r>
            <w:r w:rsidRPr="008F1168">
              <w:rPr>
                <w:rFonts w:ascii="Garamond" w:hAnsi="Garamond"/>
                <w:i/>
                <w:color w:val="000000" w:themeColor="text1"/>
                <w:sz w:val="22"/>
                <w:szCs w:val="22"/>
                <w:lang w:val="en-US"/>
              </w:rPr>
              <w:t>b</w:t>
            </w:r>
            <w:r w:rsidRPr="008F1168">
              <w:rPr>
                <w:rFonts w:ascii="Garamond" w:hAnsi="Garamond"/>
                <w:color w:val="000000" w:themeColor="text1"/>
                <w:sz w:val="22"/>
                <w:szCs w:val="22"/>
              </w:rPr>
              <w:t>, указанного в подпункте «г» буллита 3 пункта 5.1.2.1 настоящего Регламента;</w:t>
            </w:r>
          </w:p>
          <w:p w:rsidR="00322BBB" w:rsidRPr="008F1168" w:rsidRDefault="00322BBB" w:rsidP="008F1168">
            <w:pPr>
              <w:pStyle w:val="ad"/>
              <w:widowControl w:val="0"/>
              <w:numPr>
                <w:ilvl w:val="0"/>
                <w:numId w:val="9"/>
              </w:numPr>
              <w:spacing w:before="120" w:after="120"/>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наличие признака включения, указанного в подпункте «д» буллита 3 пункта 5.1.2.1 настоящего Регламента, при одновременном выполнении следующих условий:</w:t>
            </w:r>
          </w:p>
          <w:p w:rsidR="00322BBB" w:rsidRPr="008F1168" w:rsidRDefault="00322BBB" w:rsidP="008F1168">
            <w:pPr>
              <w:pStyle w:val="ad"/>
              <w:widowControl w:val="0"/>
              <w:numPr>
                <w:ilvl w:val="0"/>
                <w:numId w:val="14"/>
              </w:numPr>
              <w:spacing w:before="120" w:after="120"/>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 xml:space="preserve">наличие признака включения ЕГО </w:t>
            </w:r>
            <w:r w:rsidRPr="008F1168">
              <w:rPr>
                <w:rFonts w:ascii="Garamond" w:hAnsi="Garamond"/>
                <w:i/>
                <w:color w:val="000000" w:themeColor="text1"/>
                <w:sz w:val="22"/>
                <w:szCs w:val="22"/>
                <w:lang w:val="en-US"/>
              </w:rPr>
              <w:t>b</w:t>
            </w:r>
            <w:r w:rsidRPr="008F1168">
              <w:rPr>
                <w:rFonts w:ascii="Garamond" w:hAnsi="Garamond"/>
                <w:color w:val="000000" w:themeColor="text1"/>
                <w:sz w:val="22"/>
                <w:szCs w:val="22"/>
              </w:rPr>
              <w:t>, указанного в подпункте «в» буллита 3 пункта 5.1.2.1 настоящего Регламента;</w:t>
            </w:r>
          </w:p>
          <w:p w:rsidR="00322BBB" w:rsidRPr="008F1168" w:rsidRDefault="00322BBB" w:rsidP="008F1168">
            <w:pPr>
              <w:pStyle w:val="ad"/>
              <w:widowControl w:val="0"/>
              <w:numPr>
                <w:ilvl w:val="0"/>
                <w:numId w:val="14"/>
              </w:numPr>
              <w:spacing w:before="120" w:after="120"/>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 xml:space="preserve">наличие признака включения ЕГО </w:t>
            </w:r>
            <w:r w:rsidRPr="008F1168">
              <w:rPr>
                <w:rFonts w:ascii="Garamond" w:hAnsi="Garamond"/>
                <w:i/>
                <w:color w:val="000000" w:themeColor="text1"/>
                <w:sz w:val="22"/>
                <w:szCs w:val="22"/>
                <w:lang w:val="en-US"/>
              </w:rPr>
              <w:t>b</w:t>
            </w:r>
            <w:r w:rsidRPr="008F1168">
              <w:rPr>
                <w:rFonts w:ascii="Garamond" w:hAnsi="Garamond"/>
                <w:color w:val="000000" w:themeColor="text1"/>
                <w:sz w:val="22"/>
                <w:szCs w:val="22"/>
              </w:rPr>
              <w:t>, указанного в подпункте «г» буллита 3 пункта 5.1.2.1 настоящего Регламента;</w:t>
            </w:r>
          </w:p>
          <w:p w:rsidR="00322BBB" w:rsidRPr="008F1168" w:rsidRDefault="00322BBB" w:rsidP="008F1168">
            <w:pPr>
              <w:pStyle w:val="ad"/>
              <w:widowControl w:val="0"/>
              <w:numPr>
                <w:ilvl w:val="0"/>
                <w:numId w:val="14"/>
              </w:numPr>
              <w:spacing w:before="120" w:after="120"/>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 xml:space="preserve">наличие ненулевой длительности периода проведения проверки наличия фактических резервов мощности ЕГО </w:t>
            </w:r>
            <w:r w:rsidRPr="008F1168">
              <w:rPr>
                <w:rFonts w:ascii="Garamond" w:hAnsi="Garamond"/>
                <w:i/>
                <w:color w:val="000000" w:themeColor="text1"/>
                <w:sz w:val="22"/>
                <w:szCs w:val="22"/>
                <w:lang w:val="en-US"/>
              </w:rPr>
              <w:t>b</w:t>
            </w:r>
            <w:r w:rsidRPr="008F1168">
              <w:rPr>
                <w:rFonts w:ascii="Garamond" w:hAnsi="Garamond"/>
                <w:i/>
                <w:color w:val="000000" w:themeColor="text1"/>
                <w:sz w:val="22"/>
                <w:szCs w:val="22"/>
              </w:rPr>
              <w:t xml:space="preserve"> </w:t>
            </w:r>
            <w:r w:rsidRPr="008F1168">
              <w:rPr>
                <w:rFonts w:ascii="Garamond" w:hAnsi="Garamond"/>
                <w:color w:val="000000" w:themeColor="text1"/>
                <w:sz w:val="22"/>
                <w:szCs w:val="22"/>
              </w:rPr>
              <w:t>в</w:t>
            </w:r>
            <w:r w:rsidRPr="008F1168">
              <w:rPr>
                <w:rFonts w:ascii="Garamond" w:hAnsi="Garamond"/>
                <w:i/>
                <w:color w:val="000000" w:themeColor="text1"/>
                <w:sz w:val="22"/>
                <w:szCs w:val="22"/>
              </w:rPr>
              <w:t xml:space="preserve"> </w:t>
            </w:r>
            <w:r w:rsidRPr="008F1168">
              <w:rPr>
                <w:rFonts w:ascii="Garamond" w:hAnsi="Garamond"/>
                <w:color w:val="000000" w:themeColor="text1"/>
                <w:sz w:val="22"/>
                <w:szCs w:val="22"/>
              </w:rPr>
              <w:t xml:space="preserve">операционные сутки </w:t>
            </w:r>
            <w:r w:rsidRPr="008F1168">
              <w:rPr>
                <w:rFonts w:ascii="Garamond" w:hAnsi="Garamond"/>
                <w:i/>
                <w:color w:val="000000" w:themeColor="text1"/>
                <w:sz w:val="22"/>
                <w:szCs w:val="22"/>
                <w:lang w:val="en-US"/>
              </w:rPr>
              <w:t>d</w:t>
            </w:r>
            <w:r w:rsidRPr="008F1168">
              <w:rPr>
                <w:rFonts w:ascii="Garamond" w:hAnsi="Garamond"/>
                <w:color w:val="000000" w:themeColor="text1"/>
                <w:sz w:val="22"/>
                <w:szCs w:val="22"/>
              </w:rPr>
              <w:t>, указанной в подпункте «е» буллита 3 пункта 5.1.2.1 настоящего Регламента, –</w:t>
            </w:r>
          </w:p>
          <w:p w:rsidR="00322BBB" w:rsidRPr="008F1168" w:rsidRDefault="00322BBB" w:rsidP="008F1168">
            <w:pPr>
              <w:widowControl w:val="0"/>
              <w:spacing w:before="120" w:after="120"/>
              <w:jc w:val="both"/>
              <w:rPr>
                <w:rFonts w:ascii="Garamond" w:hAnsi="Garamond"/>
                <w:color w:val="000000" w:themeColor="text1"/>
                <w:sz w:val="22"/>
                <w:szCs w:val="22"/>
              </w:rPr>
            </w:pPr>
            <w:r w:rsidRPr="008F1168">
              <w:rPr>
                <w:rFonts w:ascii="Garamond" w:hAnsi="Garamond"/>
                <w:color w:val="000000" w:themeColor="text1"/>
                <w:sz w:val="22"/>
                <w:szCs w:val="22"/>
              </w:rPr>
              <w:t xml:space="preserve">у поставщика – участника оптового рынка в отношении ГТП генерации </w:t>
            </w:r>
            <w:r w:rsidRPr="008F1168">
              <w:rPr>
                <w:rFonts w:ascii="Garamond" w:hAnsi="Garamond"/>
                <w:i/>
                <w:color w:val="000000" w:themeColor="text1"/>
                <w:sz w:val="22"/>
                <w:szCs w:val="22"/>
                <w:lang w:val="en-US"/>
              </w:rPr>
              <w:t>p</w:t>
            </w:r>
            <w:r w:rsidRPr="008F1168">
              <w:rPr>
                <w:rFonts w:ascii="Garamond" w:hAnsi="Garamond"/>
                <w:color w:val="000000" w:themeColor="text1"/>
                <w:sz w:val="22"/>
                <w:szCs w:val="22"/>
              </w:rPr>
              <w:t xml:space="preserve">, к которой отнесена ЕГО </w:t>
            </w:r>
            <w:r w:rsidRPr="008F1168">
              <w:rPr>
                <w:rFonts w:ascii="Garamond" w:hAnsi="Garamond"/>
                <w:i/>
                <w:color w:val="000000" w:themeColor="text1"/>
                <w:sz w:val="22"/>
                <w:szCs w:val="22"/>
                <w:lang w:val="en-US"/>
              </w:rPr>
              <w:t>b</w:t>
            </w:r>
            <w:r w:rsidRPr="008F1168">
              <w:rPr>
                <w:rFonts w:ascii="Garamond" w:hAnsi="Garamond"/>
                <w:color w:val="000000" w:themeColor="text1"/>
                <w:sz w:val="22"/>
                <w:szCs w:val="22"/>
              </w:rPr>
              <w:t xml:space="preserve">, в час </w:t>
            </w:r>
            <w:r w:rsidRPr="008F1168">
              <w:rPr>
                <w:rFonts w:ascii="Garamond" w:hAnsi="Garamond"/>
                <w:i/>
                <w:color w:val="000000" w:themeColor="text1"/>
                <w:sz w:val="22"/>
                <w:szCs w:val="22"/>
                <w:lang w:val="en-US"/>
              </w:rPr>
              <w:t>h</w:t>
            </w:r>
            <w:r w:rsidRPr="008F1168">
              <w:rPr>
                <w:rFonts w:ascii="Garamond" w:hAnsi="Garamond"/>
                <w:color w:val="000000" w:themeColor="text1"/>
                <w:sz w:val="22"/>
                <w:szCs w:val="22"/>
              </w:rPr>
              <w:t xml:space="preserve"> операционных суток </w:t>
            </w:r>
            <w:r w:rsidRPr="008F1168">
              <w:rPr>
                <w:rFonts w:ascii="Garamond" w:hAnsi="Garamond"/>
                <w:i/>
                <w:color w:val="000000" w:themeColor="text1"/>
                <w:sz w:val="22"/>
                <w:szCs w:val="22"/>
                <w:lang w:val="en-US"/>
              </w:rPr>
              <w:t>d</w:t>
            </w:r>
            <w:r w:rsidRPr="008F1168">
              <w:rPr>
                <w:rFonts w:ascii="Garamond" w:hAnsi="Garamond"/>
                <w:color w:val="000000" w:themeColor="text1"/>
                <w:sz w:val="22"/>
                <w:szCs w:val="22"/>
              </w:rPr>
              <w:t xml:space="preserve"> возникает дополнительное предварительное требование, которое увеличивает требования данного участника оптового рынка по договору комиссии на продажу электрической энергии на РСВ на величину:</w:t>
            </w:r>
          </w:p>
          <w:p w:rsidR="00322BBB" w:rsidRPr="008F1168" w:rsidRDefault="00322BBB" w:rsidP="008F1168">
            <w:pPr>
              <w:widowControl w:val="0"/>
              <w:spacing w:before="120" w:after="120"/>
              <w:jc w:val="both"/>
              <w:rPr>
                <w:rFonts w:ascii="Garamond" w:hAnsi="Garamond"/>
                <w:bCs/>
                <w:iCs/>
                <w:color w:val="000000" w:themeColor="text1"/>
                <w:sz w:val="22"/>
                <w:szCs w:val="22"/>
              </w:rPr>
            </w:pPr>
            <w:r w:rsidRPr="008F1168">
              <w:rPr>
                <w:rFonts w:ascii="Garamond" w:hAnsi="Garamond"/>
                <w:bCs/>
                <w:iCs/>
                <w:color w:val="000000" w:themeColor="text1"/>
                <w:position w:val="-30"/>
                <w:sz w:val="22"/>
                <w:szCs w:val="22"/>
              </w:rPr>
              <w:object w:dxaOrig="3540" w:dyaOrig="560" w14:anchorId="5D0710BB">
                <v:shape id="_x0000_i1049" type="#_x0000_t75" style="width:177.2pt;height:25.65pt" o:ole="">
                  <v:imagedata r:id="rId48" o:title=""/>
                </v:shape>
                <o:OLEObject Type="Embed" ProgID="Equation.3" ShapeID="_x0000_i1049" DrawAspect="Content" ObjectID="_1725099406" r:id="rId49"/>
              </w:object>
            </w:r>
            <w:r w:rsidRPr="008F1168">
              <w:rPr>
                <w:rFonts w:ascii="Garamond" w:hAnsi="Garamond"/>
                <w:bCs/>
                <w:iCs/>
                <w:color w:val="000000" w:themeColor="text1"/>
                <w:sz w:val="22"/>
                <w:szCs w:val="22"/>
              </w:rPr>
              <w:t>,</w:t>
            </w:r>
          </w:p>
          <w:p w:rsidR="00322BBB" w:rsidRPr="008F1168" w:rsidRDefault="00322BBB" w:rsidP="008F1168">
            <w:pPr>
              <w:widowControl w:val="0"/>
              <w:spacing w:before="120" w:after="120"/>
              <w:ind w:left="426" w:hanging="426"/>
              <w:jc w:val="both"/>
              <w:rPr>
                <w:rFonts w:ascii="Garamond" w:hAnsi="Garamond"/>
                <w:bCs/>
                <w:iCs/>
                <w:color w:val="000000" w:themeColor="text1"/>
                <w:sz w:val="22"/>
                <w:szCs w:val="22"/>
              </w:rPr>
            </w:pPr>
            <w:proofErr w:type="gramStart"/>
            <w:r w:rsidRPr="008F1168">
              <w:rPr>
                <w:rFonts w:ascii="Garamond" w:hAnsi="Garamond"/>
                <w:bCs/>
                <w:iCs/>
                <w:color w:val="000000" w:themeColor="text1"/>
                <w:sz w:val="22"/>
                <w:szCs w:val="22"/>
              </w:rPr>
              <w:t xml:space="preserve">где </w:t>
            </w:r>
            <w:r w:rsidRPr="008F1168">
              <w:rPr>
                <w:rFonts w:ascii="Garamond" w:hAnsi="Garamond"/>
                <w:bCs/>
                <w:iCs/>
                <w:color w:val="000000" w:themeColor="text1"/>
                <w:position w:val="-16"/>
                <w:sz w:val="22"/>
                <w:szCs w:val="22"/>
              </w:rPr>
              <w:object w:dxaOrig="1520" w:dyaOrig="420" w14:anchorId="7319C07B">
                <v:shape id="_x0000_i1050" type="#_x0000_t75" style="width:75.15pt;height:20.05pt" o:ole="">
                  <v:imagedata r:id="rId50" o:title=""/>
                </v:shape>
                <o:OLEObject Type="Embed" ProgID="Equation.3" ShapeID="_x0000_i1050" DrawAspect="Content" ObjectID="_1725099407" r:id="rId51"/>
              </w:object>
            </w:r>
            <w:r w:rsidRPr="008F1168">
              <w:rPr>
                <w:rFonts w:ascii="Garamond" w:hAnsi="Garamond"/>
                <w:bCs/>
                <w:iCs/>
                <w:color w:val="000000" w:themeColor="text1"/>
                <w:sz w:val="22"/>
                <w:szCs w:val="22"/>
              </w:rPr>
              <w:t xml:space="preserve"> –</w:t>
            </w:r>
            <w:proofErr w:type="gramEnd"/>
            <w:r w:rsidRPr="008F1168">
              <w:rPr>
                <w:rFonts w:ascii="Garamond" w:hAnsi="Garamond"/>
                <w:bCs/>
                <w:iCs/>
                <w:color w:val="000000" w:themeColor="text1"/>
                <w:sz w:val="22"/>
                <w:szCs w:val="22"/>
              </w:rPr>
              <w:t xml:space="preserve"> величина увеличения требований в результате осуществления в час </w:t>
            </w:r>
            <w:r w:rsidRPr="008F1168">
              <w:rPr>
                <w:rFonts w:ascii="Garamond" w:hAnsi="Garamond"/>
                <w:bCs/>
                <w:i/>
                <w:iCs/>
                <w:color w:val="000000" w:themeColor="text1"/>
                <w:sz w:val="22"/>
                <w:szCs w:val="22"/>
              </w:rPr>
              <w:t>h</w:t>
            </w:r>
            <w:r w:rsidRPr="008F1168">
              <w:rPr>
                <w:rFonts w:ascii="Garamond" w:hAnsi="Garamond"/>
                <w:bCs/>
                <w:iCs/>
                <w:color w:val="000000" w:themeColor="text1"/>
                <w:sz w:val="22"/>
                <w:szCs w:val="22"/>
              </w:rPr>
              <w:t xml:space="preserve"> запланированного на этапе формирования актуализированной расчетной модели пуска единицы генерирующего оборудования </w:t>
            </w:r>
            <w:r w:rsidRPr="008F1168">
              <w:rPr>
                <w:rFonts w:ascii="Garamond" w:hAnsi="Garamond"/>
                <w:bCs/>
                <w:i/>
                <w:iCs/>
                <w:color w:val="000000" w:themeColor="text1"/>
                <w:sz w:val="22"/>
                <w:szCs w:val="22"/>
              </w:rPr>
              <w:t>b</w:t>
            </w:r>
            <w:r w:rsidRPr="008F1168">
              <w:rPr>
                <w:rFonts w:ascii="Garamond" w:hAnsi="Garamond"/>
                <w:bCs/>
                <w:iCs/>
                <w:color w:val="000000" w:themeColor="text1"/>
                <w:sz w:val="22"/>
                <w:szCs w:val="22"/>
              </w:rPr>
              <w:t xml:space="preserve">, отнесенного к ГТП генерации </w:t>
            </w:r>
            <w:r w:rsidRPr="008F1168">
              <w:rPr>
                <w:rFonts w:ascii="Garamond" w:hAnsi="Garamond"/>
                <w:bCs/>
                <w:i/>
                <w:iCs/>
                <w:color w:val="000000" w:themeColor="text1"/>
                <w:sz w:val="22"/>
                <w:szCs w:val="22"/>
                <w:lang w:val="en-US"/>
              </w:rPr>
              <w:t>p</w:t>
            </w:r>
            <w:r w:rsidRPr="008F1168">
              <w:rPr>
                <w:rFonts w:ascii="Garamond" w:hAnsi="Garamond"/>
                <w:bCs/>
                <w:iCs/>
                <w:color w:val="000000" w:themeColor="text1"/>
                <w:sz w:val="22"/>
                <w:szCs w:val="22"/>
              </w:rPr>
              <w:t xml:space="preserve"> участника </w:t>
            </w:r>
            <w:proofErr w:type="spellStart"/>
            <w:r w:rsidRPr="008F1168">
              <w:rPr>
                <w:rFonts w:ascii="Garamond" w:hAnsi="Garamond"/>
                <w:bCs/>
                <w:i/>
                <w:iCs/>
                <w:color w:val="000000" w:themeColor="text1"/>
                <w:sz w:val="22"/>
                <w:szCs w:val="22"/>
                <w:lang w:val="en-US"/>
              </w:rPr>
              <w:t>i</w:t>
            </w:r>
            <w:proofErr w:type="spellEnd"/>
            <w:r w:rsidRPr="008F1168">
              <w:rPr>
                <w:rFonts w:ascii="Garamond" w:hAnsi="Garamond"/>
                <w:bCs/>
                <w:iCs/>
                <w:color w:val="000000" w:themeColor="text1"/>
                <w:sz w:val="22"/>
                <w:szCs w:val="22"/>
              </w:rPr>
              <w:t>, рассчитываемая по формуле:</w:t>
            </w:r>
          </w:p>
          <w:p w:rsidR="00322BBB" w:rsidRPr="008F1168" w:rsidRDefault="00322BBB" w:rsidP="008F1168">
            <w:pPr>
              <w:widowControl w:val="0"/>
              <w:spacing w:before="120" w:after="120"/>
              <w:jc w:val="both"/>
              <w:rPr>
                <w:rFonts w:ascii="Garamond" w:hAnsi="Garamond"/>
                <w:bCs/>
                <w:iCs/>
                <w:color w:val="000000" w:themeColor="text1"/>
                <w:sz w:val="22"/>
                <w:szCs w:val="22"/>
              </w:rPr>
            </w:pPr>
            <w:r w:rsidRPr="008F1168">
              <w:rPr>
                <w:rFonts w:ascii="Garamond" w:hAnsi="Garamond"/>
                <w:bCs/>
                <w:iCs/>
                <w:color w:val="000000" w:themeColor="text1"/>
                <w:position w:val="-16"/>
                <w:sz w:val="22"/>
                <w:szCs w:val="22"/>
                <w:highlight w:val="yellow"/>
              </w:rPr>
              <w:object w:dxaOrig="5960" w:dyaOrig="420" w14:anchorId="3DFA13C3">
                <v:shape id="_x0000_i1051" type="#_x0000_t75" style="width:297.4pt;height:20.05pt" o:ole="">
                  <v:imagedata r:id="rId52" o:title=""/>
                </v:shape>
                <o:OLEObject Type="Embed" ProgID="Equation.3" ShapeID="_x0000_i1051" DrawAspect="Content" ObjectID="_1725099408" r:id="rId53"/>
              </w:object>
            </w:r>
            <w:r w:rsidRPr="008F1168">
              <w:rPr>
                <w:rFonts w:ascii="Garamond" w:hAnsi="Garamond"/>
                <w:bCs/>
                <w:iCs/>
                <w:color w:val="000000" w:themeColor="text1"/>
                <w:sz w:val="22"/>
                <w:szCs w:val="22"/>
                <w:highlight w:val="yellow"/>
              </w:rPr>
              <w:t>,</w:t>
            </w:r>
          </w:p>
          <w:p w:rsidR="00322BBB" w:rsidRPr="008F1168" w:rsidRDefault="00322BBB" w:rsidP="008F1168">
            <w:pPr>
              <w:widowControl w:val="0"/>
              <w:spacing w:before="120" w:after="120"/>
              <w:jc w:val="both"/>
              <w:rPr>
                <w:rFonts w:ascii="Garamond" w:hAnsi="Garamond"/>
                <w:bCs/>
                <w:iCs/>
                <w:color w:val="000000" w:themeColor="text1"/>
                <w:sz w:val="22"/>
                <w:szCs w:val="22"/>
              </w:rPr>
            </w:pPr>
            <w:proofErr w:type="gramStart"/>
            <w:r w:rsidRPr="008F1168">
              <w:rPr>
                <w:rFonts w:ascii="Garamond" w:hAnsi="Garamond"/>
                <w:bCs/>
                <w:iCs/>
                <w:color w:val="000000" w:themeColor="text1"/>
                <w:sz w:val="22"/>
                <w:szCs w:val="22"/>
              </w:rPr>
              <w:t xml:space="preserve">если </w:t>
            </w:r>
            <w:r w:rsidRPr="008F1168">
              <w:rPr>
                <w:rFonts w:ascii="Garamond" w:hAnsi="Garamond"/>
                <w:bCs/>
                <w:iCs/>
                <w:color w:val="000000" w:themeColor="text1"/>
                <w:position w:val="-6"/>
                <w:sz w:val="22"/>
                <w:szCs w:val="22"/>
              </w:rPr>
              <w:object w:dxaOrig="680" w:dyaOrig="279" w14:anchorId="3DD4FB07">
                <v:shape id="_x0000_i1052" type="#_x0000_t75" style="width:36.3pt;height:10.65pt" o:ole="">
                  <v:imagedata r:id="rId35" o:title=""/>
                </v:shape>
                <o:OLEObject Type="Embed" ProgID="Equation.3" ShapeID="_x0000_i1052" DrawAspect="Content" ObjectID="_1725099409" r:id="rId54"/>
              </w:object>
            </w:r>
            <w:r w:rsidRPr="008F1168">
              <w:rPr>
                <w:rFonts w:ascii="Garamond" w:hAnsi="Garamond"/>
                <w:bCs/>
                <w:iCs/>
                <w:color w:val="000000" w:themeColor="text1"/>
                <w:sz w:val="22"/>
                <w:szCs w:val="22"/>
              </w:rPr>
              <w:t>;</w:t>
            </w:r>
            <w:proofErr w:type="gramEnd"/>
          </w:p>
          <w:p w:rsidR="00322BBB" w:rsidRPr="008F1168" w:rsidRDefault="00322BBB" w:rsidP="008F1168">
            <w:pPr>
              <w:widowControl w:val="0"/>
              <w:spacing w:before="120" w:after="120"/>
              <w:jc w:val="both"/>
              <w:rPr>
                <w:rFonts w:ascii="Garamond" w:hAnsi="Garamond"/>
                <w:bCs/>
                <w:iCs/>
                <w:color w:val="000000" w:themeColor="text1"/>
                <w:sz w:val="22"/>
                <w:szCs w:val="22"/>
              </w:rPr>
            </w:pPr>
            <w:r w:rsidRPr="008F1168">
              <w:rPr>
                <w:rFonts w:ascii="Garamond" w:hAnsi="Garamond"/>
                <w:bCs/>
                <w:iCs/>
                <w:color w:val="000000" w:themeColor="text1"/>
                <w:position w:val="-16"/>
                <w:sz w:val="22"/>
                <w:szCs w:val="22"/>
                <w:highlight w:val="yellow"/>
              </w:rPr>
              <w:object w:dxaOrig="7060" w:dyaOrig="420" w14:anchorId="2EAF178E">
                <v:shape id="_x0000_i1053" type="#_x0000_t75" style="width:313.05pt;height:15.65pt" o:ole="">
                  <v:imagedata r:id="rId55" o:title=""/>
                </v:shape>
                <o:OLEObject Type="Embed" ProgID="Equation.3" ShapeID="_x0000_i1053" DrawAspect="Content" ObjectID="_1725099410" r:id="rId56"/>
              </w:object>
            </w:r>
            <w:r w:rsidRPr="008F1168">
              <w:rPr>
                <w:rFonts w:ascii="Garamond" w:hAnsi="Garamond"/>
                <w:bCs/>
                <w:iCs/>
                <w:color w:val="000000" w:themeColor="text1"/>
                <w:sz w:val="22"/>
                <w:szCs w:val="22"/>
              </w:rPr>
              <w:t>,</w:t>
            </w:r>
          </w:p>
          <w:p w:rsidR="00322BBB" w:rsidRPr="008F1168" w:rsidRDefault="00322BBB" w:rsidP="008F1168">
            <w:pPr>
              <w:widowControl w:val="0"/>
              <w:spacing w:before="120" w:after="120"/>
              <w:jc w:val="both"/>
              <w:rPr>
                <w:rFonts w:ascii="Garamond" w:hAnsi="Garamond"/>
                <w:bCs/>
                <w:iCs/>
                <w:color w:val="000000" w:themeColor="text1"/>
                <w:sz w:val="22"/>
                <w:szCs w:val="22"/>
              </w:rPr>
            </w:pPr>
            <w:proofErr w:type="gramStart"/>
            <w:r w:rsidRPr="008F1168">
              <w:rPr>
                <w:rFonts w:ascii="Garamond" w:hAnsi="Garamond"/>
                <w:bCs/>
                <w:iCs/>
                <w:color w:val="000000" w:themeColor="text1"/>
                <w:sz w:val="22"/>
                <w:szCs w:val="22"/>
              </w:rPr>
              <w:t xml:space="preserve">если </w:t>
            </w:r>
            <w:r w:rsidRPr="008F1168">
              <w:rPr>
                <w:rFonts w:ascii="Garamond" w:hAnsi="Garamond"/>
                <w:bCs/>
                <w:iCs/>
                <w:color w:val="000000" w:themeColor="text1"/>
                <w:position w:val="-6"/>
                <w:sz w:val="22"/>
                <w:szCs w:val="22"/>
              </w:rPr>
              <w:object w:dxaOrig="720" w:dyaOrig="279" w14:anchorId="0E277E87">
                <v:shape id="_x0000_i1054" type="#_x0000_t75" style="width:36.3pt;height:10.65pt" o:ole="">
                  <v:imagedata r:id="rId57" o:title=""/>
                </v:shape>
                <o:OLEObject Type="Embed" ProgID="Equation.3" ShapeID="_x0000_i1054" DrawAspect="Content" ObjectID="_1725099411" r:id="rId58"/>
              </w:object>
            </w:r>
            <w:r w:rsidRPr="008F1168">
              <w:rPr>
                <w:rFonts w:ascii="Garamond" w:hAnsi="Garamond"/>
                <w:bCs/>
                <w:iCs/>
                <w:color w:val="000000" w:themeColor="text1"/>
                <w:sz w:val="22"/>
                <w:szCs w:val="22"/>
              </w:rPr>
              <w:t>,</w:t>
            </w:r>
            <w:proofErr w:type="gramEnd"/>
          </w:p>
          <w:p w:rsidR="00322BBB" w:rsidRPr="008F1168" w:rsidRDefault="00322BBB" w:rsidP="008F1168">
            <w:pPr>
              <w:pStyle w:val="ad"/>
              <w:widowControl w:val="0"/>
              <w:spacing w:before="120" w:after="120"/>
              <w:ind w:left="426" w:hanging="426"/>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 xml:space="preserve">где </w:t>
            </w:r>
            <w:r w:rsidRPr="008F1168">
              <w:rPr>
                <w:rFonts w:ascii="Garamond" w:hAnsi="Garamond"/>
                <w:color w:val="000000" w:themeColor="text1"/>
                <w:sz w:val="22"/>
                <w:szCs w:val="22"/>
                <w:lang w:val="en-US"/>
              </w:rPr>
              <w:t>B</w:t>
            </w:r>
            <w:r w:rsidRPr="008F1168">
              <w:rPr>
                <w:rFonts w:ascii="Garamond" w:hAnsi="Garamond"/>
                <w:color w:val="000000" w:themeColor="text1"/>
                <w:sz w:val="22"/>
                <w:szCs w:val="22"/>
              </w:rPr>
              <w:t xml:space="preserve">1 – множество ЕГО </w:t>
            </w:r>
            <w:r w:rsidRPr="008F1168">
              <w:rPr>
                <w:rFonts w:ascii="Garamond" w:hAnsi="Garamond"/>
                <w:i/>
                <w:color w:val="000000" w:themeColor="text1"/>
                <w:sz w:val="22"/>
                <w:szCs w:val="22"/>
                <w:lang w:val="en-US"/>
              </w:rPr>
              <w:t>b</w:t>
            </w:r>
            <w:r w:rsidRPr="008F1168">
              <w:rPr>
                <w:rFonts w:ascii="Garamond" w:hAnsi="Garamond"/>
                <w:color w:val="000000" w:themeColor="text1"/>
                <w:sz w:val="22"/>
                <w:szCs w:val="22"/>
              </w:rPr>
              <w:t xml:space="preserve">, отнесенных к ГТП генерации </w:t>
            </w:r>
            <w:r w:rsidRPr="008F1168">
              <w:rPr>
                <w:rFonts w:ascii="Garamond" w:hAnsi="Garamond"/>
                <w:i/>
                <w:color w:val="000000" w:themeColor="text1"/>
                <w:sz w:val="22"/>
                <w:szCs w:val="22"/>
              </w:rPr>
              <w:t>р</w:t>
            </w:r>
            <w:r w:rsidRPr="008F1168">
              <w:rPr>
                <w:rFonts w:ascii="Garamond" w:hAnsi="Garamond"/>
                <w:color w:val="000000" w:themeColor="text1"/>
                <w:sz w:val="22"/>
                <w:szCs w:val="22"/>
              </w:rPr>
              <w:t xml:space="preserve">, по которым в отношении данного часа </w:t>
            </w:r>
            <w:r w:rsidRPr="008F1168">
              <w:rPr>
                <w:rFonts w:ascii="Garamond" w:hAnsi="Garamond"/>
                <w:i/>
                <w:color w:val="000000" w:themeColor="text1"/>
                <w:sz w:val="22"/>
                <w:szCs w:val="22"/>
                <w:lang w:val="en-US"/>
              </w:rPr>
              <w:t>h</w:t>
            </w:r>
            <w:r w:rsidRPr="008F1168">
              <w:rPr>
                <w:rFonts w:ascii="Garamond" w:hAnsi="Garamond"/>
                <w:color w:val="000000" w:themeColor="text1"/>
                <w:sz w:val="22"/>
                <w:szCs w:val="22"/>
              </w:rPr>
              <w:t xml:space="preserve"> из СО в КО в соответствии с подпунктом б) пункта 5.1.2.1 настоящего Регламента признака включения ЕГО </w:t>
            </w:r>
            <w:r w:rsidRPr="008F1168">
              <w:rPr>
                <w:rFonts w:ascii="Garamond" w:hAnsi="Garamond"/>
                <w:i/>
                <w:color w:val="000000" w:themeColor="text1"/>
                <w:sz w:val="22"/>
                <w:szCs w:val="22"/>
                <w:lang w:val="en-US"/>
              </w:rPr>
              <w:t>b</w:t>
            </w:r>
            <w:r w:rsidRPr="008F1168">
              <w:rPr>
                <w:rFonts w:ascii="Garamond" w:hAnsi="Garamond"/>
                <w:i/>
                <w:color w:val="000000" w:themeColor="text1"/>
                <w:sz w:val="22"/>
                <w:szCs w:val="22"/>
              </w:rPr>
              <w:t xml:space="preserve"> </w:t>
            </w:r>
            <w:r w:rsidRPr="008F1168">
              <w:rPr>
                <w:rFonts w:ascii="Garamond" w:hAnsi="Garamond"/>
                <w:color w:val="000000" w:themeColor="text1"/>
                <w:sz w:val="22"/>
                <w:szCs w:val="22"/>
              </w:rPr>
              <w:t>по внешней инициативе по причинам, не связанным с назначением данной ЕГО режимным генератором;</w:t>
            </w:r>
          </w:p>
          <w:p w:rsidR="00322BBB" w:rsidRPr="008F1168" w:rsidRDefault="00322BBB" w:rsidP="008F1168">
            <w:pPr>
              <w:pStyle w:val="ad"/>
              <w:widowControl w:val="0"/>
              <w:spacing w:before="120" w:after="120"/>
              <w:ind w:left="426"/>
              <w:contextualSpacing w:val="0"/>
              <w:jc w:val="both"/>
              <w:rPr>
                <w:rFonts w:ascii="Garamond" w:hAnsi="Garamond"/>
                <w:color w:val="000000" w:themeColor="text1"/>
                <w:sz w:val="22"/>
                <w:szCs w:val="22"/>
              </w:rPr>
            </w:pPr>
            <w:r w:rsidRPr="008F1168">
              <w:rPr>
                <w:rFonts w:ascii="Garamond" w:hAnsi="Garamond"/>
                <w:color w:val="000000" w:themeColor="text1"/>
                <w:sz w:val="22"/>
                <w:szCs w:val="22"/>
                <w:lang w:val="en-US"/>
              </w:rPr>
              <w:t>B</w:t>
            </w:r>
            <w:r w:rsidRPr="008F1168">
              <w:rPr>
                <w:rFonts w:ascii="Garamond" w:hAnsi="Garamond"/>
                <w:color w:val="000000" w:themeColor="text1"/>
                <w:sz w:val="22"/>
                <w:szCs w:val="22"/>
              </w:rPr>
              <w:t xml:space="preserve">2 – множество ЕГО </w:t>
            </w:r>
            <w:r w:rsidRPr="008F1168">
              <w:rPr>
                <w:rFonts w:ascii="Garamond" w:hAnsi="Garamond"/>
                <w:i/>
                <w:color w:val="000000" w:themeColor="text1"/>
                <w:sz w:val="22"/>
                <w:szCs w:val="22"/>
                <w:lang w:val="en-US"/>
              </w:rPr>
              <w:t>b</w:t>
            </w:r>
            <w:r w:rsidRPr="008F1168">
              <w:rPr>
                <w:rFonts w:ascii="Garamond" w:hAnsi="Garamond"/>
                <w:color w:val="000000" w:themeColor="text1"/>
                <w:sz w:val="22"/>
                <w:szCs w:val="22"/>
              </w:rPr>
              <w:t xml:space="preserve">, отнесенных к ГТП генерации </w:t>
            </w:r>
            <w:r w:rsidRPr="008F1168">
              <w:rPr>
                <w:rFonts w:ascii="Garamond" w:hAnsi="Garamond"/>
                <w:i/>
                <w:color w:val="000000" w:themeColor="text1"/>
                <w:sz w:val="22"/>
                <w:szCs w:val="22"/>
              </w:rPr>
              <w:t>р</w:t>
            </w:r>
            <w:r w:rsidRPr="008F1168">
              <w:rPr>
                <w:rFonts w:ascii="Garamond" w:hAnsi="Garamond"/>
                <w:color w:val="000000" w:themeColor="text1"/>
                <w:sz w:val="22"/>
                <w:szCs w:val="22"/>
              </w:rPr>
              <w:t xml:space="preserve">, по которым в отношении данного часа </w:t>
            </w:r>
            <w:r w:rsidRPr="008F1168">
              <w:rPr>
                <w:rFonts w:ascii="Garamond" w:hAnsi="Garamond"/>
                <w:i/>
                <w:color w:val="000000" w:themeColor="text1"/>
                <w:sz w:val="22"/>
                <w:szCs w:val="22"/>
                <w:lang w:val="en-US"/>
              </w:rPr>
              <w:t>h</w:t>
            </w:r>
            <w:r w:rsidRPr="008F1168">
              <w:rPr>
                <w:rFonts w:ascii="Garamond" w:hAnsi="Garamond"/>
                <w:color w:val="000000" w:themeColor="text1"/>
                <w:sz w:val="22"/>
                <w:szCs w:val="22"/>
              </w:rPr>
              <w:t xml:space="preserve"> из СО в КО в соответствии с подпунктом в) пункта 5.1.2.1 настоящего Регламента признака включения ЕГО </w:t>
            </w:r>
            <w:r w:rsidRPr="008F1168">
              <w:rPr>
                <w:rFonts w:ascii="Garamond" w:hAnsi="Garamond"/>
                <w:i/>
                <w:color w:val="000000" w:themeColor="text1"/>
                <w:sz w:val="22"/>
                <w:szCs w:val="22"/>
                <w:lang w:val="en-US"/>
              </w:rPr>
              <w:t>b</w:t>
            </w:r>
            <w:r w:rsidRPr="008F1168">
              <w:rPr>
                <w:rFonts w:ascii="Garamond" w:hAnsi="Garamond"/>
                <w:color w:val="000000" w:themeColor="text1"/>
                <w:sz w:val="22"/>
                <w:szCs w:val="22"/>
              </w:rPr>
              <w:t xml:space="preserve"> по внешней инициативе по причине назначения СО данной ЕГО режимным генератором;</w:t>
            </w:r>
          </w:p>
          <w:p w:rsidR="00322BBB" w:rsidRPr="008F1168" w:rsidRDefault="00322BBB" w:rsidP="008F1168">
            <w:pPr>
              <w:pStyle w:val="ad"/>
              <w:widowControl w:val="0"/>
              <w:spacing w:before="120" w:after="120"/>
              <w:ind w:left="426"/>
              <w:contextualSpacing w:val="0"/>
              <w:jc w:val="both"/>
              <w:rPr>
                <w:rFonts w:ascii="Garamond" w:hAnsi="Garamond"/>
                <w:color w:val="000000" w:themeColor="text1"/>
                <w:sz w:val="22"/>
                <w:szCs w:val="22"/>
              </w:rPr>
            </w:pPr>
            <w:r w:rsidRPr="008F1168">
              <w:rPr>
                <w:rFonts w:ascii="Garamond" w:hAnsi="Garamond"/>
                <w:color w:val="000000" w:themeColor="text1"/>
                <w:sz w:val="22"/>
                <w:szCs w:val="22"/>
              </w:rPr>
              <w:object w:dxaOrig="840" w:dyaOrig="400" w14:anchorId="1C2DAFA7">
                <v:shape id="_x0000_i1055" type="#_x0000_t75" style="width:40.05pt;height:20.05pt" o:ole="">
                  <v:imagedata r:id="rId59" o:title=""/>
                </v:shape>
                <o:OLEObject Type="Embed" ProgID="Equation.3" ShapeID="_x0000_i1055" DrawAspect="Content" ObjectID="_1725099412" r:id="rId60"/>
              </w:object>
            </w:r>
            <w:r w:rsidRPr="008F1168">
              <w:rPr>
                <w:rFonts w:ascii="Garamond" w:hAnsi="Garamond"/>
                <w:color w:val="000000" w:themeColor="text1"/>
                <w:sz w:val="22"/>
                <w:szCs w:val="22"/>
              </w:rPr>
              <w:t xml:space="preserve"> – максимальное значение параметра «цена за день» в ценовых заявках участника оптового рынка, определенное согласно подп. 23 п.</w:t>
            </w:r>
            <w:r w:rsidRPr="008F1168">
              <w:rPr>
                <w:rFonts w:ascii="Garamond" w:hAnsi="Garamond"/>
                <w:color w:val="000000" w:themeColor="text1"/>
                <w:sz w:val="22"/>
                <w:szCs w:val="22"/>
                <w:lang w:val="en-US"/>
              </w:rPr>
              <w:t> </w:t>
            </w:r>
            <w:r w:rsidRPr="008F1168">
              <w:rPr>
                <w:rFonts w:ascii="Garamond" w:hAnsi="Garamond"/>
                <w:color w:val="000000" w:themeColor="text1"/>
                <w:sz w:val="22"/>
                <w:szCs w:val="22"/>
              </w:rPr>
              <w:t>3.1.2 настоящего Регламента;</w:t>
            </w:r>
          </w:p>
          <w:p w:rsidR="00322BBB" w:rsidRPr="008F1168" w:rsidRDefault="00322BBB" w:rsidP="008F1168">
            <w:pPr>
              <w:pStyle w:val="aa"/>
              <w:widowControl w:val="0"/>
              <w:spacing w:before="120" w:beforeAutospacing="0" w:after="120" w:afterAutospacing="0"/>
              <w:ind w:left="426"/>
              <w:rPr>
                <w:color w:val="000000" w:themeColor="text1"/>
                <w:szCs w:val="22"/>
              </w:rPr>
            </w:pPr>
            <w:r w:rsidRPr="008F1168">
              <w:rPr>
                <w:color w:val="000000" w:themeColor="text1"/>
                <w:position w:val="-14"/>
                <w:szCs w:val="22"/>
              </w:rPr>
              <w:object w:dxaOrig="1080" w:dyaOrig="400" w14:anchorId="1FB84C66">
                <v:shape id="_x0000_i1056" type="#_x0000_t75" style="width:56.95pt;height:21.9pt" o:ole="">
                  <v:imagedata r:id="rId61" o:title=""/>
                </v:shape>
                <o:OLEObject Type="Embed" ProgID="Equation.3" ShapeID="_x0000_i1056" DrawAspect="Content" ObjectID="_1725099413" r:id="rId62"/>
              </w:object>
            </w:r>
            <w:r w:rsidRPr="008F1168">
              <w:rPr>
                <w:color w:val="000000" w:themeColor="text1"/>
                <w:szCs w:val="22"/>
              </w:rPr>
              <w:t xml:space="preserve"> − стоимость пуска 1 МВт мощности в отношении часа </w:t>
            </w:r>
            <w:r w:rsidRPr="008F1168">
              <w:rPr>
                <w:bCs/>
                <w:i/>
                <w:iCs/>
                <w:color w:val="000000" w:themeColor="text1"/>
                <w:szCs w:val="22"/>
                <w:lang w:val="en-US"/>
              </w:rPr>
              <w:t>h</w:t>
            </w:r>
            <w:r w:rsidRPr="008F1168">
              <w:rPr>
                <w:bCs/>
                <w:iCs/>
                <w:color w:val="000000" w:themeColor="text1"/>
                <w:szCs w:val="22"/>
              </w:rPr>
              <w:t xml:space="preserve"> рассматриваемых операционных суток, указанная </w:t>
            </w:r>
            <w:r w:rsidRPr="008F1168">
              <w:rPr>
                <w:color w:val="000000" w:themeColor="text1"/>
                <w:szCs w:val="22"/>
              </w:rPr>
              <w:t xml:space="preserve">в ценовой заявке ВСВГО участника оптового рынка в отношении единиц (-ы) генерирующего оборудования </w:t>
            </w:r>
            <w:r w:rsidRPr="008F1168">
              <w:rPr>
                <w:i/>
                <w:color w:val="000000" w:themeColor="text1"/>
                <w:szCs w:val="22"/>
                <w:lang w:val="en-US"/>
              </w:rPr>
              <w:t>b</w:t>
            </w:r>
            <w:r w:rsidRPr="008F1168">
              <w:rPr>
                <w:color w:val="000000" w:themeColor="text1"/>
                <w:szCs w:val="22"/>
              </w:rPr>
              <w:t xml:space="preserve">, определенная согласно </w:t>
            </w:r>
            <w:r w:rsidRPr="008F1168">
              <w:rPr>
                <w:i/>
                <w:color w:val="000000" w:themeColor="text1"/>
                <w:szCs w:val="22"/>
              </w:rPr>
              <w:t>Регламенту подачи ценовых заявок участниками оптового рынка</w:t>
            </w:r>
            <w:r w:rsidRPr="008F1168">
              <w:rPr>
                <w:color w:val="000000" w:themeColor="text1"/>
                <w:szCs w:val="22"/>
              </w:rPr>
              <w:t xml:space="preserve"> (Приложение № 5 к </w:t>
            </w:r>
            <w:r w:rsidRPr="008F1168">
              <w:rPr>
                <w:i/>
                <w:color w:val="000000" w:themeColor="text1"/>
                <w:szCs w:val="22"/>
              </w:rPr>
              <w:t>Договору о присоединении к торговой системе оптового рынка</w:t>
            </w:r>
            <w:r w:rsidRPr="008F1168">
              <w:rPr>
                <w:color w:val="000000" w:themeColor="text1"/>
                <w:szCs w:val="22"/>
              </w:rPr>
              <w:t>);</w:t>
            </w:r>
          </w:p>
          <w:p w:rsidR="00322BBB" w:rsidRPr="008F1168" w:rsidRDefault="00322BBB" w:rsidP="008F1168">
            <w:pPr>
              <w:widowControl w:val="0"/>
              <w:spacing w:before="120" w:after="120"/>
              <w:ind w:left="426"/>
              <w:jc w:val="both"/>
              <w:rPr>
                <w:rFonts w:ascii="Garamond" w:hAnsi="Garamond"/>
                <w:color w:val="000000" w:themeColor="text1"/>
                <w:position w:val="-8"/>
                <w:sz w:val="22"/>
                <w:szCs w:val="22"/>
              </w:rPr>
            </w:pPr>
            <w:r w:rsidRPr="008F1168">
              <w:rPr>
                <w:rFonts w:ascii="Garamond" w:hAnsi="Garamond"/>
                <w:color w:val="000000" w:themeColor="text1"/>
                <w:position w:val="-12"/>
                <w:sz w:val="22"/>
                <w:szCs w:val="22"/>
              </w:rPr>
              <w:object w:dxaOrig="520" w:dyaOrig="380" w14:anchorId="7C579767">
                <v:shape id="_x0000_i1057" type="#_x0000_t75" style="width:26.9pt;height:20.65pt" o:ole="">
                  <v:imagedata r:id="rId40" o:title=""/>
                </v:shape>
                <o:OLEObject Type="Embed" ProgID="Equation.3" ShapeID="_x0000_i1057" DrawAspect="Content" ObjectID="_1725099414" r:id="rId63"/>
              </w:object>
            </w:r>
            <w:r w:rsidRPr="008F1168">
              <w:rPr>
                <w:rFonts w:ascii="Garamond" w:hAnsi="Garamond"/>
                <w:color w:val="000000" w:themeColor="text1"/>
                <w:sz w:val="22"/>
                <w:szCs w:val="22"/>
              </w:rPr>
              <w:t xml:space="preserve"> [руб./МВт] – величина, численно равная значению величины </w:t>
            </w:r>
            <w:proofErr w:type="spellStart"/>
            <w:r w:rsidRPr="008F1168">
              <w:rPr>
                <w:rFonts w:ascii="Garamond" w:hAnsi="Garamond"/>
                <w:i/>
                <w:color w:val="000000" w:themeColor="text1"/>
                <w:sz w:val="22"/>
                <w:szCs w:val="22"/>
              </w:rPr>
              <w:t>Tээ</w:t>
            </w:r>
            <w:proofErr w:type="spellEnd"/>
            <w:r w:rsidRPr="008F1168">
              <w:rPr>
                <w:rFonts w:ascii="Garamond" w:hAnsi="Garamond"/>
                <w:color w:val="000000" w:themeColor="text1"/>
                <w:sz w:val="22"/>
                <w:szCs w:val="22"/>
              </w:rPr>
              <w:t xml:space="preserve"> (выраженной в руб./</w:t>
            </w:r>
            <w:proofErr w:type="spellStart"/>
            <w:r w:rsidRPr="008F1168">
              <w:rPr>
                <w:rFonts w:ascii="Garamond" w:hAnsi="Garamond"/>
                <w:color w:val="000000" w:themeColor="text1"/>
                <w:sz w:val="22"/>
                <w:szCs w:val="22"/>
              </w:rPr>
              <w:t>МВт∙ч</w:t>
            </w:r>
            <w:proofErr w:type="spellEnd"/>
            <w:r w:rsidRPr="008F1168">
              <w:rPr>
                <w:rFonts w:ascii="Garamond" w:hAnsi="Garamond"/>
                <w:color w:val="000000" w:themeColor="text1"/>
                <w:sz w:val="22"/>
                <w:szCs w:val="22"/>
              </w:rPr>
              <w:t xml:space="preserve">), определенной согласно </w:t>
            </w:r>
            <w:r w:rsidRPr="008F1168">
              <w:rPr>
                <w:rFonts w:ascii="Garamond" w:hAnsi="Garamond" w:cs="Gautami"/>
                <w:color w:val="000000" w:themeColor="text1"/>
                <w:sz w:val="22"/>
                <w:szCs w:val="22"/>
              </w:rPr>
              <w:t xml:space="preserve">подпункту </w:t>
            </w:r>
            <w:r w:rsidRPr="008F1168">
              <w:rPr>
                <w:rFonts w:ascii="Garamond" w:hAnsi="Garamond" w:cs="Gautami"/>
                <w:i/>
                <w:color w:val="000000" w:themeColor="text1"/>
                <w:sz w:val="22"/>
                <w:szCs w:val="22"/>
                <w:lang w:val="en-US"/>
              </w:rPr>
              <w:t>g</w:t>
            </w:r>
            <w:r w:rsidRPr="008F1168">
              <w:rPr>
                <w:rFonts w:ascii="Garamond" w:hAnsi="Garamond" w:cs="Gautami"/>
                <w:i/>
                <w:color w:val="000000" w:themeColor="text1"/>
                <w:sz w:val="22"/>
                <w:szCs w:val="22"/>
              </w:rPr>
              <w:t xml:space="preserve"> </w:t>
            </w:r>
            <w:r w:rsidRPr="008F1168">
              <w:rPr>
                <w:rFonts w:ascii="Garamond" w:hAnsi="Garamond" w:cs="Gautami"/>
                <w:color w:val="000000" w:themeColor="text1"/>
                <w:sz w:val="22"/>
                <w:szCs w:val="22"/>
              </w:rPr>
              <w:t>пункта 1.1</w:t>
            </w:r>
            <w:r w:rsidRPr="008F1168">
              <w:rPr>
                <w:rFonts w:ascii="Garamond" w:hAnsi="Garamond"/>
                <w:color w:val="000000" w:themeColor="text1"/>
                <w:sz w:val="22"/>
                <w:szCs w:val="22"/>
              </w:rPr>
              <w:t xml:space="preserve"> приложения 1 к </w:t>
            </w:r>
            <w:r w:rsidRPr="008F1168">
              <w:rPr>
                <w:rFonts w:ascii="Garamond" w:hAnsi="Garamond"/>
                <w:i/>
                <w:color w:val="000000" w:themeColor="text1"/>
                <w:sz w:val="22"/>
                <w:szCs w:val="22"/>
              </w:rPr>
              <w:t>Регламенту проведения конкурентного отбора ценовых заявок на сутки вперед</w:t>
            </w:r>
            <w:r w:rsidRPr="008F1168">
              <w:rPr>
                <w:rFonts w:ascii="Garamond" w:hAnsi="Garamond"/>
                <w:color w:val="000000" w:themeColor="text1"/>
                <w:sz w:val="22"/>
                <w:szCs w:val="22"/>
              </w:rPr>
              <w:t xml:space="preserve"> (Приложение № 7 к </w:t>
            </w:r>
            <w:r w:rsidRPr="008F1168">
              <w:rPr>
                <w:rFonts w:ascii="Garamond" w:hAnsi="Garamond"/>
                <w:i/>
                <w:color w:val="000000" w:themeColor="text1"/>
                <w:sz w:val="22"/>
                <w:szCs w:val="22"/>
              </w:rPr>
              <w:t>Договору о присоединении к торговой системе оптового рынка</w:t>
            </w:r>
            <w:r w:rsidRPr="008F1168">
              <w:rPr>
                <w:rFonts w:ascii="Garamond" w:hAnsi="Garamond"/>
                <w:color w:val="000000" w:themeColor="text1"/>
                <w:sz w:val="22"/>
                <w:szCs w:val="22"/>
              </w:rPr>
              <w:t>);</w:t>
            </w:r>
          </w:p>
          <w:p w:rsidR="00322BBB" w:rsidRPr="008F1168" w:rsidRDefault="00322BBB" w:rsidP="008F1168">
            <w:pPr>
              <w:pStyle w:val="5"/>
              <w:spacing w:before="120" w:after="120"/>
              <w:jc w:val="both"/>
              <w:rPr>
                <w:rFonts w:ascii="Garamond" w:hAnsi="Garamond"/>
                <w:color w:val="000000" w:themeColor="text1"/>
                <w:sz w:val="22"/>
                <w:szCs w:val="22"/>
              </w:rPr>
            </w:pPr>
            <w:r w:rsidRPr="008F1168">
              <w:rPr>
                <w:rFonts w:ascii="Garamond" w:hAnsi="Garamond"/>
                <w:color w:val="000000" w:themeColor="text1"/>
                <w:position w:val="-8"/>
                <w:sz w:val="22"/>
                <w:szCs w:val="22"/>
              </w:rPr>
              <w:object w:dxaOrig="600" w:dyaOrig="340" w14:anchorId="47584D05">
                <v:shape id="_x0000_i1058" type="#_x0000_t75" style="width:56.95pt;height:29.45pt" o:ole="">
                  <v:imagedata r:id="rId64" o:title=""/>
                </v:shape>
                <o:OLEObject Type="Embed" ProgID="Equation.3" ShapeID="_x0000_i1058" DrawAspect="Content" ObjectID="_1725099415" r:id="rId65"/>
              </w:object>
            </w:r>
            <w:r w:rsidRPr="008F1168">
              <w:rPr>
                <w:rFonts w:ascii="Garamond" w:hAnsi="Garamond"/>
                <w:color w:val="000000" w:themeColor="text1"/>
                <w:sz w:val="22"/>
                <w:szCs w:val="22"/>
              </w:rPr>
              <w:t xml:space="preserve"> ― величина </w:t>
            </w:r>
            <w:proofErr w:type="gramStart"/>
            <w:r w:rsidRPr="008F1168">
              <w:rPr>
                <w:rFonts w:ascii="Garamond" w:hAnsi="Garamond"/>
                <w:color w:val="000000" w:themeColor="text1"/>
                <w:sz w:val="22"/>
                <w:szCs w:val="22"/>
              </w:rPr>
              <w:t>установленной мощности</w:t>
            </w:r>
            <w:proofErr w:type="gramEnd"/>
            <w:r w:rsidRPr="008F1168">
              <w:rPr>
                <w:rFonts w:ascii="Garamond" w:hAnsi="Garamond"/>
                <w:color w:val="000000" w:themeColor="text1"/>
                <w:sz w:val="22"/>
                <w:szCs w:val="22"/>
              </w:rPr>
              <w:t xml:space="preserve"> развернутой по ВСВГО единицы генерирующего оборудования </w:t>
            </w:r>
            <w:r w:rsidRPr="008F1168">
              <w:rPr>
                <w:rFonts w:ascii="Garamond" w:hAnsi="Garamond"/>
                <w:i/>
                <w:color w:val="000000" w:themeColor="text1"/>
                <w:sz w:val="22"/>
                <w:szCs w:val="22"/>
                <w:lang w:val="en-US"/>
              </w:rPr>
              <w:t>b</w:t>
            </w:r>
            <w:r w:rsidRPr="008F1168">
              <w:rPr>
                <w:rFonts w:ascii="Garamond" w:hAnsi="Garamond"/>
                <w:color w:val="000000" w:themeColor="text1"/>
                <w:sz w:val="22"/>
                <w:szCs w:val="22"/>
              </w:rPr>
              <w:t xml:space="preserve">, определенная по состоянию на операционные сутки </w:t>
            </w:r>
            <w:r w:rsidRPr="008F1168">
              <w:rPr>
                <w:rFonts w:ascii="Garamond" w:hAnsi="Garamond"/>
                <w:i/>
                <w:color w:val="000000" w:themeColor="text1"/>
                <w:sz w:val="22"/>
                <w:szCs w:val="22"/>
                <w:lang w:val="en-US"/>
              </w:rPr>
              <w:t>d</w:t>
            </w:r>
            <w:r w:rsidRPr="008F1168">
              <w:rPr>
                <w:rFonts w:ascii="Garamond" w:hAnsi="Garamond"/>
                <w:color w:val="000000" w:themeColor="text1"/>
                <w:sz w:val="22"/>
                <w:szCs w:val="22"/>
              </w:rPr>
              <w:t xml:space="preserve">, значение которой передается участником ОРЭ в КО в соответствии с формой 12 приложения 1 к </w:t>
            </w:r>
            <w:r w:rsidRPr="008F1168">
              <w:rPr>
                <w:rFonts w:ascii="Garamond" w:hAnsi="Garamond"/>
                <w:i/>
                <w:iCs/>
                <w:color w:val="000000" w:themeColor="text1"/>
                <w:sz w:val="22"/>
                <w:szCs w:val="22"/>
              </w:rPr>
              <w:t>Положению о порядке получения статуса субъекта оптового рынка и ведения реестра субъектов оптового рынка</w:t>
            </w:r>
            <w:r w:rsidRPr="008F1168">
              <w:rPr>
                <w:rFonts w:ascii="Garamond" w:hAnsi="Garamond"/>
                <w:bCs/>
                <w:iCs/>
                <w:color w:val="000000" w:themeColor="text1"/>
                <w:sz w:val="22"/>
                <w:szCs w:val="22"/>
              </w:rPr>
              <w:t xml:space="preserve"> </w:t>
            </w:r>
            <w:r w:rsidRPr="008F1168">
              <w:rPr>
                <w:rFonts w:ascii="Garamond" w:eastAsia="Batang" w:hAnsi="Garamond" w:cs="Garamond"/>
                <w:color w:val="000000" w:themeColor="text1"/>
                <w:sz w:val="22"/>
                <w:szCs w:val="22"/>
                <w:lang w:eastAsia="ko-KR"/>
              </w:rPr>
              <w:t xml:space="preserve">(Приложение № 1.1 к </w:t>
            </w:r>
            <w:r w:rsidRPr="008F1168">
              <w:rPr>
                <w:rFonts w:ascii="Garamond" w:eastAsia="Batang" w:hAnsi="Garamond" w:cs="Garamond"/>
                <w:i/>
                <w:color w:val="000000" w:themeColor="text1"/>
                <w:sz w:val="22"/>
                <w:szCs w:val="22"/>
                <w:lang w:eastAsia="ko-KR"/>
              </w:rPr>
              <w:t>Договору о присоединении к торговой системе оптового рынка</w:t>
            </w:r>
            <w:r w:rsidRPr="008F1168">
              <w:rPr>
                <w:rFonts w:ascii="Garamond" w:eastAsia="Batang" w:hAnsi="Garamond" w:cs="Garamond"/>
                <w:color w:val="000000" w:themeColor="text1"/>
                <w:sz w:val="22"/>
                <w:szCs w:val="22"/>
                <w:lang w:eastAsia="ko-KR"/>
              </w:rPr>
              <w:t>)</w:t>
            </w:r>
            <w:r w:rsidRPr="008F1168">
              <w:rPr>
                <w:rFonts w:ascii="Garamond" w:hAnsi="Garamond"/>
                <w:bCs/>
                <w:iCs/>
                <w:color w:val="000000" w:themeColor="text1"/>
                <w:sz w:val="22"/>
                <w:szCs w:val="22"/>
              </w:rPr>
              <w:t>.</w:t>
            </w:r>
          </w:p>
        </w:tc>
        <w:tc>
          <w:tcPr>
            <w:tcW w:w="2380" w:type="pct"/>
          </w:tcPr>
          <w:p w:rsidR="00322BBB" w:rsidRPr="008F1168" w:rsidRDefault="00322BBB" w:rsidP="008F1168">
            <w:pPr>
              <w:pStyle w:val="5"/>
              <w:spacing w:before="120" w:after="120"/>
              <w:jc w:val="both"/>
              <w:rPr>
                <w:rFonts w:ascii="Garamond" w:hAnsi="Garamond"/>
                <w:color w:val="000000" w:themeColor="text1"/>
                <w:sz w:val="22"/>
                <w:szCs w:val="22"/>
              </w:rPr>
            </w:pPr>
            <w:r w:rsidRPr="008F1168">
              <w:rPr>
                <w:rFonts w:ascii="Garamond" w:hAnsi="Garamond"/>
                <w:color w:val="000000" w:themeColor="text1"/>
                <w:sz w:val="22"/>
                <w:szCs w:val="22"/>
              </w:rPr>
              <w:lastRenderedPageBreak/>
              <w:t>В случае выполнения одного из условий в отношении рассматриваемой ЕГО:</w:t>
            </w:r>
          </w:p>
          <w:p w:rsidR="00322BBB" w:rsidRPr="008F1168" w:rsidRDefault="00322BBB" w:rsidP="008F1168">
            <w:pPr>
              <w:pStyle w:val="ad"/>
              <w:widowControl w:val="0"/>
              <w:numPr>
                <w:ilvl w:val="0"/>
                <w:numId w:val="9"/>
              </w:numPr>
              <w:spacing w:before="120" w:after="120"/>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отсутствие признака включения, указанного в подпункте «д» буллита 3 пункта 5.1.2.1 настоящего Регламента, при одновременном выполнении следующих условий:</w:t>
            </w:r>
          </w:p>
          <w:p w:rsidR="00322BBB" w:rsidRPr="008F1168" w:rsidRDefault="00322BBB" w:rsidP="008F1168">
            <w:pPr>
              <w:pStyle w:val="ad"/>
              <w:widowControl w:val="0"/>
              <w:numPr>
                <w:ilvl w:val="0"/>
                <w:numId w:val="13"/>
              </w:numPr>
              <w:spacing w:before="120" w:after="120"/>
              <w:contextualSpacing w:val="0"/>
              <w:jc w:val="both"/>
              <w:rPr>
                <w:rFonts w:ascii="Garamond" w:hAnsi="Garamond"/>
                <w:color w:val="000000" w:themeColor="text1"/>
                <w:sz w:val="22"/>
                <w:szCs w:val="22"/>
              </w:rPr>
            </w:pPr>
            <w:r w:rsidRPr="008F1168">
              <w:rPr>
                <w:rFonts w:ascii="Garamond" w:hAnsi="Garamond"/>
                <w:color w:val="000000" w:themeColor="text1"/>
                <w:sz w:val="22"/>
                <w:szCs w:val="22"/>
              </w:rPr>
              <w:lastRenderedPageBreak/>
              <w:t xml:space="preserve">наличие признака включения ЕГО </w:t>
            </w:r>
            <w:r w:rsidRPr="008F1168">
              <w:rPr>
                <w:rFonts w:ascii="Garamond" w:hAnsi="Garamond"/>
                <w:i/>
                <w:color w:val="000000" w:themeColor="text1"/>
                <w:sz w:val="22"/>
                <w:szCs w:val="22"/>
                <w:lang w:val="en-US"/>
              </w:rPr>
              <w:t>b</w:t>
            </w:r>
            <w:r w:rsidRPr="008F1168">
              <w:rPr>
                <w:rFonts w:ascii="Garamond" w:hAnsi="Garamond"/>
                <w:color w:val="000000" w:themeColor="text1"/>
                <w:sz w:val="22"/>
                <w:szCs w:val="22"/>
              </w:rPr>
              <w:t>, указанного в подпункте «б» или в подпункте «в» буллита 3 пункта 5.1.2.1 настоящего Регламента;</w:t>
            </w:r>
          </w:p>
          <w:p w:rsidR="00322BBB" w:rsidRPr="008F1168" w:rsidRDefault="00322BBB" w:rsidP="008F1168">
            <w:pPr>
              <w:pStyle w:val="ad"/>
              <w:widowControl w:val="0"/>
              <w:numPr>
                <w:ilvl w:val="0"/>
                <w:numId w:val="13"/>
              </w:numPr>
              <w:spacing w:before="120" w:after="120"/>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 xml:space="preserve">наличие признака включения ЕГО </w:t>
            </w:r>
            <w:r w:rsidRPr="008F1168">
              <w:rPr>
                <w:rFonts w:ascii="Garamond" w:hAnsi="Garamond"/>
                <w:i/>
                <w:color w:val="000000" w:themeColor="text1"/>
                <w:sz w:val="22"/>
                <w:szCs w:val="22"/>
                <w:lang w:val="en-US"/>
              </w:rPr>
              <w:t>b</w:t>
            </w:r>
            <w:r w:rsidRPr="008F1168">
              <w:rPr>
                <w:rFonts w:ascii="Garamond" w:hAnsi="Garamond"/>
                <w:color w:val="000000" w:themeColor="text1"/>
                <w:sz w:val="22"/>
                <w:szCs w:val="22"/>
              </w:rPr>
              <w:t>, указанного в подпункте «г» буллита 3 пункта 5.1.2.1 настоящего Регламента;</w:t>
            </w:r>
          </w:p>
          <w:p w:rsidR="00322BBB" w:rsidRPr="008F1168" w:rsidRDefault="00322BBB" w:rsidP="008F1168">
            <w:pPr>
              <w:pStyle w:val="ad"/>
              <w:widowControl w:val="0"/>
              <w:numPr>
                <w:ilvl w:val="0"/>
                <w:numId w:val="9"/>
              </w:numPr>
              <w:spacing w:before="120" w:after="120"/>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наличие признака включения, указанного в подпункте «д» буллита 3 пункта 5.1.2.1 настоящего Регламента, при одновременном выполнении следующих условий:</w:t>
            </w:r>
          </w:p>
          <w:p w:rsidR="00322BBB" w:rsidRPr="008F1168" w:rsidRDefault="00322BBB" w:rsidP="008F1168">
            <w:pPr>
              <w:pStyle w:val="ad"/>
              <w:widowControl w:val="0"/>
              <w:numPr>
                <w:ilvl w:val="0"/>
                <w:numId w:val="14"/>
              </w:numPr>
              <w:spacing w:before="120" w:after="120"/>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 xml:space="preserve">наличие признака включения ЕГО </w:t>
            </w:r>
            <w:r w:rsidRPr="008F1168">
              <w:rPr>
                <w:rFonts w:ascii="Garamond" w:hAnsi="Garamond"/>
                <w:i/>
                <w:color w:val="000000" w:themeColor="text1"/>
                <w:sz w:val="22"/>
                <w:szCs w:val="22"/>
                <w:lang w:val="en-US"/>
              </w:rPr>
              <w:t>b</w:t>
            </w:r>
            <w:r w:rsidRPr="008F1168">
              <w:rPr>
                <w:rFonts w:ascii="Garamond" w:hAnsi="Garamond"/>
                <w:color w:val="000000" w:themeColor="text1"/>
                <w:sz w:val="22"/>
                <w:szCs w:val="22"/>
              </w:rPr>
              <w:t>, указанного в подпункте «в» буллита 3 пункта 5.1.2.1 настоящего Регламента;</w:t>
            </w:r>
          </w:p>
          <w:p w:rsidR="00322BBB" w:rsidRPr="008F1168" w:rsidRDefault="00322BBB" w:rsidP="008F1168">
            <w:pPr>
              <w:pStyle w:val="ad"/>
              <w:widowControl w:val="0"/>
              <w:numPr>
                <w:ilvl w:val="0"/>
                <w:numId w:val="14"/>
              </w:numPr>
              <w:spacing w:before="120" w:after="120"/>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 xml:space="preserve">наличие признака включения ЕГО </w:t>
            </w:r>
            <w:r w:rsidRPr="008F1168">
              <w:rPr>
                <w:rFonts w:ascii="Garamond" w:hAnsi="Garamond"/>
                <w:i/>
                <w:color w:val="000000" w:themeColor="text1"/>
                <w:sz w:val="22"/>
                <w:szCs w:val="22"/>
                <w:lang w:val="en-US"/>
              </w:rPr>
              <w:t>b</w:t>
            </w:r>
            <w:r w:rsidRPr="008F1168">
              <w:rPr>
                <w:rFonts w:ascii="Garamond" w:hAnsi="Garamond"/>
                <w:color w:val="000000" w:themeColor="text1"/>
                <w:sz w:val="22"/>
                <w:szCs w:val="22"/>
              </w:rPr>
              <w:t>, указанного в подпункте «г» буллита 3 пункта 5.1.2.1 настоящего Регламента;</w:t>
            </w:r>
          </w:p>
          <w:p w:rsidR="00322BBB" w:rsidRPr="008F1168" w:rsidRDefault="00322BBB" w:rsidP="008F1168">
            <w:pPr>
              <w:pStyle w:val="ad"/>
              <w:widowControl w:val="0"/>
              <w:numPr>
                <w:ilvl w:val="0"/>
                <w:numId w:val="14"/>
              </w:numPr>
              <w:spacing w:before="120" w:after="120"/>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 xml:space="preserve">наличие ненулевой длительности периода проведения проверки наличия фактических резервов мощности ЕГО </w:t>
            </w:r>
            <w:r w:rsidRPr="008F1168">
              <w:rPr>
                <w:rFonts w:ascii="Garamond" w:hAnsi="Garamond"/>
                <w:i/>
                <w:color w:val="000000" w:themeColor="text1"/>
                <w:sz w:val="22"/>
                <w:szCs w:val="22"/>
                <w:lang w:val="en-US"/>
              </w:rPr>
              <w:t>b</w:t>
            </w:r>
            <w:r w:rsidRPr="008F1168">
              <w:rPr>
                <w:rFonts w:ascii="Garamond" w:hAnsi="Garamond"/>
                <w:i/>
                <w:color w:val="000000" w:themeColor="text1"/>
                <w:sz w:val="22"/>
                <w:szCs w:val="22"/>
              </w:rPr>
              <w:t xml:space="preserve"> </w:t>
            </w:r>
            <w:r w:rsidRPr="008F1168">
              <w:rPr>
                <w:rFonts w:ascii="Garamond" w:hAnsi="Garamond"/>
                <w:color w:val="000000" w:themeColor="text1"/>
                <w:sz w:val="22"/>
                <w:szCs w:val="22"/>
              </w:rPr>
              <w:t>в</w:t>
            </w:r>
            <w:r w:rsidRPr="008F1168">
              <w:rPr>
                <w:rFonts w:ascii="Garamond" w:hAnsi="Garamond"/>
                <w:i/>
                <w:color w:val="000000" w:themeColor="text1"/>
                <w:sz w:val="22"/>
                <w:szCs w:val="22"/>
              </w:rPr>
              <w:t xml:space="preserve"> </w:t>
            </w:r>
            <w:r w:rsidRPr="008F1168">
              <w:rPr>
                <w:rFonts w:ascii="Garamond" w:hAnsi="Garamond"/>
                <w:color w:val="000000" w:themeColor="text1"/>
                <w:sz w:val="22"/>
                <w:szCs w:val="22"/>
              </w:rPr>
              <w:t xml:space="preserve">операционные сутки </w:t>
            </w:r>
            <w:r w:rsidRPr="008F1168">
              <w:rPr>
                <w:rFonts w:ascii="Garamond" w:hAnsi="Garamond"/>
                <w:i/>
                <w:color w:val="000000" w:themeColor="text1"/>
                <w:sz w:val="22"/>
                <w:szCs w:val="22"/>
                <w:lang w:val="en-US"/>
              </w:rPr>
              <w:t>d</w:t>
            </w:r>
            <w:r w:rsidRPr="008F1168">
              <w:rPr>
                <w:rFonts w:ascii="Garamond" w:hAnsi="Garamond"/>
                <w:color w:val="000000" w:themeColor="text1"/>
                <w:sz w:val="22"/>
                <w:szCs w:val="22"/>
              </w:rPr>
              <w:t>, указанной в подпункте «е» буллита 3 пункта 5.1.2.1 настоящего Регламента, –</w:t>
            </w:r>
          </w:p>
          <w:p w:rsidR="00322BBB" w:rsidRPr="008F1168" w:rsidRDefault="00322BBB" w:rsidP="008F1168">
            <w:pPr>
              <w:widowControl w:val="0"/>
              <w:spacing w:before="120" w:after="120"/>
              <w:jc w:val="both"/>
              <w:rPr>
                <w:rFonts w:ascii="Garamond" w:hAnsi="Garamond"/>
                <w:color w:val="000000" w:themeColor="text1"/>
                <w:sz w:val="22"/>
                <w:szCs w:val="22"/>
              </w:rPr>
            </w:pPr>
            <w:r w:rsidRPr="008F1168">
              <w:rPr>
                <w:rFonts w:ascii="Garamond" w:hAnsi="Garamond"/>
                <w:color w:val="000000" w:themeColor="text1"/>
                <w:sz w:val="22"/>
                <w:szCs w:val="22"/>
              </w:rPr>
              <w:t xml:space="preserve">у поставщика – участника оптового рынка в отношении ГТП генерации </w:t>
            </w:r>
            <w:r w:rsidRPr="008F1168">
              <w:rPr>
                <w:rFonts w:ascii="Garamond" w:hAnsi="Garamond"/>
                <w:i/>
                <w:color w:val="000000" w:themeColor="text1"/>
                <w:sz w:val="22"/>
                <w:szCs w:val="22"/>
                <w:lang w:val="en-US"/>
              </w:rPr>
              <w:t>p</w:t>
            </w:r>
            <w:r w:rsidRPr="008F1168">
              <w:rPr>
                <w:rFonts w:ascii="Garamond" w:hAnsi="Garamond"/>
                <w:color w:val="000000" w:themeColor="text1"/>
                <w:sz w:val="22"/>
                <w:szCs w:val="22"/>
              </w:rPr>
              <w:t xml:space="preserve">, к которой отнесена ЕГО </w:t>
            </w:r>
            <w:r w:rsidRPr="008F1168">
              <w:rPr>
                <w:rFonts w:ascii="Garamond" w:hAnsi="Garamond"/>
                <w:i/>
                <w:color w:val="000000" w:themeColor="text1"/>
                <w:sz w:val="22"/>
                <w:szCs w:val="22"/>
                <w:lang w:val="en-US"/>
              </w:rPr>
              <w:t>b</w:t>
            </w:r>
            <w:r w:rsidRPr="008F1168">
              <w:rPr>
                <w:rFonts w:ascii="Garamond" w:hAnsi="Garamond"/>
                <w:color w:val="000000" w:themeColor="text1"/>
                <w:sz w:val="22"/>
                <w:szCs w:val="22"/>
              </w:rPr>
              <w:t xml:space="preserve">, в час </w:t>
            </w:r>
            <w:r w:rsidRPr="008F1168">
              <w:rPr>
                <w:rFonts w:ascii="Garamond" w:hAnsi="Garamond"/>
                <w:i/>
                <w:color w:val="000000" w:themeColor="text1"/>
                <w:sz w:val="22"/>
                <w:szCs w:val="22"/>
                <w:lang w:val="en-US"/>
              </w:rPr>
              <w:t>h</w:t>
            </w:r>
            <w:r w:rsidRPr="008F1168">
              <w:rPr>
                <w:rFonts w:ascii="Garamond" w:hAnsi="Garamond"/>
                <w:color w:val="000000" w:themeColor="text1"/>
                <w:sz w:val="22"/>
                <w:szCs w:val="22"/>
              </w:rPr>
              <w:t xml:space="preserve"> операционных суток </w:t>
            </w:r>
            <w:r w:rsidRPr="008F1168">
              <w:rPr>
                <w:rFonts w:ascii="Garamond" w:hAnsi="Garamond"/>
                <w:i/>
                <w:color w:val="000000" w:themeColor="text1"/>
                <w:sz w:val="22"/>
                <w:szCs w:val="22"/>
                <w:lang w:val="en-US"/>
              </w:rPr>
              <w:t>d</w:t>
            </w:r>
            <w:r w:rsidRPr="008F1168">
              <w:rPr>
                <w:rFonts w:ascii="Garamond" w:hAnsi="Garamond"/>
                <w:color w:val="000000" w:themeColor="text1"/>
                <w:sz w:val="22"/>
                <w:szCs w:val="22"/>
              </w:rPr>
              <w:t xml:space="preserve"> возникает дополнительное предварительное требование, которое увеличивает требования данного участника оптового рынка по договору комиссии на продажу электрической энергии на РСВ на величину:</w:t>
            </w:r>
          </w:p>
          <w:p w:rsidR="00322BBB" w:rsidRPr="008F1168" w:rsidRDefault="00322BBB" w:rsidP="008F1168">
            <w:pPr>
              <w:widowControl w:val="0"/>
              <w:spacing w:before="120" w:after="120"/>
              <w:jc w:val="both"/>
              <w:rPr>
                <w:rFonts w:ascii="Garamond" w:hAnsi="Garamond"/>
                <w:bCs/>
                <w:iCs/>
                <w:color w:val="000000" w:themeColor="text1"/>
                <w:sz w:val="22"/>
                <w:szCs w:val="22"/>
              </w:rPr>
            </w:pPr>
            <w:r w:rsidRPr="008F1168">
              <w:rPr>
                <w:rFonts w:ascii="Garamond" w:hAnsi="Garamond"/>
                <w:bCs/>
                <w:iCs/>
                <w:color w:val="000000" w:themeColor="text1"/>
                <w:position w:val="-30"/>
                <w:sz w:val="22"/>
                <w:szCs w:val="22"/>
              </w:rPr>
              <w:object w:dxaOrig="3540" w:dyaOrig="560" w14:anchorId="218F835F">
                <v:shape id="_x0000_i1059" type="#_x0000_t75" style="width:177.2pt;height:25.65pt" o:ole="">
                  <v:imagedata r:id="rId48" o:title=""/>
                </v:shape>
                <o:OLEObject Type="Embed" ProgID="Equation.3" ShapeID="_x0000_i1059" DrawAspect="Content" ObjectID="_1725099416" r:id="rId66"/>
              </w:object>
            </w:r>
            <w:r w:rsidRPr="008F1168">
              <w:rPr>
                <w:rFonts w:ascii="Garamond" w:hAnsi="Garamond"/>
                <w:bCs/>
                <w:iCs/>
                <w:color w:val="000000" w:themeColor="text1"/>
                <w:sz w:val="22"/>
                <w:szCs w:val="22"/>
              </w:rPr>
              <w:t>,</w:t>
            </w:r>
          </w:p>
          <w:p w:rsidR="00322BBB" w:rsidRPr="008F1168" w:rsidRDefault="00322BBB" w:rsidP="008F1168">
            <w:pPr>
              <w:widowControl w:val="0"/>
              <w:spacing w:before="120" w:after="120"/>
              <w:ind w:left="426" w:hanging="426"/>
              <w:jc w:val="both"/>
              <w:rPr>
                <w:rFonts w:ascii="Garamond" w:hAnsi="Garamond"/>
                <w:bCs/>
                <w:iCs/>
                <w:color w:val="000000" w:themeColor="text1"/>
                <w:sz w:val="22"/>
                <w:szCs w:val="22"/>
              </w:rPr>
            </w:pPr>
            <w:proofErr w:type="gramStart"/>
            <w:r w:rsidRPr="008F1168">
              <w:rPr>
                <w:rFonts w:ascii="Garamond" w:hAnsi="Garamond"/>
                <w:bCs/>
                <w:iCs/>
                <w:color w:val="000000" w:themeColor="text1"/>
                <w:sz w:val="22"/>
                <w:szCs w:val="22"/>
              </w:rPr>
              <w:t xml:space="preserve">где </w:t>
            </w:r>
            <w:r w:rsidRPr="008F1168">
              <w:rPr>
                <w:rFonts w:ascii="Garamond" w:hAnsi="Garamond"/>
                <w:bCs/>
                <w:iCs/>
                <w:color w:val="000000" w:themeColor="text1"/>
                <w:position w:val="-16"/>
                <w:sz w:val="22"/>
                <w:szCs w:val="22"/>
              </w:rPr>
              <w:object w:dxaOrig="1520" w:dyaOrig="420" w14:anchorId="19AFA317">
                <v:shape id="_x0000_i1060" type="#_x0000_t75" style="width:75.15pt;height:20.05pt" o:ole="">
                  <v:imagedata r:id="rId50" o:title=""/>
                </v:shape>
                <o:OLEObject Type="Embed" ProgID="Equation.3" ShapeID="_x0000_i1060" DrawAspect="Content" ObjectID="_1725099417" r:id="rId67"/>
              </w:object>
            </w:r>
            <w:r w:rsidRPr="008F1168">
              <w:rPr>
                <w:rFonts w:ascii="Garamond" w:hAnsi="Garamond"/>
                <w:bCs/>
                <w:iCs/>
                <w:color w:val="000000" w:themeColor="text1"/>
                <w:sz w:val="22"/>
                <w:szCs w:val="22"/>
              </w:rPr>
              <w:t xml:space="preserve"> –</w:t>
            </w:r>
            <w:proofErr w:type="gramEnd"/>
            <w:r w:rsidRPr="008F1168">
              <w:rPr>
                <w:rFonts w:ascii="Garamond" w:hAnsi="Garamond"/>
                <w:bCs/>
                <w:iCs/>
                <w:color w:val="000000" w:themeColor="text1"/>
                <w:sz w:val="22"/>
                <w:szCs w:val="22"/>
              </w:rPr>
              <w:t xml:space="preserve"> величина увеличения требований в результате осуществления в час </w:t>
            </w:r>
            <w:r w:rsidRPr="008F1168">
              <w:rPr>
                <w:rFonts w:ascii="Garamond" w:hAnsi="Garamond"/>
                <w:bCs/>
                <w:i/>
                <w:iCs/>
                <w:color w:val="000000" w:themeColor="text1"/>
                <w:sz w:val="22"/>
                <w:szCs w:val="22"/>
              </w:rPr>
              <w:t>h</w:t>
            </w:r>
            <w:r w:rsidRPr="008F1168">
              <w:rPr>
                <w:rFonts w:ascii="Garamond" w:hAnsi="Garamond"/>
                <w:bCs/>
                <w:iCs/>
                <w:color w:val="000000" w:themeColor="text1"/>
                <w:sz w:val="22"/>
                <w:szCs w:val="22"/>
              </w:rPr>
              <w:t xml:space="preserve"> запланированного на этапе формирования актуализированной расчетной модели пуска единицы генерирующего оборудования </w:t>
            </w:r>
            <w:r w:rsidRPr="008F1168">
              <w:rPr>
                <w:rFonts w:ascii="Garamond" w:hAnsi="Garamond"/>
                <w:bCs/>
                <w:i/>
                <w:iCs/>
                <w:color w:val="000000" w:themeColor="text1"/>
                <w:sz w:val="22"/>
                <w:szCs w:val="22"/>
              </w:rPr>
              <w:t>b</w:t>
            </w:r>
            <w:r w:rsidRPr="008F1168">
              <w:rPr>
                <w:rFonts w:ascii="Garamond" w:hAnsi="Garamond"/>
                <w:bCs/>
                <w:iCs/>
                <w:color w:val="000000" w:themeColor="text1"/>
                <w:sz w:val="22"/>
                <w:szCs w:val="22"/>
              </w:rPr>
              <w:t xml:space="preserve">, отнесенного к ГТП генерации </w:t>
            </w:r>
            <w:r w:rsidRPr="008F1168">
              <w:rPr>
                <w:rFonts w:ascii="Garamond" w:hAnsi="Garamond"/>
                <w:bCs/>
                <w:i/>
                <w:iCs/>
                <w:color w:val="000000" w:themeColor="text1"/>
                <w:sz w:val="22"/>
                <w:szCs w:val="22"/>
                <w:lang w:val="en-US"/>
              </w:rPr>
              <w:t>p</w:t>
            </w:r>
            <w:r w:rsidRPr="008F1168">
              <w:rPr>
                <w:rFonts w:ascii="Garamond" w:hAnsi="Garamond"/>
                <w:bCs/>
                <w:iCs/>
                <w:color w:val="000000" w:themeColor="text1"/>
                <w:sz w:val="22"/>
                <w:szCs w:val="22"/>
              </w:rPr>
              <w:t xml:space="preserve"> участника </w:t>
            </w:r>
            <w:proofErr w:type="spellStart"/>
            <w:r w:rsidRPr="008F1168">
              <w:rPr>
                <w:rFonts w:ascii="Garamond" w:hAnsi="Garamond"/>
                <w:bCs/>
                <w:i/>
                <w:iCs/>
                <w:color w:val="000000" w:themeColor="text1"/>
                <w:sz w:val="22"/>
                <w:szCs w:val="22"/>
                <w:lang w:val="en-US"/>
              </w:rPr>
              <w:t>i</w:t>
            </w:r>
            <w:proofErr w:type="spellEnd"/>
            <w:r w:rsidRPr="008F1168">
              <w:rPr>
                <w:rFonts w:ascii="Garamond" w:hAnsi="Garamond"/>
                <w:bCs/>
                <w:iCs/>
                <w:color w:val="000000" w:themeColor="text1"/>
                <w:sz w:val="22"/>
                <w:szCs w:val="22"/>
              </w:rPr>
              <w:t>, рассчитываемая по формуле:</w:t>
            </w:r>
          </w:p>
          <w:p w:rsidR="00322BBB" w:rsidRPr="008F1168" w:rsidRDefault="00322BBB" w:rsidP="008F1168">
            <w:pPr>
              <w:widowControl w:val="0"/>
              <w:spacing w:before="120" w:after="120"/>
              <w:jc w:val="both"/>
              <w:rPr>
                <w:rFonts w:ascii="Garamond" w:hAnsi="Garamond"/>
                <w:bCs/>
                <w:iCs/>
                <w:color w:val="000000" w:themeColor="text1"/>
                <w:sz w:val="22"/>
                <w:szCs w:val="22"/>
              </w:rPr>
            </w:pPr>
            <m:oMath>
              <m:r>
                <w:rPr>
                  <w:rFonts w:ascii="Cambria Math" w:hAnsi="Cambria Math"/>
                  <w:color w:val="000000" w:themeColor="text1"/>
                  <w:sz w:val="22"/>
                  <w:szCs w:val="22"/>
                  <w:highlight w:val="yellow"/>
                </w:rPr>
                <m:t>Q</m:t>
              </m:r>
              <m:sSubSup>
                <m:sSubSupPr>
                  <m:ctrlPr>
                    <w:rPr>
                      <w:rFonts w:ascii="Cambria Math" w:hAnsi="Cambria Math"/>
                      <w:bCs/>
                      <w:i/>
                      <w:iCs/>
                      <w:color w:val="000000" w:themeColor="text1"/>
                      <w:sz w:val="22"/>
                      <w:szCs w:val="22"/>
                      <w:highlight w:val="yellow"/>
                    </w:rPr>
                  </m:ctrlPr>
                </m:sSubSupPr>
                <m:e>
                  <m:r>
                    <w:rPr>
                      <w:rFonts w:ascii="Cambria Math" w:hAnsi="Cambria Math"/>
                      <w:color w:val="000000" w:themeColor="text1"/>
                      <w:sz w:val="22"/>
                      <w:szCs w:val="22"/>
                      <w:highlight w:val="yellow"/>
                    </w:rPr>
                    <m:t>G</m:t>
                  </m:r>
                </m:e>
                <m:sub>
                  <m:r>
                    <w:rPr>
                      <w:rFonts w:ascii="Cambria Math" w:hAnsi="Cambria Math"/>
                      <w:color w:val="000000" w:themeColor="text1"/>
                      <w:sz w:val="22"/>
                      <w:szCs w:val="22"/>
                      <w:highlight w:val="yellow"/>
                    </w:rPr>
                    <m:t>i,p,b,h</m:t>
                  </m:r>
                </m:sub>
                <m:sup>
                  <m:r>
                    <w:rPr>
                      <w:rFonts w:ascii="Cambria Math" w:hAnsi="Cambria Math"/>
                      <w:color w:val="000000" w:themeColor="text1"/>
                      <w:sz w:val="22"/>
                      <w:szCs w:val="22"/>
                      <w:highlight w:val="yellow"/>
                    </w:rPr>
                    <m:t>ГТП </m:t>
                  </m:r>
                  <m:r>
                    <w:rPr>
                      <w:rFonts w:ascii="Cambria Math" w:hAnsi="Cambria Math" w:cs="Garamond"/>
                      <w:color w:val="000000" w:themeColor="text1"/>
                      <w:sz w:val="22"/>
                      <w:szCs w:val="22"/>
                      <w:highlight w:val="yellow"/>
                    </w:rPr>
                    <m:t>прод</m:t>
                  </m:r>
                  <m:r>
                    <w:rPr>
                      <w:rFonts w:ascii="Cambria Math" w:hAnsi="Cambria Math"/>
                      <w:color w:val="000000" w:themeColor="text1"/>
                      <w:sz w:val="22"/>
                      <w:szCs w:val="22"/>
                      <w:highlight w:val="yellow"/>
                    </w:rPr>
                    <m:t> </m:t>
                  </m:r>
                  <m:r>
                    <w:rPr>
                      <w:rFonts w:ascii="Cambria Math" w:hAnsi="Cambria Math" w:cs="Garamond"/>
                      <w:color w:val="000000" w:themeColor="text1"/>
                      <w:sz w:val="22"/>
                      <w:szCs w:val="22"/>
                      <w:highlight w:val="yellow"/>
                    </w:rPr>
                    <m:t>ВСВГО</m:t>
                  </m:r>
                </m:sup>
              </m:sSubSup>
              <m:r>
                <w:rPr>
                  <w:rFonts w:ascii="Cambria Math" w:hAnsi="Cambria Math"/>
                  <w:color w:val="000000" w:themeColor="text1"/>
                  <w:sz w:val="22"/>
                  <w:szCs w:val="22"/>
                  <w:highlight w:val="yellow"/>
                </w:rPr>
                <m:t>=</m:t>
              </m:r>
              <m:sSub>
                <m:sSubPr>
                  <m:ctrlPr>
                    <w:rPr>
                      <w:rFonts w:ascii="Cambria Math" w:hAnsi="Cambria Math"/>
                      <w:bCs/>
                      <w:i/>
                      <w:iCs/>
                      <w:color w:val="000000" w:themeColor="text1"/>
                      <w:sz w:val="22"/>
                      <w:szCs w:val="22"/>
                      <w:highlight w:val="yellow"/>
                    </w:rPr>
                  </m:ctrlPr>
                </m:sSubPr>
                <m:e>
                  <m:sSup>
                    <m:sSupPr>
                      <m:ctrlPr>
                        <w:rPr>
                          <w:rFonts w:ascii="Cambria Math" w:hAnsi="Cambria Math"/>
                          <w:bCs/>
                          <w:i/>
                          <w:iCs/>
                          <w:color w:val="000000" w:themeColor="text1"/>
                          <w:sz w:val="22"/>
                          <w:szCs w:val="22"/>
                          <w:highlight w:val="yellow"/>
                        </w:rPr>
                      </m:ctrlPr>
                    </m:sSupPr>
                    <m:e>
                      <m:r>
                        <w:rPr>
                          <w:rFonts w:ascii="Cambria Math" w:hAnsi="Cambria Math"/>
                          <w:color w:val="000000" w:themeColor="text1"/>
                          <w:sz w:val="22"/>
                          <w:szCs w:val="22"/>
                          <w:highlight w:val="yellow"/>
                        </w:rPr>
                        <m:t>М</m:t>
                      </m:r>
                    </m:e>
                    <m:sup>
                      <m:r>
                        <w:rPr>
                          <w:rFonts w:ascii="Cambria Math" w:hAnsi="Cambria Math"/>
                          <w:color w:val="000000" w:themeColor="text1"/>
                          <w:sz w:val="22"/>
                          <w:szCs w:val="22"/>
                          <w:highlight w:val="yellow"/>
                        </w:rPr>
                        <m:t>1</m:t>
                      </m:r>
                    </m:sup>
                  </m:sSup>
                </m:e>
                <m:sub>
                  <m:r>
                    <w:rPr>
                      <w:rFonts w:ascii="Cambria Math" w:hAnsi="Cambria Math"/>
                      <w:color w:val="000000" w:themeColor="text1"/>
                      <w:sz w:val="22"/>
                      <w:szCs w:val="22"/>
                      <w:highlight w:val="yellow"/>
                    </w:rPr>
                    <m:t>b,d</m:t>
                  </m:r>
                </m:sub>
              </m:sSub>
              <m:r>
                <w:rPr>
                  <w:rFonts w:ascii="Cambria Math" w:hAnsi="Cambria Math"/>
                  <w:color w:val="000000" w:themeColor="text1"/>
                  <w:sz w:val="22"/>
                  <w:szCs w:val="22"/>
                  <w:highlight w:val="yellow"/>
                </w:rPr>
                <m:t>*</m:t>
              </m:r>
              <m:func>
                <m:funcPr>
                  <m:ctrlPr>
                    <w:rPr>
                      <w:rFonts w:ascii="Cambria Math" w:hAnsi="Cambria Math"/>
                      <w:bCs/>
                      <w:i/>
                      <w:iCs/>
                      <w:color w:val="000000" w:themeColor="text1"/>
                      <w:sz w:val="22"/>
                      <w:szCs w:val="22"/>
                      <w:highlight w:val="yellow"/>
                    </w:rPr>
                  </m:ctrlPr>
                </m:funcPr>
                <m:fName>
                  <m:r>
                    <w:rPr>
                      <w:rFonts w:ascii="Cambria Math" w:hAnsi="Cambria Math"/>
                      <w:color w:val="000000" w:themeColor="text1"/>
                      <w:sz w:val="22"/>
                      <w:szCs w:val="22"/>
                      <w:highlight w:val="yellow"/>
                    </w:rPr>
                    <m:t>min</m:t>
                  </m:r>
                </m:fName>
                <m:e>
                  <m:r>
                    <w:rPr>
                      <w:rFonts w:ascii="Cambria Math" w:hAnsi="Cambria Math"/>
                      <w:color w:val="000000" w:themeColor="text1"/>
                      <w:sz w:val="22"/>
                      <w:szCs w:val="22"/>
                      <w:highlight w:val="yellow"/>
                    </w:rPr>
                    <m:t>{</m:t>
                  </m:r>
                </m:e>
              </m:func>
              <m:sSubSup>
                <m:sSubSupPr>
                  <m:ctrlPr>
                    <w:rPr>
                      <w:rFonts w:ascii="Cambria Math" w:hAnsi="Cambria Math"/>
                      <w:bCs/>
                      <w:i/>
                      <w:iCs/>
                      <w:color w:val="000000" w:themeColor="text1"/>
                      <w:sz w:val="22"/>
                      <w:szCs w:val="22"/>
                      <w:highlight w:val="yellow"/>
                    </w:rPr>
                  </m:ctrlPr>
                </m:sSubSupPr>
                <m:e>
                  <m:r>
                    <w:rPr>
                      <w:rFonts w:ascii="Cambria Math" w:hAnsi="Cambria Math"/>
                      <w:color w:val="000000" w:themeColor="text1"/>
                      <w:sz w:val="22"/>
                      <w:szCs w:val="22"/>
                      <w:highlight w:val="yellow"/>
                    </w:rPr>
                    <m:t>T</m:t>
                  </m:r>
                </m:e>
                <m:sub>
                  <m:r>
                    <w:rPr>
                      <w:rFonts w:ascii="Cambria Math" w:hAnsi="Cambria Math"/>
                      <w:color w:val="000000" w:themeColor="text1"/>
                      <w:sz w:val="22"/>
                      <w:szCs w:val="22"/>
                      <w:highlight w:val="yellow"/>
                    </w:rPr>
                    <m:t>i,b,h</m:t>
                  </m:r>
                </m:sub>
                <m:sup>
                  <m:r>
                    <w:rPr>
                      <w:rFonts w:ascii="Cambria Math" w:hAnsi="Cambria Math"/>
                      <w:color w:val="000000" w:themeColor="text1"/>
                      <w:sz w:val="22"/>
                      <w:szCs w:val="22"/>
                      <w:highlight w:val="yellow"/>
                    </w:rPr>
                    <m:t>пуск</m:t>
                  </m:r>
                  <m:func>
                    <m:funcPr>
                      <m:ctrlPr>
                        <w:rPr>
                          <w:rFonts w:ascii="Cambria Math" w:hAnsi="Cambria Math"/>
                          <w:bCs/>
                          <w:i/>
                          <w:iCs/>
                          <w:color w:val="000000" w:themeColor="text1"/>
                          <w:sz w:val="22"/>
                          <w:szCs w:val="22"/>
                          <w:highlight w:val="yellow"/>
                        </w:rPr>
                      </m:ctrlPr>
                    </m:funcPr>
                    <m:fName>
                      <m:r>
                        <w:rPr>
                          <w:rFonts w:ascii="Cambria Math" w:hAnsi="Cambria Math"/>
                          <w:color w:val="000000" w:themeColor="text1"/>
                          <w:sz w:val="22"/>
                          <w:szCs w:val="22"/>
                          <w:highlight w:val="yellow"/>
                        </w:rPr>
                        <m:t>_</m:t>
                      </m:r>
                    </m:fName>
                    <m:e>
                      <m:r>
                        <w:rPr>
                          <w:rFonts w:ascii="Cambria Math" w:hAnsi="Cambria Math"/>
                          <w:color w:val="000000" w:themeColor="text1"/>
                          <w:sz w:val="22"/>
                          <w:szCs w:val="22"/>
                          <w:highlight w:val="yellow"/>
                        </w:rPr>
                        <m:t>В</m:t>
                      </m:r>
                    </m:e>
                  </m:func>
                  <m:r>
                    <w:rPr>
                      <w:rFonts w:ascii="Cambria Math" w:hAnsi="Cambria Math"/>
                      <w:color w:val="000000" w:themeColor="text1"/>
                      <w:sz w:val="22"/>
                      <w:szCs w:val="22"/>
                      <w:highlight w:val="yellow"/>
                    </w:rPr>
                    <m:t>СВГО</m:t>
                  </m:r>
                </m:sup>
              </m:sSubSup>
              <m:func>
                <m:funcPr>
                  <m:ctrlPr>
                    <w:rPr>
                      <w:rFonts w:ascii="Cambria Math" w:hAnsi="Cambria Math"/>
                      <w:bCs/>
                      <w:i/>
                      <w:iCs/>
                      <w:color w:val="000000" w:themeColor="text1"/>
                      <w:sz w:val="22"/>
                      <w:szCs w:val="22"/>
                      <w:highlight w:val="yellow"/>
                    </w:rPr>
                  </m:ctrlPr>
                </m:funcPr>
                <m:fName>
                  <m:r>
                    <w:rPr>
                      <w:rFonts w:ascii="Cambria Math" w:hAnsi="Cambria Math"/>
                      <w:color w:val="000000" w:themeColor="text1"/>
                      <w:sz w:val="22"/>
                      <w:szCs w:val="22"/>
                      <w:highlight w:val="yellow"/>
                    </w:rPr>
                    <m:t>;</m:t>
                  </m:r>
                  <m:sSup>
                    <m:sSupPr>
                      <m:ctrlPr>
                        <w:rPr>
                          <w:rFonts w:ascii="Cambria Math" w:hAnsi="Cambria Math"/>
                          <w:i/>
                          <w:color w:val="000000" w:themeColor="text1"/>
                          <w:sz w:val="22"/>
                          <w:szCs w:val="22"/>
                          <w:highlight w:val="yellow"/>
                        </w:rPr>
                      </m:ctrlPr>
                    </m:sSupPr>
                    <m:e>
                      <m:r>
                        <w:rPr>
                          <w:rFonts w:ascii="Cambria Math" w:hAnsi="Cambria Math"/>
                          <w:color w:val="000000" w:themeColor="text1"/>
                          <w:sz w:val="22"/>
                          <w:szCs w:val="22"/>
                          <w:highlight w:val="yellow"/>
                        </w:rPr>
                        <m:t>∆</m:t>
                      </m:r>
                    </m:e>
                    <m:sup>
                      <m:r>
                        <w:rPr>
                          <w:rFonts w:ascii="Cambria Math" w:hAnsi="Cambria Math"/>
                          <w:color w:val="000000" w:themeColor="text1"/>
                          <w:sz w:val="22"/>
                          <w:szCs w:val="22"/>
                          <w:highlight w:val="yellow"/>
                          <w:lang w:val="en-US"/>
                        </w:rPr>
                        <m:t>max</m:t>
                      </m:r>
                    </m:sup>
                  </m:sSup>
                  <m:sSubSup>
                    <m:sSubSupPr>
                      <m:ctrlPr>
                        <w:rPr>
                          <w:rFonts w:ascii="Cambria Math" w:hAnsi="Cambria Math"/>
                          <w:bCs/>
                          <w:i/>
                          <w:iCs/>
                          <w:color w:val="000000" w:themeColor="text1"/>
                          <w:sz w:val="22"/>
                          <w:szCs w:val="22"/>
                          <w:highlight w:val="yellow"/>
                        </w:rPr>
                      </m:ctrlPr>
                    </m:sSubSupPr>
                    <m:e>
                      <m:r>
                        <w:rPr>
                          <w:rFonts w:ascii="Cambria Math" w:hAnsi="Cambria Math"/>
                          <w:color w:val="000000" w:themeColor="text1"/>
                          <w:sz w:val="22"/>
                          <w:szCs w:val="22"/>
                          <w:highlight w:val="yellow"/>
                        </w:rPr>
                        <m:t>;k</m:t>
                      </m:r>
                    </m:e>
                    <m:sub>
                      <m:r>
                        <w:rPr>
                          <w:rFonts w:ascii="Cambria Math" w:hAnsi="Cambria Math"/>
                          <w:color w:val="000000" w:themeColor="text1"/>
                          <w:sz w:val="22"/>
                          <w:szCs w:val="22"/>
                          <w:highlight w:val="yellow"/>
                        </w:rPr>
                        <m:t>i,s,b,d</m:t>
                      </m:r>
                    </m:sub>
                    <m:sup>
                      <m:r>
                        <w:rPr>
                          <w:rFonts w:ascii="Cambria Math" w:hAnsi="Cambria Math"/>
                          <w:color w:val="000000" w:themeColor="text1"/>
                          <w:sz w:val="22"/>
                          <w:szCs w:val="22"/>
                          <w:highlight w:val="yellow"/>
                        </w:rPr>
                        <m:t>огр.</m:t>
                      </m:r>
                      <m:func>
                        <m:funcPr>
                          <m:ctrlPr>
                            <w:rPr>
                              <w:rFonts w:ascii="Cambria Math" w:hAnsi="Cambria Math"/>
                              <w:bCs/>
                              <w:i/>
                              <w:iCs/>
                              <w:color w:val="000000" w:themeColor="text1"/>
                              <w:sz w:val="22"/>
                              <w:szCs w:val="22"/>
                              <w:highlight w:val="yellow"/>
                            </w:rPr>
                          </m:ctrlPr>
                        </m:funcPr>
                        <m:fName>
                          <m:r>
                            <w:rPr>
                              <w:rFonts w:ascii="Cambria Math" w:hAnsi="Cambria Math"/>
                              <w:color w:val="000000" w:themeColor="text1"/>
                              <w:sz w:val="22"/>
                              <w:szCs w:val="22"/>
                              <w:highlight w:val="yellow"/>
                            </w:rPr>
                            <m:t>_</m:t>
                          </m:r>
                        </m:fName>
                        <m:e>
                          <m:r>
                            <w:rPr>
                              <w:rFonts w:ascii="Cambria Math" w:hAnsi="Cambria Math"/>
                              <w:color w:val="000000" w:themeColor="text1"/>
                              <w:sz w:val="22"/>
                              <w:szCs w:val="22"/>
                              <w:highlight w:val="yellow"/>
                            </w:rPr>
                            <m:t>п</m:t>
                          </m:r>
                        </m:e>
                      </m:func>
                      <m:r>
                        <w:rPr>
                          <w:rFonts w:ascii="Cambria Math" w:hAnsi="Cambria Math"/>
                          <w:color w:val="000000" w:themeColor="text1"/>
                          <w:sz w:val="22"/>
                          <w:szCs w:val="22"/>
                          <w:highlight w:val="yellow"/>
                        </w:rPr>
                        <m:t>уск</m:t>
                      </m:r>
                    </m:sup>
                  </m:sSubSup>
                </m:fName>
                <m:e>
                  <m:r>
                    <w:rPr>
                      <w:rFonts w:ascii="Cambria Math" w:hAnsi="Cambria Math"/>
                      <w:color w:val="000000" w:themeColor="text1"/>
                      <w:sz w:val="22"/>
                      <w:szCs w:val="22"/>
                      <w:highlight w:val="yellow"/>
                    </w:rPr>
                    <m:t>*</m:t>
                  </m:r>
                </m:e>
              </m:func>
              <m:sSubSup>
                <m:sSubSupPr>
                  <m:ctrlPr>
                    <w:rPr>
                      <w:rFonts w:ascii="Cambria Math" w:hAnsi="Cambria Math"/>
                      <w:bCs/>
                      <w:i/>
                      <w:iCs/>
                      <w:color w:val="000000" w:themeColor="text1"/>
                      <w:sz w:val="22"/>
                      <w:szCs w:val="22"/>
                      <w:highlight w:val="yellow"/>
                    </w:rPr>
                  </m:ctrlPr>
                </m:sSubSupPr>
                <m:e>
                  <m:r>
                    <w:rPr>
                      <w:rFonts w:ascii="Cambria Math" w:hAnsi="Cambria Math"/>
                      <w:color w:val="000000" w:themeColor="text1"/>
                      <w:sz w:val="22"/>
                      <w:szCs w:val="22"/>
                      <w:highlight w:val="yellow"/>
                    </w:rPr>
                    <m:t>min</m:t>
                  </m:r>
                  <m:r>
                    <m:rPr>
                      <m:sty m:val="p"/>
                    </m:rPr>
                    <w:rPr>
                      <w:rFonts w:ascii="Cambria Math" w:hAnsi="Cambria Math"/>
                      <w:color w:val="000000" w:themeColor="text1"/>
                      <w:sz w:val="22"/>
                      <w:szCs w:val="22"/>
                      <w:highlight w:val="yellow"/>
                    </w:rPr>
                    <m:t>⁡</m:t>
                  </m:r>
                  <m:r>
                    <w:rPr>
                      <w:rFonts w:ascii="Cambria Math" w:hAnsi="Cambria Math"/>
                      <w:color w:val="000000" w:themeColor="text1"/>
                      <w:sz w:val="22"/>
                      <w:szCs w:val="22"/>
                      <w:highlight w:val="yellow"/>
                    </w:rPr>
                    <m:t>(T</m:t>
                  </m:r>
                </m:e>
                <m:sub>
                  <m:r>
                    <w:rPr>
                      <w:rFonts w:ascii="Cambria Math" w:hAnsi="Cambria Math"/>
                      <w:color w:val="000000" w:themeColor="text1"/>
                      <w:sz w:val="22"/>
                      <w:szCs w:val="22"/>
                      <w:highlight w:val="yellow"/>
                    </w:rPr>
                    <m:t>i,p,d</m:t>
                  </m:r>
                </m:sub>
                <m:sup>
                  <m:func>
                    <m:funcPr>
                      <m:ctrlPr>
                        <w:rPr>
                          <w:rFonts w:ascii="Cambria Math" w:hAnsi="Cambria Math"/>
                          <w:bCs/>
                          <w:i/>
                          <w:iCs/>
                          <w:color w:val="000000" w:themeColor="text1"/>
                          <w:sz w:val="22"/>
                          <w:szCs w:val="22"/>
                          <w:highlight w:val="yellow"/>
                        </w:rPr>
                      </m:ctrlPr>
                    </m:funcPr>
                    <m:fName>
                      <m:r>
                        <w:rPr>
                          <w:rFonts w:ascii="Cambria Math" w:hAnsi="Cambria Math"/>
                          <w:color w:val="000000" w:themeColor="text1"/>
                          <w:sz w:val="22"/>
                          <w:szCs w:val="22"/>
                          <w:highlight w:val="yellow"/>
                        </w:rPr>
                        <m:t>max_</m:t>
                      </m:r>
                    </m:fName>
                    <m:e>
                      <m:r>
                        <w:rPr>
                          <w:rFonts w:ascii="Cambria Math" w:hAnsi="Cambria Math"/>
                          <w:color w:val="000000" w:themeColor="text1"/>
                          <w:sz w:val="22"/>
                          <w:szCs w:val="22"/>
                          <w:highlight w:val="yellow"/>
                        </w:rPr>
                        <m:t>Р</m:t>
                      </m:r>
                    </m:e>
                  </m:func>
                  <m:r>
                    <w:rPr>
                      <w:rFonts w:ascii="Cambria Math" w:hAnsi="Cambria Math"/>
                      <w:color w:val="000000" w:themeColor="text1"/>
                      <w:sz w:val="22"/>
                      <w:szCs w:val="22"/>
                      <w:highlight w:val="yellow"/>
                    </w:rPr>
                    <m:t>СВ</m:t>
                  </m:r>
                </m:sup>
              </m:sSubSup>
              <m:r>
                <w:rPr>
                  <w:rFonts w:ascii="Cambria Math" w:hAnsi="Cambria Math"/>
                  <w:color w:val="000000" w:themeColor="text1"/>
                  <w:sz w:val="22"/>
                  <w:szCs w:val="22"/>
                  <w:highlight w:val="yellow"/>
                </w:rPr>
                <m:t>;</m:t>
              </m:r>
              <m:sSup>
                <m:sSupPr>
                  <m:ctrlPr>
                    <w:rPr>
                      <w:rFonts w:ascii="Cambria Math" w:hAnsi="Cambria Math"/>
                      <w:i/>
                      <w:color w:val="000000" w:themeColor="text1"/>
                      <w:sz w:val="22"/>
                      <w:szCs w:val="22"/>
                      <w:highlight w:val="yellow"/>
                    </w:rPr>
                  </m:ctrlPr>
                </m:sSupPr>
                <m:e>
                  <m:r>
                    <w:rPr>
                      <w:rFonts w:ascii="Cambria Math" w:hAnsi="Cambria Math"/>
                      <w:color w:val="000000" w:themeColor="text1"/>
                      <w:sz w:val="22"/>
                      <w:szCs w:val="22"/>
                      <w:highlight w:val="yellow"/>
                    </w:rPr>
                    <m:t>c</m:t>
                  </m:r>
                </m:e>
                <m:sup>
                  <m:r>
                    <w:rPr>
                      <w:rFonts w:ascii="Cambria Math" w:hAnsi="Cambria Math"/>
                      <w:color w:val="000000" w:themeColor="text1"/>
                      <w:sz w:val="22"/>
                      <w:szCs w:val="22"/>
                      <w:highlight w:val="yellow"/>
                    </w:rPr>
                    <m:t>max</m:t>
                  </m:r>
                </m:sup>
              </m:sSup>
              <m:r>
                <w:rPr>
                  <w:rFonts w:ascii="Cambria Math" w:hAnsi="Cambria Math"/>
                  <w:color w:val="000000" w:themeColor="text1"/>
                  <w:sz w:val="22"/>
                  <w:szCs w:val="22"/>
                  <w:highlight w:val="yellow"/>
                </w:rPr>
                <m:t>)}</m:t>
              </m:r>
            </m:oMath>
            <w:r w:rsidRPr="008F1168">
              <w:rPr>
                <w:rFonts w:ascii="Garamond" w:hAnsi="Garamond"/>
                <w:bCs/>
                <w:iCs/>
                <w:color w:val="000000" w:themeColor="text1"/>
                <w:sz w:val="22"/>
                <w:szCs w:val="22"/>
                <w:highlight w:val="yellow"/>
              </w:rPr>
              <w:t>,</w:t>
            </w:r>
          </w:p>
          <w:p w:rsidR="00322BBB" w:rsidRPr="008F1168" w:rsidRDefault="00322BBB" w:rsidP="008F1168">
            <w:pPr>
              <w:widowControl w:val="0"/>
              <w:spacing w:before="120" w:after="120"/>
              <w:jc w:val="both"/>
              <w:rPr>
                <w:rFonts w:ascii="Garamond" w:hAnsi="Garamond"/>
                <w:bCs/>
                <w:iCs/>
                <w:color w:val="000000" w:themeColor="text1"/>
                <w:sz w:val="22"/>
                <w:szCs w:val="22"/>
              </w:rPr>
            </w:pPr>
            <w:proofErr w:type="gramStart"/>
            <w:r w:rsidRPr="008F1168">
              <w:rPr>
                <w:rFonts w:ascii="Garamond" w:hAnsi="Garamond"/>
                <w:bCs/>
                <w:iCs/>
                <w:color w:val="000000" w:themeColor="text1"/>
                <w:sz w:val="22"/>
                <w:szCs w:val="22"/>
              </w:rPr>
              <w:t xml:space="preserve">если </w:t>
            </w:r>
            <w:r w:rsidRPr="008F1168">
              <w:rPr>
                <w:rFonts w:ascii="Garamond" w:hAnsi="Garamond"/>
                <w:bCs/>
                <w:iCs/>
                <w:color w:val="000000" w:themeColor="text1"/>
                <w:position w:val="-6"/>
                <w:sz w:val="22"/>
                <w:szCs w:val="22"/>
              </w:rPr>
              <w:object w:dxaOrig="680" w:dyaOrig="279" w14:anchorId="02105917">
                <v:shape id="_x0000_i1061" type="#_x0000_t75" style="width:36.3pt;height:10.65pt" o:ole="">
                  <v:imagedata r:id="rId35" o:title=""/>
                </v:shape>
                <o:OLEObject Type="Embed" ProgID="Equation.3" ShapeID="_x0000_i1061" DrawAspect="Content" ObjectID="_1725099418" r:id="rId68"/>
              </w:object>
            </w:r>
            <w:r w:rsidRPr="008F1168">
              <w:rPr>
                <w:rFonts w:ascii="Garamond" w:hAnsi="Garamond"/>
                <w:bCs/>
                <w:iCs/>
                <w:color w:val="000000" w:themeColor="text1"/>
                <w:sz w:val="22"/>
                <w:szCs w:val="22"/>
              </w:rPr>
              <w:t>;</w:t>
            </w:r>
            <w:proofErr w:type="gramEnd"/>
          </w:p>
          <w:p w:rsidR="00322BBB" w:rsidRPr="008F1168" w:rsidRDefault="00322BBB" w:rsidP="008F1168">
            <w:pPr>
              <w:widowControl w:val="0"/>
              <w:spacing w:before="120" w:after="120"/>
              <w:jc w:val="both"/>
              <w:rPr>
                <w:rFonts w:ascii="Garamond" w:hAnsi="Garamond"/>
                <w:bCs/>
                <w:iCs/>
                <w:color w:val="000000" w:themeColor="text1"/>
                <w:sz w:val="22"/>
                <w:szCs w:val="22"/>
              </w:rPr>
            </w:pPr>
            <m:oMath>
              <m:r>
                <w:rPr>
                  <w:rFonts w:ascii="Cambria Math" w:hAnsi="Cambria Math"/>
                  <w:color w:val="000000" w:themeColor="text1"/>
                  <w:sz w:val="22"/>
                  <w:szCs w:val="22"/>
                  <w:highlight w:val="yellow"/>
                </w:rPr>
                <m:t>Q</m:t>
              </m:r>
              <m:sSubSup>
                <m:sSubSupPr>
                  <m:ctrlPr>
                    <w:rPr>
                      <w:rFonts w:ascii="Cambria Math" w:hAnsi="Cambria Math"/>
                      <w:bCs/>
                      <w:i/>
                      <w:iCs/>
                      <w:color w:val="000000" w:themeColor="text1"/>
                      <w:sz w:val="22"/>
                      <w:szCs w:val="22"/>
                      <w:highlight w:val="yellow"/>
                    </w:rPr>
                  </m:ctrlPr>
                </m:sSubSupPr>
                <m:e>
                  <m:r>
                    <w:rPr>
                      <w:rFonts w:ascii="Cambria Math" w:hAnsi="Cambria Math"/>
                      <w:color w:val="000000" w:themeColor="text1"/>
                      <w:sz w:val="22"/>
                      <w:szCs w:val="22"/>
                      <w:highlight w:val="yellow"/>
                    </w:rPr>
                    <m:t>G</m:t>
                  </m:r>
                </m:e>
                <m:sub>
                  <m:r>
                    <w:rPr>
                      <w:rFonts w:ascii="Cambria Math" w:hAnsi="Cambria Math"/>
                      <w:color w:val="000000" w:themeColor="text1"/>
                      <w:sz w:val="22"/>
                      <w:szCs w:val="22"/>
                      <w:highlight w:val="yellow"/>
                    </w:rPr>
                    <m:t>i,p,b,h</m:t>
                  </m:r>
                </m:sub>
                <m:sup>
                  <m:r>
                    <w:rPr>
                      <w:rFonts w:ascii="Cambria Math" w:hAnsi="Cambria Math"/>
                      <w:color w:val="000000" w:themeColor="text1"/>
                      <w:sz w:val="22"/>
                      <w:szCs w:val="22"/>
                      <w:highlight w:val="yellow"/>
                    </w:rPr>
                    <m:t>ГТП </m:t>
                  </m:r>
                  <m:r>
                    <w:rPr>
                      <w:rFonts w:ascii="Cambria Math" w:hAnsi="Cambria Math" w:cs="Garamond"/>
                      <w:color w:val="000000" w:themeColor="text1"/>
                      <w:sz w:val="22"/>
                      <w:szCs w:val="22"/>
                      <w:highlight w:val="yellow"/>
                    </w:rPr>
                    <m:t>прод</m:t>
                  </m:r>
                  <m:r>
                    <w:rPr>
                      <w:rFonts w:ascii="Cambria Math" w:hAnsi="Cambria Math"/>
                      <w:color w:val="000000" w:themeColor="text1"/>
                      <w:sz w:val="22"/>
                      <w:szCs w:val="22"/>
                      <w:highlight w:val="yellow"/>
                    </w:rPr>
                    <m:t> </m:t>
                  </m:r>
                  <m:r>
                    <w:rPr>
                      <w:rFonts w:ascii="Cambria Math" w:hAnsi="Cambria Math" w:cs="Garamond"/>
                      <w:color w:val="000000" w:themeColor="text1"/>
                      <w:sz w:val="22"/>
                      <w:szCs w:val="22"/>
                      <w:highlight w:val="yellow"/>
                    </w:rPr>
                    <m:t>ВСВГО</m:t>
                  </m:r>
                </m:sup>
              </m:sSubSup>
              <m:r>
                <w:rPr>
                  <w:rFonts w:ascii="Cambria Math" w:hAnsi="Cambria Math"/>
                  <w:color w:val="000000" w:themeColor="text1"/>
                  <w:sz w:val="22"/>
                  <w:szCs w:val="22"/>
                  <w:highlight w:val="yellow"/>
                </w:rPr>
                <m:t>=</m:t>
              </m:r>
              <m:sSub>
                <m:sSubPr>
                  <m:ctrlPr>
                    <w:rPr>
                      <w:rFonts w:ascii="Cambria Math" w:hAnsi="Cambria Math"/>
                      <w:bCs/>
                      <w:i/>
                      <w:iCs/>
                      <w:color w:val="000000" w:themeColor="text1"/>
                      <w:sz w:val="22"/>
                      <w:szCs w:val="22"/>
                      <w:highlight w:val="yellow"/>
                    </w:rPr>
                  </m:ctrlPr>
                </m:sSubPr>
                <m:e>
                  <m:sSup>
                    <m:sSupPr>
                      <m:ctrlPr>
                        <w:rPr>
                          <w:rFonts w:ascii="Cambria Math" w:hAnsi="Cambria Math"/>
                          <w:bCs/>
                          <w:i/>
                          <w:iCs/>
                          <w:color w:val="000000" w:themeColor="text1"/>
                          <w:sz w:val="22"/>
                          <w:szCs w:val="22"/>
                          <w:highlight w:val="yellow"/>
                        </w:rPr>
                      </m:ctrlPr>
                    </m:sSupPr>
                    <m:e>
                      <m:r>
                        <w:rPr>
                          <w:rFonts w:ascii="Cambria Math" w:hAnsi="Cambria Math"/>
                          <w:color w:val="000000" w:themeColor="text1"/>
                          <w:sz w:val="22"/>
                          <w:szCs w:val="22"/>
                          <w:highlight w:val="yellow"/>
                        </w:rPr>
                        <m:t>М</m:t>
                      </m:r>
                    </m:e>
                    <m:sup>
                      <m:r>
                        <w:rPr>
                          <w:rFonts w:ascii="Cambria Math" w:hAnsi="Cambria Math"/>
                          <w:color w:val="000000" w:themeColor="text1"/>
                          <w:sz w:val="22"/>
                          <w:szCs w:val="22"/>
                          <w:highlight w:val="yellow"/>
                        </w:rPr>
                        <m:t>1</m:t>
                      </m:r>
                    </m:sup>
                  </m:sSup>
                </m:e>
                <m:sub>
                  <m:r>
                    <w:rPr>
                      <w:rFonts w:ascii="Cambria Math" w:hAnsi="Cambria Math"/>
                      <w:color w:val="000000" w:themeColor="text1"/>
                      <w:sz w:val="22"/>
                      <w:szCs w:val="22"/>
                      <w:highlight w:val="yellow"/>
                    </w:rPr>
                    <m:t>b,d</m:t>
                  </m:r>
                </m:sub>
              </m:sSub>
              <m:r>
                <w:rPr>
                  <w:rFonts w:ascii="Cambria Math" w:hAnsi="Cambria Math"/>
                  <w:color w:val="000000" w:themeColor="text1"/>
                  <w:sz w:val="22"/>
                  <w:szCs w:val="22"/>
                  <w:highlight w:val="yellow"/>
                </w:rPr>
                <m:t>*</m:t>
              </m:r>
              <m:func>
                <m:funcPr>
                  <m:ctrlPr>
                    <w:rPr>
                      <w:rFonts w:ascii="Cambria Math" w:hAnsi="Cambria Math"/>
                      <w:bCs/>
                      <w:i/>
                      <w:iCs/>
                      <w:color w:val="000000" w:themeColor="text1"/>
                      <w:sz w:val="22"/>
                      <w:szCs w:val="22"/>
                      <w:highlight w:val="yellow"/>
                    </w:rPr>
                  </m:ctrlPr>
                </m:funcPr>
                <m:fName>
                  <m:r>
                    <w:rPr>
                      <w:rFonts w:ascii="Cambria Math" w:hAnsi="Cambria Math"/>
                      <w:color w:val="000000" w:themeColor="text1"/>
                      <w:sz w:val="22"/>
                      <w:szCs w:val="22"/>
                      <w:highlight w:val="yellow"/>
                    </w:rPr>
                    <m:t>min</m:t>
                  </m:r>
                </m:fName>
                <m:e>
                  <m:r>
                    <w:rPr>
                      <w:rFonts w:ascii="Cambria Math" w:hAnsi="Cambria Math"/>
                      <w:color w:val="000000" w:themeColor="text1"/>
                      <w:sz w:val="22"/>
                      <w:szCs w:val="22"/>
                      <w:highlight w:val="yellow"/>
                    </w:rPr>
                    <m:t>{</m:t>
                  </m:r>
                </m:e>
              </m:func>
              <m:sSubSup>
                <m:sSubSupPr>
                  <m:ctrlPr>
                    <w:rPr>
                      <w:rFonts w:ascii="Cambria Math" w:hAnsi="Cambria Math"/>
                      <w:bCs/>
                      <w:i/>
                      <w:iCs/>
                      <w:color w:val="000000" w:themeColor="text1"/>
                      <w:sz w:val="22"/>
                      <w:szCs w:val="22"/>
                      <w:highlight w:val="yellow"/>
                    </w:rPr>
                  </m:ctrlPr>
                </m:sSubSupPr>
                <m:e>
                  <m:r>
                    <w:rPr>
                      <w:rFonts w:ascii="Cambria Math" w:hAnsi="Cambria Math"/>
                      <w:color w:val="000000" w:themeColor="text1"/>
                      <w:sz w:val="22"/>
                      <w:szCs w:val="22"/>
                      <w:highlight w:val="yellow"/>
                    </w:rPr>
                    <m:t>T</m:t>
                  </m:r>
                </m:e>
                <m:sub>
                  <m:r>
                    <w:rPr>
                      <w:rFonts w:ascii="Cambria Math" w:hAnsi="Cambria Math"/>
                      <w:color w:val="000000" w:themeColor="text1"/>
                      <w:sz w:val="22"/>
                      <w:szCs w:val="22"/>
                      <w:highlight w:val="yellow"/>
                    </w:rPr>
                    <m:t>i,b,h</m:t>
                  </m:r>
                </m:sub>
                <m:sup>
                  <m:r>
                    <w:rPr>
                      <w:rFonts w:ascii="Cambria Math" w:hAnsi="Cambria Math"/>
                      <w:color w:val="000000" w:themeColor="text1"/>
                      <w:sz w:val="22"/>
                      <w:szCs w:val="22"/>
                      <w:highlight w:val="yellow"/>
                    </w:rPr>
                    <m:t>пуск</m:t>
                  </m:r>
                  <m:func>
                    <m:funcPr>
                      <m:ctrlPr>
                        <w:rPr>
                          <w:rFonts w:ascii="Cambria Math" w:hAnsi="Cambria Math"/>
                          <w:bCs/>
                          <w:i/>
                          <w:iCs/>
                          <w:color w:val="000000" w:themeColor="text1"/>
                          <w:sz w:val="22"/>
                          <w:szCs w:val="22"/>
                          <w:highlight w:val="yellow"/>
                        </w:rPr>
                      </m:ctrlPr>
                    </m:funcPr>
                    <m:fName>
                      <m:r>
                        <w:rPr>
                          <w:rFonts w:ascii="Cambria Math" w:hAnsi="Cambria Math"/>
                          <w:color w:val="000000" w:themeColor="text1"/>
                          <w:sz w:val="22"/>
                          <w:szCs w:val="22"/>
                          <w:highlight w:val="yellow"/>
                        </w:rPr>
                        <m:t>_</m:t>
                      </m:r>
                    </m:fName>
                    <m:e>
                      <m:r>
                        <w:rPr>
                          <w:rFonts w:ascii="Cambria Math" w:hAnsi="Cambria Math"/>
                          <w:color w:val="000000" w:themeColor="text1"/>
                          <w:sz w:val="22"/>
                          <w:szCs w:val="22"/>
                          <w:highlight w:val="yellow"/>
                        </w:rPr>
                        <m:t>В</m:t>
                      </m:r>
                    </m:e>
                  </m:func>
                  <m:r>
                    <w:rPr>
                      <w:rFonts w:ascii="Cambria Math" w:hAnsi="Cambria Math"/>
                      <w:color w:val="000000" w:themeColor="text1"/>
                      <w:sz w:val="22"/>
                      <w:szCs w:val="22"/>
                      <w:highlight w:val="yellow"/>
                    </w:rPr>
                    <m:t>СВГО</m:t>
                  </m:r>
                </m:sup>
              </m:sSubSup>
              <m:r>
                <w:rPr>
                  <w:rFonts w:ascii="Cambria Math" w:hAnsi="Cambria Math"/>
                  <w:color w:val="000000" w:themeColor="text1"/>
                  <w:sz w:val="22"/>
                  <w:szCs w:val="22"/>
                  <w:highlight w:val="yellow"/>
                </w:rPr>
                <m:t>;</m:t>
              </m:r>
              <m:sSup>
                <m:sSupPr>
                  <m:ctrlPr>
                    <w:rPr>
                      <w:rFonts w:ascii="Cambria Math" w:hAnsi="Cambria Math"/>
                      <w:i/>
                      <w:color w:val="000000" w:themeColor="text1"/>
                      <w:sz w:val="22"/>
                      <w:szCs w:val="22"/>
                      <w:highlight w:val="yellow"/>
                    </w:rPr>
                  </m:ctrlPr>
                </m:sSupPr>
                <m:e>
                  <m:r>
                    <w:rPr>
                      <w:rFonts w:ascii="Cambria Math" w:hAnsi="Cambria Math"/>
                      <w:color w:val="000000" w:themeColor="text1"/>
                      <w:sz w:val="22"/>
                      <w:szCs w:val="22"/>
                      <w:highlight w:val="yellow"/>
                    </w:rPr>
                    <m:t>∆</m:t>
                  </m:r>
                </m:e>
                <m:sup>
                  <m:r>
                    <w:rPr>
                      <w:rFonts w:ascii="Cambria Math" w:hAnsi="Cambria Math"/>
                      <w:color w:val="000000" w:themeColor="text1"/>
                      <w:sz w:val="22"/>
                      <w:szCs w:val="22"/>
                      <w:highlight w:val="yellow"/>
                      <w:lang w:val="en-US"/>
                    </w:rPr>
                    <m:t>max</m:t>
                  </m:r>
                </m:sup>
              </m:sSup>
              <m:func>
                <m:funcPr>
                  <m:ctrlPr>
                    <w:rPr>
                      <w:rFonts w:ascii="Cambria Math" w:hAnsi="Cambria Math"/>
                      <w:bCs/>
                      <w:i/>
                      <w:iCs/>
                      <w:color w:val="000000" w:themeColor="text1"/>
                      <w:sz w:val="22"/>
                      <w:szCs w:val="22"/>
                      <w:highlight w:val="yellow"/>
                    </w:rPr>
                  </m:ctrlPr>
                </m:funcPr>
                <m:fName>
                  <m:sSubSup>
                    <m:sSubSupPr>
                      <m:ctrlPr>
                        <w:rPr>
                          <w:rFonts w:ascii="Cambria Math" w:hAnsi="Cambria Math"/>
                          <w:bCs/>
                          <w:i/>
                          <w:iCs/>
                          <w:color w:val="000000" w:themeColor="text1"/>
                          <w:sz w:val="22"/>
                          <w:szCs w:val="22"/>
                          <w:highlight w:val="yellow"/>
                        </w:rPr>
                      </m:ctrlPr>
                    </m:sSubSupPr>
                    <m:e>
                      <m:r>
                        <w:rPr>
                          <w:rFonts w:ascii="Cambria Math" w:hAnsi="Cambria Math"/>
                          <w:color w:val="000000" w:themeColor="text1"/>
                          <w:sz w:val="22"/>
                          <w:szCs w:val="22"/>
                          <w:highlight w:val="yellow"/>
                        </w:rPr>
                        <m:t>;k</m:t>
                      </m:r>
                    </m:e>
                    <m:sub>
                      <m:r>
                        <w:rPr>
                          <w:rFonts w:ascii="Cambria Math" w:hAnsi="Cambria Math"/>
                          <w:color w:val="000000" w:themeColor="text1"/>
                          <w:sz w:val="22"/>
                          <w:szCs w:val="22"/>
                          <w:highlight w:val="yellow"/>
                        </w:rPr>
                        <m:t>i,s,b,d</m:t>
                      </m:r>
                    </m:sub>
                    <m:sup>
                      <m:r>
                        <w:rPr>
                          <w:rFonts w:ascii="Cambria Math" w:hAnsi="Cambria Math"/>
                          <w:color w:val="000000" w:themeColor="text1"/>
                          <w:sz w:val="22"/>
                          <w:szCs w:val="22"/>
                          <w:highlight w:val="yellow"/>
                        </w:rPr>
                        <m:t>огр.</m:t>
                      </m:r>
                      <m:func>
                        <m:funcPr>
                          <m:ctrlPr>
                            <w:rPr>
                              <w:rFonts w:ascii="Cambria Math" w:hAnsi="Cambria Math"/>
                              <w:bCs/>
                              <w:i/>
                              <w:iCs/>
                              <w:color w:val="000000" w:themeColor="text1"/>
                              <w:sz w:val="22"/>
                              <w:szCs w:val="22"/>
                              <w:highlight w:val="yellow"/>
                            </w:rPr>
                          </m:ctrlPr>
                        </m:funcPr>
                        <m:fName>
                          <m:r>
                            <w:rPr>
                              <w:rFonts w:ascii="Cambria Math" w:hAnsi="Cambria Math"/>
                              <w:color w:val="000000" w:themeColor="text1"/>
                              <w:sz w:val="22"/>
                              <w:szCs w:val="22"/>
                              <w:highlight w:val="yellow"/>
                            </w:rPr>
                            <m:t>_</m:t>
                          </m:r>
                        </m:fName>
                        <m:e>
                          <m:r>
                            <w:rPr>
                              <w:rFonts w:ascii="Cambria Math" w:hAnsi="Cambria Math"/>
                              <w:color w:val="000000" w:themeColor="text1"/>
                              <w:sz w:val="22"/>
                              <w:szCs w:val="22"/>
                              <w:highlight w:val="yellow"/>
                            </w:rPr>
                            <m:t>п</m:t>
                          </m:r>
                        </m:e>
                      </m:func>
                      <m:r>
                        <w:rPr>
                          <w:rFonts w:ascii="Cambria Math" w:hAnsi="Cambria Math"/>
                          <w:color w:val="000000" w:themeColor="text1"/>
                          <w:sz w:val="22"/>
                          <w:szCs w:val="22"/>
                          <w:highlight w:val="yellow"/>
                        </w:rPr>
                        <m:t>уск</m:t>
                      </m:r>
                    </m:sup>
                  </m:sSubSup>
                </m:fName>
                <m:e>
                  <m:r>
                    <w:rPr>
                      <w:rFonts w:ascii="Cambria Math" w:hAnsi="Cambria Math"/>
                      <w:color w:val="000000" w:themeColor="text1"/>
                      <w:sz w:val="22"/>
                      <w:szCs w:val="22"/>
                      <w:highlight w:val="yellow"/>
                    </w:rPr>
                    <m:t>*</m:t>
                  </m:r>
                </m:e>
              </m:func>
              <m:sSubSup>
                <m:sSubSupPr>
                  <m:ctrlPr>
                    <w:rPr>
                      <w:rFonts w:ascii="Cambria Math" w:hAnsi="Cambria Math"/>
                      <w:bCs/>
                      <w:i/>
                      <w:iCs/>
                      <w:color w:val="000000" w:themeColor="text1"/>
                      <w:sz w:val="22"/>
                      <w:szCs w:val="22"/>
                      <w:highlight w:val="yellow"/>
                    </w:rPr>
                  </m:ctrlPr>
                </m:sSubSupPr>
                <m:e>
                  <m:r>
                    <w:rPr>
                      <w:rFonts w:ascii="Cambria Math" w:hAnsi="Cambria Math"/>
                      <w:color w:val="000000" w:themeColor="text1"/>
                      <w:sz w:val="22"/>
                      <w:szCs w:val="22"/>
                      <w:highlight w:val="yellow"/>
                    </w:rPr>
                    <m:t>min⁡(Т</m:t>
                  </m:r>
                </m:e>
                <m:sub>
                  <m:r>
                    <w:rPr>
                      <w:rFonts w:ascii="Cambria Math" w:hAnsi="Cambria Math"/>
                      <w:color w:val="000000" w:themeColor="text1"/>
                      <w:sz w:val="22"/>
                      <w:szCs w:val="22"/>
                      <w:highlight w:val="yellow"/>
                    </w:rPr>
                    <m:t>ээ</m:t>
                  </m:r>
                </m:sub>
                <m:sup>
                  <m:r>
                    <w:rPr>
                      <w:rFonts w:ascii="Cambria Math" w:hAnsi="Cambria Math"/>
                      <w:color w:val="000000" w:themeColor="text1"/>
                      <w:sz w:val="22"/>
                      <w:szCs w:val="22"/>
                      <w:highlight w:val="yellow"/>
                    </w:rPr>
                    <m:t>пуск</m:t>
                  </m:r>
                </m:sup>
              </m:sSubSup>
              <m:sSubSup>
                <m:sSubSupPr>
                  <m:ctrlPr>
                    <w:rPr>
                      <w:rFonts w:ascii="Cambria Math" w:hAnsi="Cambria Math"/>
                      <w:bCs/>
                      <w:i/>
                      <w:iCs/>
                      <w:color w:val="000000" w:themeColor="text1"/>
                      <w:sz w:val="22"/>
                      <w:szCs w:val="22"/>
                      <w:highlight w:val="yellow"/>
                    </w:rPr>
                  </m:ctrlPr>
                </m:sSubSupPr>
                <m:e>
                  <m:r>
                    <w:rPr>
                      <w:rFonts w:ascii="Cambria Math" w:hAnsi="Cambria Math"/>
                      <w:color w:val="000000" w:themeColor="text1"/>
                      <w:sz w:val="22"/>
                      <w:szCs w:val="22"/>
                      <w:highlight w:val="yellow"/>
                    </w:rPr>
                    <m:t>;</m:t>
                  </m:r>
                  <m:sSup>
                    <m:sSupPr>
                      <m:ctrlPr>
                        <w:rPr>
                          <w:rFonts w:ascii="Cambria Math" w:hAnsi="Cambria Math"/>
                          <w:i/>
                          <w:color w:val="000000" w:themeColor="text1"/>
                          <w:sz w:val="22"/>
                          <w:szCs w:val="22"/>
                          <w:highlight w:val="yellow"/>
                        </w:rPr>
                      </m:ctrlPr>
                    </m:sSupPr>
                    <m:e>
                      <m:r>
                        <w:rPr>
                          <w:rFonts w:ascii="Cambria Math" w:hAnsi="Cambria Math"/>
                          <w:color w:val="000000" w:themeColor="text1"/>
                          <w:sz w:val="22"/>
                          <w:szCs w:val="22"/>
                          <w:highlight w:val="yellow"/>
                        </w:rPr>
                        <m:t>c</m:t>
                      </m:r>
                    </m:e>
                    <m:sup>
                      <m:r>
                        <w:rPr>
                          <w:rFonts w:ascii="Cambria Math" w:hAnsi="Cambria Math"/>
                          <w:color w:val="000000" w:themeColor="text1"/>
                          <w:sz w:val="22"/>
                          <w:szCs w:val="22"/>
                          <w:highlight w:val="yellow"/>
                        </w:rPr>
                        <m:t>max</m:t>
                      </m:r>
                    </m:sup>
                  </m:sSup>
                  <m:r>
                    <w:rPr>
                      <w:rFonts w:ascii="Cambria Math" w:hAnsi="Cambria Math"/>
                      <w:color w:val="000000" w:themeColor="text1"/>
                      <w:sz w:val="22"/>
                      <w:szCs w:val="22"/>
                      <w:highlight w:val="yellow"/>
                    </w:rPr>
                    <m:t>;T</m:t>
                  </m:r>
                </m:e>
                <m:sub>
                  <m:r>
                    <w:rPr>
                      <w:rFonts w:ascii="Cambria Math" w:hAnsi="Cambria Math"/>
                      <w:color w:val="000000" w:themeColor="text1"/>
                      <w:sz w:val="22"/>
                      <w:szCs w:val="22"/>
                      <w:highlight w:val="yellow"/>
                    </w:rPr>
                    <m:t>i,p,d</m:t>
                  </m:r>
                </m:sub>
                <m:sup>
                  <m:func>
                    <m:funcPr>
                      <m:ctrlPr>
                        <w:rPr>
                          <w:rFonts w:ascii="Cambria Math" w:hAnsi="Cambria Math"/>
                          <w:bCs/>
                          <w:i/>
                          <w:iCs/>
                          <w:color w:val="000000" w:themeColor="text1"/>
                          <w:sz w:val="22"/>
                          <w:szCs w:val="22"/>
                          <w:highlight w:val="yellow"/>
                        </w:rPr>
                      </m:ctrlPr>
                    </m:funcPr>
                    <m:fName>
                      <m:r>
                        <w:rPr>
                          <w:rFonts w:ascii="Cambria Math" w:hAnsi="Cambria Math"/>
                          <w:color w:val="000000" w:themeColor="text1"/>
                          <w:sz w:val="22"/>
                          <w:szCs w:val="22"/>
                          <w:highlight w:val="yellow"/>
                        </w:rPr>
                        <m:t>max_</m:t>
                      </m:r>
                    </m:fName>
                    <m:e>
                      <m:r>
                        <w:rPr>
                          <w:rFonts w:ascii="Cambria Math" w:hAnsi="Cambria Math"/>
                          <w:color w:val="000000" w:themeColor="text1"/>
                          <w:sz w:val="22"/>
                          <w:szCs w:val="22"/>
                          <w:highlight w:val="yellow"/>
                        </w:rPr>
                        <m:t>Р</m:t>
                      </m:r>
                    </m:e>
                  </m:func>
                  <m:r>
                    <w:rPr>
                      <w:rFonts w:ascii="Cambria Math" w:hAnsi="Cambria Math"/>
                      <w:color w:val="000000" w:themeColor="text1"/>
                      <w:sz w:val="22"/>
                      <w:szCs w:val="22"/>
                      <w:highlight w:val="yellow"/>
                    </w:rPr>
                    <m:t>СВ</m:t>
                  </m:r>
                </m:sup>
              </m:sSubSup>
              <m:r>
                <w:rPr>
                  <w:rFonts w:ascii="Cambria Math" w:hAnsi="Cambria Math"/>
                  <w:color w:val="000000" w:themeColor="text1"/>
                  <w:sz w:val="22"/>
                  <w:szCs w:val="22"/>
                  <w:highlight w:val="yellow"/>
                </w:rPr>
                <m:t>)}</m:t>
              </m:r>
            </m:oMath>
            <w:r w:rsidRPr="008F1168">
              <w:rPr>
                <w:rFonts w:ascii="Garamond" w:hAnsi="Garamond"/>
                <w:bCs/>
                <w:iCs/>
                <w:color w:val="000000" w:themeColor="text1"/>
                <w:sz w:val="22"/>
                <w:szCs w:val="22"/>
                <w:highlight w:val="yellow"/>
              </w:rPr>
              <w:t>,</w:t>
            </w:r>
          </w:p>
          <w:p w:rsidR="00322BBB" w:rsidRPr="008F1168" w:rsidRDefault="00322BBB" w:rsidP="008F1168">
            <w:pPr>
              <w:widowControl w:val="0"/>
              <w:spacing w:before="120" w:after="120"/>
              <w:jc w:val="both"/>
              <w:rPr>
                <w:rFonts w:ascii="Garamond" w:hAnsi="Garamond"/>
                <w:bCs/>
                <w:iCs/>
                <w:color w:val="000000" w:themeColor="text1"/>
                <w:sz w:val="22"/>
                <w:szCs w:val="22"/>
              </w:rPr>
            </w:pPr>
            <w:proofErr w:type="gramStart"/>
            <w:r w:rsidRPr="008F1168">
              <w:rPr>
                <w:rFonts w:ascii="Garamond" w:hAnsi="Garamond"/>
                <w:bCs/>
                <w:iCs/>
                <w:color w:val="000000" w:themeColor="text1"/>
                <w:sz w:val="22"/>
                <w:szCs w:val="22"/>
              </w:rPr>
              <w:t xml:space="preserve">если </w:t>
            </w:r>
            <w:r w:rsidRPr="008F1168">
              <w:rPr>
                <w:rFonts w:ascii="Garamond" w:hAnsi="Garamond"/>
                <w:bCs/>
                <w:iCs/>
                <w:color w:val="000000" w:themeColor="text1"/>
                <w:position w:val="-6"/>
                <w:sz w:val="22"/>
                <w:szCs w:val="22"/>
              </w:rPr>
              <w:object w:dxaOrig="720" w:dyaOrig="279" w14:anchorId="48366F84">
                <v:shape id="_x0000_i1062" type="#_x0000_t75" style="width:36.3pt;height:10.65pt" o:ole="">
                  <v:imagedata r:id="rId57" o:title=""/>
                </v:shape>
                <o:OLEObject Type="Embed" ProgID="Equation.3" ShapeID="_x0000_i1062" DrawAspect="Content" ObjectID="_1725099419" r:id="rId69"/>
              </w:object>
            </w:r>
            <w:r w:rsidRPr="008F1168">
              <w:rPr>
                <w:rFonts w:ascii="Garamond" w:hAnsi="Garamond"/>
                <w:bCs/>
                <w:iCs/>
                <w:color w:val="000000" w:themeColor="text1"/>
                <w:sz w:val="22"/>
                <w:szCs w:val="22"/>
              </w:rPr>
              <w:t>,</w:t>
            </w:r>
            <w:proofErr w:type="gramEnd"/>
          </w:p>
          <w:p w:rsidR="00322BBB" w:rsidRPr="008F1168" w:rsidRDefault="00322BBB" w:rsidP="008F1168">
            <w:pPr>
              <w:pStyle w:val="ad"/>
              <w:widowControl w:val="0"/>
              <w:spacing w:before="120" w:after="120"/>
              <w:ind w:left="426" w:hanging="426"/>
              <w:contextualSpacing w:val="0"/>
              <w:jc w:val="both"/>
              <w:rPr>
                <w:rFonts w:ascii="Garamond" w:hAnsi="Garamond"/>
                <w:color w:val="000000" w:themeColor="text1"/>
                <w:sz w:val="22"/>
                <w:szCs w:val="22"/>
              </w:rPr>
            </w:pPr>
            <w:r w:rsidRPr="008F1168">
              <w:rPr>
                <w:rFonts w:ascii="Garamond" w:hAnsi="Garamond"/>
                <w:color w:val="000000" w:themeColor="text1"/>
                <w:sz w:val="22"/>
                <w:szCs w:val="22"/>
              </w:rPr>
              <w:t xml:space="preserve">где </w:t>
            </w:r>
            <w:r w:rsidRPr="008F1168">
              <w:rPr>
                <w:rFonts w:ascii="Garamond" w:hAnsi="Garamond"/>
                <w:color w:val="000000" w:themeColor="text1"/>
                <w:sz w:val="22"/>
                <w:szCs w:val="22"/>
                <w:lang w:val="en-US"/>
              </w:rPr>
              <w:t>B</w:t>
            </w:r>
            <w:r w:rsidRPr="008F1168">
              <w:rPr>
                <w:rFonts w:ascii="Garamond" w:hAnsi="Garamond"/>
                <w:color w:val="000000" w:themeColor="text1"/>
                <w:sz w:val="22"/>
                <w:szCs w:val="22"/>
              </w:rPr>
              <w:t xml:space="preserve">1 – множество ЕГО </w:t>
            </w:r>
            <w:r w:rsidRPr="008F1168">
              <w:rPr>
                <w:rFonts w:ascii="Garamond" w:hAnsi="Garamond"/>
                <w:i/>
                <w:color w:val="000000" w:themeColor="text1"/>
                <w:sz w:val="22"/>
                <w:szCs w:val="22"/>
                <w:lang w:val="en-US"/>
              </w:rPr>
              <w:t>b</w:t>
            </w:r>
            <w:r w:rsidRPr="008F1168">
              <w:rPr>
                <w:rFonts w:ascii="Garamond" w:hAnsi="Garamond"/>
                <w:color w:val="000000" w:themeColor="text1"/>
                <w:sz w:val="22"/>
                <w:szCs w:val="22"/>
              </w:rPr>
              <w:t xml:space="preserve">, отнесенных к ГТП генерации </w:t>
            </w:r>
            <w:r w:rsidRPr="008F1168">
              <w:rPr>
                <w:rFonts w:ascii="Garamond" w:hAnsi="Garamond"/>
                <w:i/>
                <w:color w:val="000000" w:themeColor="text1"/>
                <w:sz w:val="22"/>
                <w:szCs w:val="22"/>
              </w:rPr>
              <w:t>р</w:t>
            </w:r>
            <w:r w:rsidRPr="008F1168">
              <w:rPr>
                <w:rFonts w:ascii="Garamond" w:hAnsi="Garamond"/>
                <w:color w:val="000000" w:themeColor="text1"/>
                <w:sz w:val="22"/>
                <w:szCs w:val="22"/>
              </w:rPr>
              <w:t xml:space="preserve">, по которым в отношении данного часа </w:t>
            </w:r>
            <w:r w:rsidRPr="008F1168">
              <w:rPr>
                <w:rFonts w:ascii="Garamond" w:hAnsi="Garamond"/>
                <w:i/>
                <w:color w:val="000000" w:themeColor="text1"/>
                <w:sz w:val="22"/>
                <w:szCs w:val="22"/>
                <w:lang w:val="en-US"/>
              </w:rPr>
              <w:t>h</w:t>
            </w:r>
            <w:r w:rsidRPr="008F1168">
              <w:rPr>
                <w:rFonts w:ascii="Garamond" w:hAnsi="Garamond"/>
                <w:color w:val="000000" w:themeColor="text1"/>
                <w:sz w:val="22"/>
                <w:szCs w:val="22"/>
              </w:rPr>
              <w:t xml:space="preserve"> из СО в КО в соответствии с подпунктом б) пункта 5.1.2.1 настоящего Регламента признака включения ЕГО </w:t>
            </w:r>
            <w:r w:rsidRPr="008F1168">
              <w:rPr>
                <w:rFonts w:ascii="Garamond" w:hAnsi="Garamond"/>
                <w:i/>
                <w:color w:val="000000" w:themeColor="text1"/>
                <w:sz w:val="22"/>
                <w:szCs w:val="22"/>
                <w:lang w:val="en-US"/>
              </w:rPr>
              <w:t>b</w:t>
            </w:r>
            <w:r w:rsidRPr="008F1168">
              <w:rPr>
                <w:rFonts w:ascii="Garamond" w:hAnsi="Garamond"/>
                <w:i/>
                <w:color w:val="000000" w:themeColor="text1"/>
                <w:sz w:val="22"/>
                <w:szCs w:val="22"/>
              </w:rPr>
              <w:t xml:space="preserve"> </w:t>
            </w:r>
            <w:r w:rsidRPr="008F1168">
              <w:rPr>
                <w:rFonts w:ascii="Garamond" w:hAnsi="Garamond"/>
                <w:color w:val="000000" w:themeColor="text1"/>
                <w:sz w:val="22"/>
                <w:szCs w:val="22"/>
              </w:rPr>
              <w:t>по внешней инициативе по причинам, не связанным с назначением данной ЕГО режимным генератором;</w:t>
            </w:r>
          </w:p>
          <w:p w:rsidR="00322BBB" w:rsidRPr="008F1168" w:rsidRDefault="00322BBB" w:rsidP="008F1168">
            <w:pPr>
              <w:pStyle w:val="ad"/>
              <w:widowControl w:val="0"/>
              <w:spacing w:before="120" w:after="120"/>
              <w:ind w:left="426"/>
              <w:contextualSpacing w:val="0"/>
              <w:jc w:val="both"/>
              <w:rPr>
                <w:rFonts w:ascii="Garamond" w:hAnsi="Garamond"/>
                <w:color w:val="000000" w:themeColor="text1"/>
                <w:sz w:val="22"/>
                <w:szCs w:val="22"/>
              </w:rPr>
            </w:pPr>
            <w:r w:rsidRPr="008F1168">
              <w:rPr>
                <w:rFonts w:ascii="Garamond" w:hAnsi="Garamond"/>
                <w:color w:val="000000" w:themeColor="text1"/>
                <w:sz w:val="22"/>
                <w:szCs w:val="22"/>
                <w:lang w:val="en-US"/>
              </w:rPr>
              <w:t>B</w:t>
            </w:r>
            <w:r w:rsidRPr="008F1168">
              <w:rPr>
                <w:rFonts w:ascii="Garamond" w:hAnsi="Garamond"/>
                <w:color w:val="000000" w:themeColor="text1"/>
                <w:sz w:val="22"/>
                <w:szCs w:val="22"/>
              </w:rPr>
              <w:t xml:space="preserve">2 – множество ЕГО </w:t>
            </w:r>
            <w:r w:rsidRPr="008F1168">
              <w:rPr>
                <w:rFonts w:ascii="Garamond" w:hAnsi="Garamond"/>
                <w:i/>
                <w:color w:val="000000" w:themeColor="text1"/>
                <w:sz w:val="22"/>
                <w:szCs w:val="22"/>
                <w:lang w:val="en-US"/>
              </w:rPr>
              <w:t>b</w:t>
            </w:r>
            <w:r w:rsidRPr="008F1168">
              <w:rPr>
                <w:rFonts w:ascii="Garamond" w:hAnsi="Garamond"/>
                <w:color w:val="000000" w:themeColor="text1"/>
                <w:sz w:val="22"/>
                <w:szCs w:val="22"/>
              </w:rPr>
              <w:t xml:space="preserve">, отнесенных к ГТП генерации </w:t>
            </w:r>
            <w:r w:rsidRPr="008F1168">
              <w:rPr>
                <w:rFonts w:ascii="Garamond" w:hAnsi="Garamond"/>
                <w:i/>
                <w:color w:val="000000" w:themeColor="text1"/>
                <w:sz w:val="22"/>
                <w:szCs w:val="22"/>
              </w:rPr>
              <w:t>р</w:t>
            </w:r>
            <w:r w:rsidRPr="008F1168">
              <w:rPr>
                <w:rFonts w:ascii="Garamond" w:hAnsi="Garamond"/>
                <w:color w:val="000000" w:themeColor="text1"/>
                <w:sz w:val="22"/>
                <w:szCs w:val="22"/>
              </w:rPr>
              <w:t xml:space="preserve">, по которым в отношении данного часа </w:t>
            </w:r>
            <w:r w:rsidRPr="008F1168">
              <w:rPr>
                <w:rFonts w:ascii="Garamond" w:hAnsi="Garamond"/>
                <w:i/>
                <w:color w:val="000000" w:themeColor="text1"/>
                <w:sz w:val="22"/>
                <w:szCs w:val="22"/>
                <w:lang w:val="en-US"/>
              </w:rPr>
              <w:t>h</w:t>
            </w:r>
            <w:r w:rsidRPr="008F1168">
              <w:rPr>
                <w:rFonts w:ascii="Garamond" w:hAnsi="Garamond"/>
                <w:color w:val="000000" w:themeColor="text1"/>
                <w:sz w:val="22"/>
                <w:szCs w:val="22"/>
              </w:rPr>
              <w:t xml:space="preserve"> из СО в КО в соответствии с подпунктом в) пункта 5.1.2.1 настоящего Регламента признака включения ЕГО </w:t>
            </w:r>
            <w:r w:rsidRPr="008F1168">
              <w:rPr>
                <w:rFonts w:ascii="Garamond" w:hAnsi="Garamond"/>
                <w:i/>
                <w:color w:val="000000" w:themeColor="text1"/>
                <w:sz w:val="22"/>
                <w:szCs w:val="22"/>
                <w:lang w:val="en-US"/>
              </w:rPr>
              <w:t>b</w:t>
            </w:r>
            <w:r w:rsidRPr="008F1168">
              <w:rPr>
                <w:rFonts w:ascii="Garamond" w:hAnsi="Garamond"/>
                <w:color w:val="000000" w:themeColor="text1"/>
                <w:sz w:val="22"/>
                <w:szCs w:val="22"/>
              </w:rPr>
              <w:t xml:space="preserve"> по внешней инициативе по причине назначения СО данной ЕГО режимным генератором;</w:t>
            </w:r>
          </w:p>
          <w:p w:rsidR="00322BBB" w:rsidRPr="008F1168" w:rsidRDefault="00322BBB" w:rsidP="008F1168">
            <w:pPr>
              <w:pStyle w:val="ad"/>
              <w:widowControl w:val="0"/>
              <w:spacing w:before="120" w:after="120"/>
              <w:ind w:left="426"/>
              <w:contextualSpacing w:val="0"/>
              <w:jc w:val="both"/>
              <w:rPr>
                <w:rFonts w:ascii="Garamond" w:hAnsi="Garamond"/>
                <w:color w:val="000000" w:themeColor="text1"/>
                <w:sz w:val="22"/>
                <w:szCs w:val="22"/>
              </w:rPr>
            </w:pPr>
            <w:r w:rsidRPr="008F1168">
              <w:rPr>
                <w:rFonts w:ascii="Garamond" w:hAnsi="Garamond"/>
                <w:color w:val="000000" w:themeColor="text1"/>
                <w:sz w:val="22"/>
                <w:szCs w:val="22"/>
              </w:rPr>
              <w:object w:dxaOrig="840" w:dyaOrig="400" w14:anchorId="6B610294">
                <v:shape id="_x0000_i1063" type="#_x0000_t75" style="width:40.05pt;height:20.05pt" o:ole="">
                  <v:imagedata r:id="rId59" o:title=""/>
                </v:shape>
                <o:OLEObject Type="Embed" ProgID="Equation.3" ShapeID="_x0000_i1063" DrawAspect="Content" ObjectID="_1725099420" r:id="rId70"/>
              </w:object>
            </w:r>
            <w:r w:rsidRPr="008F1168">
              <w:rPr>
                <w:rFonts w:ascii="Garamond" w:hAnsi="Garamond"/>
                <w:color w:val="000000" w:themeColor="text1"/>
                <w:sz w:val="22"/>
                <w:szCs w:val="22"/>
              </w:rPr>
              <w:t xml:space="preserve"> – максимальное значение параметра «цена за день» в ценовых заявках участника оптового рынка, определенное согласно подп. 23 п.</w:t>
            </w:r>
            <w:r w:rsidRPr="008F1168">
              <w:rPr>
                <w:rFonts w:ascii="Garamond" w:hAnsi="Garamond"/>
                <w:color w:val="000000" w:themeColor="text1"/>
                <w:sz w:val="22"/>
                <w:szCs w:val="22"/>
                <w:lang w:val="en-US"/>
              </w:rPr>
              <w:t> </w:t>
            </w:r>
            <w:r w:rsidRPr="008F1168">
              <w:rPr>
                <w:rFonts w:ascii="Garamond" w:hAnsi="Garamond"/>
                <w:color w:val="000000" w:themeColor="text1"/>
                <w:sz w:val="22"/>
                <w:szCs w:val="22"/>
              </w:rPr>
              <w:t>3.1.2 настоящего Регламента;</w:t>
            </w:r>
          </w:p>
          <w:p w:rsidR="00322BBB" w:rsidRPr="008F1168" w:rsidRDefault="00322BBB" w:rsidP="008F1168">
            <w:pPr>
              <w:pStyle w:val="aa"/>
              <w:widowControl w:val="0"/>
              <w:spacing w:before="120" w:beforeAutospacing="0" w:after="120" w:afterAutospacing="0"/>
              <w:ind w:left="426"/>
              <w:rPr>
                <w:color w:val="000000" w:themeColor="text1"/>
                <w:szCs w:val="22"/>
              </w:rPr>
            </w:pPr>
            <w:r w:rsidRPr="008F1168">
              <w:rPr>
                <w:color w:val="000000" w:themeColor="text1"/>
                <w:position w:val="-14"/>
                <w:szCs w:val="22"/>
              </w:rPr>
              <w:object w:dxaOrig="1080" w:dyaOrig="400" w14:anchorId="03ACE0A1">
                <v:shape id="_x0000_i1064" type="#_x0000_t75" style="width:56.95pt;height:21.9pt" o:ole="">
                  <v:imagedata r:id="rId61" o:title=""/>
                </v:shape>
                <o:OLEObject Type="Embed" ProgID="Equation.3" ShapeID="_x0000_i1064" DrawAspect="Content" ObjectID="_1725099421" r:id="rId71"/>
              </w:object>
            </w:r>
            <w:r w:rsidRPr="008F1168">
              <w:rPr>
                <w:color w:val="000000" w:themeColor="text1"/>
                <w:szCs w:val="22"/>
              </w:rPr>
              <w:t xml:space="preserve"> − стоимость пуска 1 МВт мощности в отношении часа </w:t>
            </w:r>
            <w:r w:rsidRPr="008F1168">
              <w:rPr>
                <w:bCs/>
                <w:i/>
                <w:iCs/>
                <w:color w:val="000000" w:themeColor="text1"/>
                <w:szCs w:val="22"/>
                <w:lang w:val="en-US"/>
              </w:rPr>
              <w:t>h</w:t>
            </w:r>
            <w:r w:rsidRPr="008F1168">
              <w:rPr>
                <w:bCs/>
                <w:iCs/>
                <w:color w:val="000000" w:themeColor="text1"/>
                <w:szCs w:val="22"/>
              </w:rPr>
              <w:t xml:space="preserve"> рассматриваемых операционных суток, указанная </w:t>
            </w:r>
            <w:r w:rsidRPr="008F1168">
              <w:rPr>
                <w:color w:val="000000" w:themeColor="text1"/>
                <w:szCs w:val="22"/>
              </w:rPr>
              <w:t xml:space="preserve">в ценовой заявке ВСВГО участника оптового рынка в отношении единиц (-ы) генерирующего оборудования </w:t>
            </w:r>
            <w:r w:rsidRPr="008F1168">
              <w:rPr>
                <w:i/>
                <w:color w:val="000000" w:themeColor="text1"/>
                <w:szCs w:val="22"/>
                <w:lang w:val="en-US"/>
              </w:rPr>
              <w:t>b</w:t>
            </w:r>
            <w:r w:rsidRPr="008F1168">
              <w:rPr>
                <w:color w:val="000000" w:themeColor="text1"/>
                <w:szCs w:val="22"/>
              </w:rPr>
              <w:t xml:space="preserve">, определенная согласно </w:t>
            </w:r>
            <w:r w:rsidRPr="008F1168">
              <w:rPr>
                <w:i/>
                <w:color w:val="000000" w:themeColor="text1"/>
                <w:szCs w:val="22"/>
              </w:rPr>
              <w:t>Регламенту подачи ценовых заявок участниками оптового рынка</w:t>
            </w:r>
            <w:r w:rsidRPr="008F1168">
              <w:rPr>
                <w:color w:val="000000" w:themeColor="text1"/>
                <w:szCs w:val="22"/>
              </w:rPr>
              <w:t xml:space="preserve"> (Приложение № 5 к </w:t>
            </w:r>
            <w:r w:rsidRPr="008F1168">
              <w:rPr>
                <w:i/>
                <w:color w:val="000000" w:themeColor="text1"/>
                <w:szCs w:val="22"/>
              </w:rPr>
              <w:t>Договору о присоединении к торговой системе оптового рынка</w:t>
            </w:r>
            <w:r w:rsidRPr="008F1168">
              <w:rPr>
                <w:color w:val="000000" w:themeColor="text1"/>
                <w:szCs w:val="22"/>
              </w:rPr>
              <w:t>);</w:t>
            </w:r>
          </w:p>
          <w:p w:rsidR="00322BBB" w:rsidRPr="008F1168" w:rsidRDefault="00322BBB" w:rsidP="008F1168">
            <w:pPr>
              <w:widowControl w:val="0"/>
              <w:spacing w:before="120" w:after="120"/>
              <w:ind w:left="426"/>
              <w:jc w:val="both"/>
              <w:rPr>
                <w:rFonts w:ascii="Garamond" w:hAnsi="Garamond"/>
                <w:color w:val="000000" w:themeColor="text1"/>
                <w:sz w:val="22"/>
                <w:szCs w:val="22"/>
              </w:rPr>
            </w:pPr>
            <w:r w:rsidRPr="008F1168">
              <w:rPr>
                <w:rFonts w:ascii="Garamond" w:hAnsi="Garamond"/>
                <w:color w:val="000000" w:themeColor="text1"/>
                <w:position w:val="-12"/>
                <w:sz w:val="22"/>
                <w:szCs w:val="22"/>
              </w:rPr>
              <w:object w:dxaOrig="520" w:dyaOrig="380" w14:anchorId="1A323384">
                <v:shape id="_x0000_i1065" type="#_x0000_t75" style="width:26.9pt;height:20.65pt" o:ole="">
                  <v:imagedata r:id="rId40" o:title=""/>
                </v:shape>
                <o:OLEObject Type="Embed" ProgID="Equation.3" ShapeID="_x0000_i1065" DrawAspect="Content" ObjectID="_1725099422" r:id="rId72"/>
              </w:object>
            </w:r>
            <w:r w:rsidRPr="008F1168">
              <w:rPr>
                <w:rFonts w:ascii="Garamond" w:hAnsi="Garamond"/>
                <w:color w:val="000000" w:themeColor="text1"/>
                <w:sz w:val="22"/>
                <w:szCs w:val="22"/>
              </w:rPr>
              <w:t xml:space="preserve"> [руб./МВт] – величина, численно равная значению величины </w:t>
            </w:r>
            <w:proofErr w:type="spellStart"/>
            <w:r w:rsidRPr="008F1168">
              <w:rPr>
                <w:rFonts w:ascii="Garamond" w:hAnsi="Garamond"/>
                <w:i/>
                <w:color w:val="000000" w:themeColor="text1"/>
                <w:sz w:val="22"/>
                <w:szCs w:val="22"/>
              </w:rPr>
              <w:t>Tээ</w:t>
            </w:r>
            <w:proofErr w:type="spellEnd"/>
            <w:r w:rsidRPr="008F1168">
              <w:rPr>
                <w:rFonts w:ascii="Garamond" w:hAnsi="Garamond"/>
                <w:color w:val="000000" w:themeColor="text1"/>
                <w:sz w:val="22"/>
                <w:szCs w:val="22"/>
              </w:rPr>
              <w:t xml:space="preserve"> (выраженной в руб./</w:t>
            </w:r>
            <w:proofErr w:type="spellStart"/>
            <w:r w:rsidRPr="008F1168">
              <w:rPr>
                <w:rFonts w:ascii="Garamond" w:hAnsi="Garamond"/>
                <w:color w:val="000000" w:themeColor="text1"/>
                <w:sz w:val="22"/>
                <w:szCs w:val="22"/>
              </w:rPr>
              <w:t>МВт∙ч</w:t>
            </w:r>
            <w:proofErr w:type="spellEnd"/>
            <w:r w:rsidRPr="008F1168">
              <w:rPr>
                <w:rFonts w:ascii="Garamond" w:hAnsi="Garamond"/>
                <w:color w:val="000000" w:themeColor="text1"/>
                <w:sz w:val="22"/>
                <w:szCs w:val="22"/>
              </w:rPr>
              <w:t xml:space="preserve">), определенной согласно </w:t>
            </w:r>
            <w:r w:rsidRPr="008F1168">
              <w:rPr>
                <w:rFonts w:ascii="Garamond" w:hAnsi="Garamond" w:cs="Gautami"/>
                <w:color w:val="000000" w:themeColor="text1"/>
                <w:sz w:val="22"/>
                <w:szCs w:val="22"/>
              </w:rPr>
              <w:t xml:space="preserve">подпункту </w:t>
            </w:r>
            <w:r w:rsidRPr="008F1168">
              <w:rPr>
                <w:rFonts w:ascii="Garamond" w:hAnsi="Garamond" w:cs="Gautami"/>
                <w:i/>
                <w:color w:val="000000" w:themeColor="text1"/>
                <w:sz w:val="22"/>
                <w:szCs w:val="22"/>
                <w:lang w:val="en-US"/>
              </w:rPr>
              <w:t>g</w:t>
            </w:r>
            <w:r w:rsidRPr="008F1168">
              <w:rPr>
                <w:rFonts w:ascii="Garamond" w:hAnsi="Garamond" w:cs="Gautami"/>
                <w:i/>
                <w:color w:val="000000" w:themeColor="text1"/>
                <w:sz w:val="22"/>
                <w:szCs w:val="22"/>
              </w:rPr>
              <w:t xml:space="preserve"> </w:t>
            </w:r>
            <w:r w:rsidRPr="008F1168">
              <w:rPr>
                <w:rFonts w:ascii="Garamond" w:hAnsi="Garamond" w:cs="Gautami"/>
                <w:color w:val="000000" w:themeColor="text1"/>
                <w:sz w:val="22"/>
                <w:szCs w:val="22"/>
              </w:rPr>
              <w:t>пункта 1.1</w:t>
            </w:r>
            <w:r w:rsidRPr="008F1168">
              <w:rPr>
                <w:rFonts w:ascii="Garamond" w:hAnsi="Garamond"/>
                <w:color w:val="000000" w:themeColor="text1"/>
                <w:sz w:val="22"/>
                <w:szCs w:val="22"/>
              </w:rPr>
              <w:t xml:space="preserve"> приложения 1 к </w:t>
            </w:r>
            <w:r w:rsidRPr="008F1168">
              <w:rPr>
                <w:rFonts w:ascii="Garamond" w:hAnsi="Garamond"/>
                <w:i/>
                <w:color w:val="000000" w:themeColor="text1"/>
                <w:sz w:val="22"/>
                <w:szCs w:val="22"/>
              </w:rPr>
              <w:t>Регламенту проведения конкурентного отбора ценовых заявок на сутки вперед</w:t>
            </w:r>
            <w:r w:rsidRPr="008F1168">
              <w:rPr>
                <w:rFonts w:ascii="Garamond" w:hAnsi="Garamond"/>
                <w:color w:val="000000" w:themeColor="text1"/>
                <w:sz w:val="22"/>
                <w:szCs w:val="22"/>
              </w:rPr>
              <w:t xml:space="preserve"> (Приложение № 7 к </w:t>
            </w:r>
            <w:r w:rsidRPr="008F1168">
              <w:rPr>
                <w:rFonts w:ascii="Garamond" w:hAnsi="Garamond"/>
                <w:i/>
                <w:color w:val="000000" w:themeColor="text1"/>
                <w:sz w:val="22"/>
                <w:szCs w:val="22"/>
              </w:rPr>
              <w:t>Договору о присоединении к торговой системе оптового рынка</w:t>
            </w:r>
            <w:r w:rsidRPr="008F1168">
              <w:rPr>
                <w:rFonts w:ascii="Garamond" w:hAnsi="Garamond"/>
                <w:color w:val="000000" w:themeColor="text1"/>
                <w:sz w:val="22"/>
                <w:szCs w:val="22"/>
              </w:rPr>
              <w:t>);</w:t>
            </w:r>
          </w:p>
          <w:p w:rsidR="00F22BD1" w:rsidRPr="008F1168" w:rsidRDefault="00C36719" w:rsidP="008F1168">
            <w:pPr>
              <w:widowControl w:val="0"/>
              <w:spacing w:before="120" w:after="120"/>
              <w:ind w:left="426"/>
              <w:jc w:val="both"/>
              <w:rPr>
                <w:rFonts w:ascii="Garamond" w:hAnsi="Garamond"/>
                <w:color w:val="000000" w:themeColor="text1"/>
                <w:sz w:val="22"/>
                <w:szCs w:val="22"/>
                <w:highlight w:val="yellow"/>
              </w:rPr>
            </w:pPr>
            <m:oMath>
              <m:sSup>
                <m:sSupPr>
                  <m:ctrlPr>
                    <w:rPr>
                      <w:rFonts w:ascii="Cambria Math" w:hAnsi="Cambria Math"/>
                      <w:i/>
                      <w:color w:val="000000" w:themeColor="text1"/>
                      <w:sz w:val="22"/>
                      <w:szCs w:val="22"/>
                      <w:highlight w:val="yellow"/>
                    </w:rPr>
                  </m:ctrlPr>
                </m:sSupPr>
                <m:e>
                  <m:r>
                    <w:rPr>
                      <w:rFonts w:ascii="Cambria Math" w:hAnsi="Cambria Math"/>
                      <w:color w:val="000000" w:themeColor="text1"/>
                      <w:sz w:val="22"/>
                      <w:szCs w:val="22"/>
                      <w:highlight w:val="yellow"/>
                    </w:rPr>
                    <m:t>∆</m:t>
                  </m:r>
                </m:e>
                <m:sup>
                  <m:r>
                    <w:rPr>
                      <w:rFonts w:ascii="Cambria Math" w:hAnsi="Cambria Math"/>
                      <w:color w:val="000000" w:themeColor="text1"/>
                      <w:sz w:val="22"/>
                      <w:szCs w:val="22"/>
                      <w:highlight w:val="yellow"/>
                      <w:lang w:val="en-US"/>
                    </w:rPr>
                    <m:t>max</m:t>
                  </m:r>
                </m:sup>
              </m:sSup>
              <m:r>
                <w:rPr>
                  <w:rFonts w:ascii="Cambria Math" w:hAnsi="Cambria Math"/>
                  <w:color w:val="000000" w:themeColor="text1"/>
                  <w:sz w:val="22"/>
                  <w:szCs w:val="22"/>
                  <w:highlight w:val="yellow"/>
                </w:rPr>
                <m:t>=280000</m:t>
              </m:r>
            </m:oMath>
            <w:r w:rsidR="00F22BD1" w:rsidRPr="008F1168">
              <w:rPr>
                <w:rFonts w:ascii="Garamond" w:hAnsi="Garamond"/>
                <w:color w:val="000000" w:themeColor="text1"/>
                <w:sz w:val="22"/>
                <w:szCs w:val="22"/>
                <w:highlight w:val="yellow"/>
              </w:rPr>
              <w:t xml:space="preserve"> [руб./МВт] - величина, ограничивающая стоимость пуска 1 МВт мощности в отношении часа </w:t>
            </w:r>
            <w:r w:rsidR="00F22BD1" w:rsidRPr="008F1168">
              <w:rPr>
                <w:rFonts w:ascii="Garamond" w:hAnsi="Garamond"/>
                <w:bCs/>
                <w:i/>
                <w:iCs/>
                <w:color w:val="000000" w:themeColor="text1"/>
                <w:sz w:val="22"/>
                <w:szCs w:val="22"/>
                <w:highlight w:val="yellow"/>
                <w:lang w:val="en-US"/>
              </w:rPr>
              <w:t>h</w:t>
            </w:r>
            <w:r w:rsidR="00F22BD1" w:rsidRPr="008F1168">
              <w:rPr>
                <w:rFonts w:ascii="Garamond" w:hAnsi="Garamond"/>
                <w:bCs/>
                <w:iCs/>
                <w:color w:val="000000" w:themeColor="text1"/>
                <w:sz w:val="22"/>
                <w:szCs w:val="22"/>
                <w:highlight w:val="yellow"/>
              </w:rPr>
              <w:t xml:space="preserve"> рассматриваемых операционных суток, в связи с</w:t>
            </w:r>
            <w:r w:rsidR="00F22BD1" w:rsidRPr="008F1168">
              <w:rPr>
                <w:rFonts w:ascii="Garamond" w:hAnsi="Garamond"/>
                <w:sz w:val="22"/>
                <w:szCs w:val="22"/>
                <w:highlight w:val="yellow"/>
              </w:rPr>
              <w:t xml:space="preserve"> необходимостью экономии ресурса ГТУ</w:t>
            </w:r>
            <w:r w:rsidR="00F22BD1" w:rsidRPr="008F1168">
              <w:rPr>
                <w:rFonts w:ascii="Garamond" w:hAnsi="Garamond"/>
                <w:color w:val="000000" w:themeColor="text1"/>
                <w:sz w:val="22"/>
                <w:szCs w:val="22"/>
                <w:highlight w:val="yellow"/>
              </w:rPr>
              <w:t>;</w:t>
            </w:r>
          </w:p>
          <w:p w:rsidR="00F22BD1" w:rsidRPr="008F1168" w:rsidRDefault="00C36719" w:rsidP="008F1168">
            <w:pPr>
              <w:widowControl w:val="0"/>
              <w:spacing w:before="120" w:after="120"/>
              <w:ind w:left="426"/>
              <w:jc w:val="both"/>
              <w:rPr>
                <w:rFonts w:ascii="Garamond" w:hAnsi="Garamond"/>
                <w:color w:val="000000" w:themeColor="text1"/>
                <w:sz w:val="22"/>
                <w:szCs w:val="22"/>
              </w:rPr>
            </w:pPr>
            <m:oMath>
              <m:sSup>
                <m:sSupPr>
                  <m:ctrlPr>
                    <w:rPr>
                      <w:rFonts w:ascii="Cambria Math" w:hAnsi="Cambria Math"/>
                      <w:i/>
                      <w:color w:val="000000" w:themeColor="text1"/>
                      <w:sz w:val="22"/>
                      <w:szCs w:val="22"/>
                      <w:highlight w:val="yellow"/>
                    </w:rPr>
                  </m:ctrlPr>
                </m:sSupPr>
                <m:e>
                  <m:r>
                    <w:rPr>
                      <w:rFonts w:ascii="Cambria Math" w:hAnsi="Cambria Math"/>
                      <w:color w:val="000000" w:themeColor="text1"/>
                      <w:sz w:val="22"/>
                      <w:szCs w:val="22"/>
                      <w:highlight w:val="yellow"/>
                    </w:rPr>
                    <m:t>c</m:t>
                  </m:r>
                </m:e>
                <m:sup>
                  <m:r>
                    <w:rPr>
                      <w:rFonts w:ascii="Cambria Math" w:hAnsi="Cambria Math"/>
                      <w:color w:val="000000" w:themeColor="text1"/>
                      <w:sz w:val="22"/>
                      <w:szCs w:val="22"/>
                      <w:highlight w:val="yellow"/>
                    </w:rPr>
                    <m:t>max</m:t>
                  </m:r>
                </m:sup>
              </m:sSup>
              <m:r>
                <w:rPr>
                  <w:rFonts w:ascii="Cambria Math" w:hAnsi="Cambria Math"/>
                  <w:color w:val="000000" w:themeColor="text1"/>
                  <w:sz w:val="22"/>
                  <w:szCs w:val="22"/>
                  <w:highlight w:val="yellow"/>
                </w:rPr>
                <m:t xml:space="preserve">=20000 </m:t>
              </m:r>
            </m:oMath>
            <w:r w:rsidR="00F22BD1" w:rsidRPr="008F1168">
              <w:rPr>
                <w:rFonts w:ascii="Garamond" w:hAnsi="Garamond"/>
                <w:color w:val="000000" w:themeColor="text1"/>
                <w:sz w:val="22"/>
                <w:szCs w:val="22"/>
                <w:highlight w:val="yellow"/>
              </w:rPr>
              <w:t xml:space="preserve">[руб./МВт] - величина, ограничивающая </w:t>
            </w:r>
            <w:proofErr w:type="gramStart"/>
            <w:r w:rsidR="00F22BD1" w:rsidRPr="008F1168">
              <w:rPr>
                <w:rFonts w:ascii="Garamond" w:hAnsi="Garamond"/>
                <w:color w:val="000000" w:themeColor="text1"/>
                <w:sz w:val="22"/>
                <w:szCs w:val="22"/>
                <w:highlight w:val="yellow"/>
              </w:rPr>
              <w:t xml:space="preserve">величину  </w:t>
            </w:r>
            <m:oMath>
              <m:sSubSup>
                <m:sSubSupPr>
                  <m:ctrlPr>
                    <w:rPr>
                      <w:rFonts w:ascii="Cambria Math" w:hAnsi="Cambria Math"/>
                      <w:bCs/>
                      <w:i/>
                      <w:iCs/>
                      <w:color w:val="000000" w:themeColor="text1"/>
                      <w:sz w:val="22"/>
                      <w:szCs w:val="22"/>
                      <w:highlight w:val="yellow"/>
                    </w:rPr>
                  </m:ctrlPr>
                </m:sSubSupPr>
                <m:e>
                  <m:r>
                    <w:rPr>
                      <w:rFonts w:ascii="Cambria Math" w:hAnsi="Cambria Math"/>
                      <w:color w:val="000000" w:themeColor="text1"/>
                      <w:sz w:val="22"/>
                      <w:szCs w:val="22"/>
                      <w:highlight w:val="yellow"/>
                    </w:rPr>
                    <m:t>T</m:t>
                  </m:r>
                </m:e>
                <m:sub>
                  <m:r>
                    <w:rPr>
                      <w:rFonts w:ascii="Cambria Math" w:hAnsi="Cambria Math"/>
                      <w:color w:val="000000" w:themeColor="text1"/>
                      <w:sz w:val="22"/>
                      <w:szCs w:val="22"/>
                      <w:highlight w:val="yellow"/>
                    </w:rPr>
                    <m:t>i,p,d</m:t>
                  </m:r>
                </m:sub>
                <m:sup>
                  <m:func>
                    <m:funcPr>
                      <m:ctrlPr>
                        <w:rPr>
                          <w:rFonts w:ascii="Cambria Math" w:hAnsi="Cambria Math"/>
                          <w:bCs/>
                          <w:i/>
                          <w:iCs/>
                          <w:color w:val="000000" w:themeColor="text1"/>
                          <w:sz w:val="22"/>
                          <w:szCs w:val="22"/>
                          <w:highlight w:val="yellow"/>
                        </w:rPr>
                      </m:ctrlPr>
                    </m:funcPr>
                    <m:fName>
                      <m:r>
                        <w:rPr>
                          <w:rFonts w:ascii="Cambria Math" w:hAnsi="Cambria Math"/>
                          <w:color w:val="000000" w:themeColor="text1"/>
                          <w:sz w:val="22"/>
                          <w:szCs w:val="22"/>
                          <w:highlight w:val="yellow"/>
                        </w:rPr>
                        <m:t>max_</m:t>
                      </m:r>
                    </m:fName>
                    <m:e>
                      <m:r>
                        <w:rPr>
                          <w:rFonts w:ascii="Cambria Math" w:hAnsi="Cambria Math"/>
                          <w:color w:val="000000" w:themeColor="text1"/>
                          <w:sz w:val="22"/>
                          <w:szCs w:val="22"/>
                          <w:highlight w:val="yellow"/>
                        </w:rPr>
                        <m:t>Р</m:t>
                      </m:r>
                    </m:e>
                  </m:func>
                  <m:r>
                    <w:rPr>
                      <w:rFonts w:ascii="Cambria Math" w:hAnsi="Cambria Math"/>
                      <w:color w:val="000000" w:themeColor="text1"/>
                      <w:sz w:val="22"/>
                      <w:szCs w:val="22"/>
                      <w:highlight w:val="yellow"/>
                    </w:rPr>
                    <m:t>СВ</m:t>
                  </m:r>
                </m:sup>
              </m:sSubSup>
            </m:oMath>
            <w:r w:rsidR="00F22BD1" w:rsidRPr="008F1168">
              <w:rPr>
                <w:rFonts w:ascii="Garamond" w:hAnsi="Garamond"/>
                <w:color w:val="000000" w:themeColor="text1"/>
                <w:sz w:val="22"/>
                <w:szCs w:val="22"/>
                <w:highlight w:val="yellow"/>
              </w:rPr>
              <w:t>,</w:t>
            </w:r>
            <w:proofErr w:type="gramEnd"/>
            <w:r w:rsidR="00F22BD1" w:rsidRPr="008F1168">
              <w:rPr>
                <w:rFonts w:ascii="Garamond" w:hAnsi="Garamond"/>
                <w:color w:val="000000" w:themeColor="text1"/>
                <w:sz w:val="22"/>
                <w:szCs w:val="22"/>
                <w:highlight w:val="yellow"/>
              </w:rPr>
              <w:t xml:space="preserve"> определенную в подпункте 23) п.3.1.2 настоящего регламента,</w:t>
            </w:r>
            <w:r w:rsidR="00F22BD1" w:rsidRPr="008F1168">
              <w:rPr>
                <w:rFonts w:ascii="Garamond" w:hAnsi="Garamond"/>
                <w:bCs/>
                <w:iCs/>
                <w:color w:val="000000" w:themeColor="text1"/>
                <w:sz w:val="22"/>
                <w:szCs w:val="22"/>
                <w:highlight w:val="yellow"/>
              </w:rPr>
              <w:t xml:space="preserve"> в связи с</w:t>
            </w:r>
            <w:r w:rsidR="00F22BD1" w:rsidRPr="008F1168">
              <w:rPr>
                <w:rFonts w:ascii="Garamond" w:hAnsi="Garamond"/>
                <w:sz w:val="22"/>
                <w:szCs w:val="22"/>
                <w:highlight w:val="yellow"/>
              </w:rPr>
              <w:t xml:space="preserve"> необходимостью экономии ресурса ГТУ</w:t>
            </w:r>
            <w:r w:rsidR="00F22BD1" w:rsidRPr="008F1168">
              <w:rPr>
                <w:rFonts w:ascii="Garamond" w:hAnsi="Garamond"/>
                <w:color w:val="000000" w:themeColor="text1"/>
                <w:sz w:val="22"/>
                <w:szCs w:val="22"/>
                <w:highlight w:val="yellow"/>
              </w:rPr>
              <w:t>;</w:t>
            </w:r>
          </w:p>
          <w:p w:rsidR="00322BBB" w:rsidRPr="008F1168" w:rsidRDefault="00322BBB" w:rsidP="008F1168">
            <w:pPr>
              <w:pStyle w:val="5"/>
              <w:spacing w:before="120" w:after="120"/>
              <w:jc w:val="both"/>
              <w:rPr>
                <w:rFonts w:ascii="Garamond" w:hAnsi="Garamond"/>
                <w:color w:val="000000" w:themeColor="text1"/>
                <w:sz w:val="22"/>
                <w:szCs w:val="22"/>
              </w:rPr>
            </w:pPr>
            <w:r w:rsidRPr="008F1168">
              <w:rPr>
                <w:rFonts w:ascii="Garamond" w:hAnsi="Garamond"/>
                <w:color w:val="000000" w:themeColor="text1"/>
                <w:position w:val="-8"/>
                <w:sz w:val="22"/>
                <w:szCs w:val="22"/>
              </w:rPr>
              <w:object w:dxaOrig="600" w:dyaOrig="340" w14:anchorId="12EF1D2E">
                <v:shape id="_x0000_i1066" type="#_x0000_t75" style="width:56.95pt;height:29.45pt" o:ole="">
                  <v:imagedata r:id="rId64" o:title=""/>
                </v:shape>
                <o:OLEObject Type="Embed" ProgID="Equation.3" ShapeID="_x0000_i1066" DrawAspect="Content" ObjectID="_1725099423" r:id="rId73"/>
              </w:object>
            </w:r>
            <w:r w:rsidRPr="008F1168">
              <w:rPr>
                <w:rFonts w:ascii="Garamond" w:hAnsi="Garamond"/>
                <w:color w:val="000000" w:themeColor="text1"/>
                <w:sz w:val="22"/>
                <w:szCs w:val="22"/>
              </w:rPr>
              <w:t xml:space="preserve"> ― величина </w:t>
            </w:r>
            <w:proofErr w:type="gramStart"/>
            <w:r w:rsidRPr="008F1168">
              <w:rPr>
                <w:rFonts w:ascii="Garamond" w:hAnsi="Garamond"/>
                <w:color w:val="000000" w:themeColor="text1"/>
                <w:sz w:val="22"/>
                <w:szCs w:val="22"/>
              </w:rPr>
              <w:t>установленной мощности</w:t>
            </w:r>
            <w:proofErr w:type="gramEnd"/>
            <w:r w:rsidRPr="008F1168">
              <w:rPr>
                <w:rFonts w:ascii="Garamond" w:hAnsi="Garamond"/>
                <w:color w:val="000000" w:themeColor="text1"/>
                <w:sz w:val="22"/>
                <w:szCs w:val="22"/>
              </w:rPr>
              <w:t xml:space="preserve"> развернутой по ВСВГО единицы генерирующего оборудования </w:t>
            </w:r>
            <w:r w:rsidRPr="008F1168">
              <w:rPr>
                <w:rFonts w:ascii="Garamond" w:hAnsi="Garamond"/>
                <w:i/>
                <w:color w:val="000000" w:themeColor="text1"/>
                <w:sz w:val="22"/>
                <w:szCs w:val="22"/>
                <w:lang w:val="en-US"/>
              </w:rPr>
              <w:t>b</w:t>
            </w:r>
            <w:r w:rsidRPr="008F1168">
              <w:rPr>
                <w:rFonts w:ascii="Garamond" w:hAnsi="Garamond"/>
                <w:color w:val="000000" w:themeColor="text1"/>
                <w:sz w:val="22"/>
                <w:szCs w:val="22"/>
              </w:rPr>
              <w:t xml:space="preserve">, определенная по состоянию на операционные сутки </w:t>
            </w:r>
            <w:r w:rsidRPr="008F1168">
              <w:rPr>
                <w:rFonts w:ascii="Garamond" w:hAnsi="Garamond"/>
                <w:i/>
                <w:color w:val="000000" w:themeColor="text1"/>
                <w:sz w:val="22"/>
                <w:szCs w:val="22"/>
                <w:lang w:val="en-US"/>
              </w:rPr>
              <w:t>d</w:t>
            </w:r>
            <w:r w:rsidRPr="008F1168">
              <w:rPr>
                <w:rFonts w:ascii="Garamond" w:hAnsi="Garamond"/>
                <w:color w:val="000000" w:themeColor="text1"/>
                <w:sz w:val="22"/>
                <w:szCs w:val="22"/>
              </w:rPr>
              <w:t xml:space="preserve">, значение которой передается участником ОРЭ в КО в соответствии с формой 12 приложения 1 к </w:t>
            </w:r>
            <w:r w:rsidRPr="008F1168">
              <w:rPr>
                <w:rFonts w:ascii="Garamond" w:hAnsi="Garamond"/>
                <w:i/>
                <w:iCs/>
                <w:color w:val="000000" w:themeColor="text1"/>
                <w:sz w:val="22"/>
                <w:szCs w:val="22"/>
              </w:rPr>
              <w:t>Положению о порядке получения статуса субъекта оптового рынка и ведения реестра субъектов оптового рынка</w:t>
            </w:r>
            <w:r w:rsidRPr="008F1168">
              <w:rPr>
                <w:rFonts w:ascii="Garamond" w:hAnsi="Garamond"/>
                <w:bCs/>
                <w:iCs/>
                <w:color w:val="000000" w:themeColor="text1"/>
                <w:sz w:val="22"/>
                <w:szCs w:val="22"/>
              </w:rPr>
              <w:t xml:space="preserve"> </w:t>
            </w:r>
            <w:r w:rsidRPr="008F1168">
              <w:rPr>
                <w:rFonts w:ascii="Garamond" w:eastAsia="Batang" w:hAnsi="Garamond" w:cs="Garamond"/>
                <w:color w:val="000000" w:themeColor="text1"/>
                <w:sz w:val="22"/>
                <w:szCs w:val="22"/>
                <w:lang w:eastAsia="ko-KR"/>
              </w:rPr>
              <w:t xml:space="preserve">(Приложение № 1.1 к </w:t>
            </w:r>
            <w:r w:rsidRPr="008F1168">
              <w:rPr>
                <w:rFonts w:ascii="Garamond" w:eastAsia="Batang" w:hAnsi="Garamond" w:cs="Garamond"/>
                <w:i/>
                <w:color w:val="000000" w:themeColor="text1"/>
                <w:sz w:val="22"/>
                <w:szCs w:val="22"/>
                <w:lang w:eastAsia="ko-KR"/>
              </w:rPr>
              <w:t>Договору о присоединении к торговой системе оптового рынка</w:t>
            </w:r>
            <w:r w:rsidRPr="008F1168">
              <w:rPr>
                <w:rFonts w:ascii="Garamond" w:eastAsia="Batang" w:hAnsi="Garamond" w:cs="Garamond"/>
                <w:color w:val="000000" w:themeColor="text1"/>
                <w:sz w:val="22"/>
                <w:szCs w:val="22"/>
                <w:lang w:eastAsia="ko-KR"/>
              </w:rPr>
              <w:t>)</w:t>
            </w:r>
            <w:r w:rsidRPr="008F1168">
              <w:rPr>
                <w:rFonts w:ascii="Garamond" w:hAnsi="Garamond"/>
                <w:bCs/>
                <w:iCs/>
                <w:color w:val="000000" w:themeColor="text1"/>
                <w:sz w:val="22"/>
                <w:szCs w:val="22"/>
              </w:rPr>
              <w:t>.</w:t>
            </w:r>
          </w:p>
        </w:tc>
      </w:tr>
    </w:tbl>
    <w:p w:rsidR="00322BBB" w:rsidRDefault="00322BBB" w:rsidP="008906F1">
      <w:pPr>
        <w:ind w:left="-284"/>
      </w:pPr>
    </w:p>
    <w:p w:rsidR="005B767F" w:rsidRDefault="005B767F" w:rsidP="008E0F22">
      <w:pPr>
        <w:rPr>
          <w:rFonts w:ascii="Garamond" w:hAnsi="Garamond"/>
          <w:b/>
          <w:sz w:val="26"/>
          <w:szCs w:val="26"/>
        </w:rPr>
      </w:pPr>
      <w:r w:rsidRPr="000B1B15">
        <w:rPr>
          <w:rFonts w:ascii="Garamond" w:hAnsi="Garamond"/>
          <w:b/>
          <w:sz w:val="26"/>
          <w:szCs w:val="26"/>
        </w:rPr>
        <w:t xml:space="preserve">Предложения по изменениям и дополнениям в РЕГЛАМЕНТ </w:t>
      </w:r>
      <w:r w:rsidRPr="00293BCC">
        <w:rPr>
          <w:rFonts w:ascii="Garamond" w:hAnsi="Garamond"/>
          <w:b/>
          <w:sz w:val="26"/>
          <w:szCs w:val="26"/>
        </w:rPr>
        <w:t>ОПРЕДЕЛЕНИЯ ОБЪЕМОВ ФАКТИЧЕСКИ ПОСТАВЛЕННОЙ НА ОПТОВЫЙ РЫНОК МОЩНОСТИ</w:t>
      </w:r>
      <w:r w:rsidRPr="000B1B15">
        <w:rPr>
          <w:rFonts w:ascii="Garamond" w:hAnsi="Garamond"/>
          <w:b/>
          <w:sz w:val="26"/>
          <w:szCs w:val="26"/>
        </w:rPr>
        <w:t xml:space="preserve"> (Приложение № 13 к Договору о присоединении к торговой системе оптового рынка)</w:t>
      </w:r>
    </w:p>
    <w:p w:rsidR="008F1168" w:rsidRPr="000B1B15" w:rsidRDefault="008F1168" w:rsidP="008F1168">
      <w:pPr>
        <w:ind w:left="-284"/>
        <w:rPr>
          <w:rFonts w:ascii="Garamond" w:hAnsi="Garamond"/>
          <w:b/>
          <w:sz w:val="26"/>
          <w:szCs w:val="26"/>
        </w:rPr>
      </w:pPr>
    </w:p>
    <w:tbl>
      <w:tblPr>
        <w:tblW w:w="496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4"/>
        <w:gridCol w:w="6855"/>
        <w:gridCol w:w="7138"/>
      </w:tblGrid>
      <w:tr w:rsidR="005B767F" w:rsidRPr="008F1168" w:rsidTr="001D34AD">
        <w:trPr>
          <w:trHeight w:val="435"/>
          <w:tblHeader/>
        </w:trPr>
        <w:tc>
          <w:tcPr>
            <w:tcW w:w="344" w:type="pct"/>
            <w:tcMar>
              <w:left w:w="57" w:type="dxa"/>
              <w:right w:w="57" w:type="dxa"/>
            </w:tcMar>
            <w:vAlign w:val="center"/>
          </w:tcPr>
          <w:p w:rsidR="005B767F" w:rsidRPr="008F1168" w:rsidRDefault="005B767F" w:rsidP="005B767F">
            <w:pPr>
              <w:jc w:val="center"/>
              <w:rPr>
                <w:rFonts w:ascii="Garamond" w:hAnsi="Garamond" w:cs="Garamond"/>
                <w:b/>
                <w:bCs/>
                <w:sz w:val="22"/>
                <w:szCs w:val="22"/>
              </w:rPr>
            </w:pPr>
            <w:r w:rsidRPr="008F1168">
              <w:rPr>
                <w:rFonts w:ascii="Garamond" w:hAnsi="Garamond" w:cs="Garamond"/>
                <w:b/>
                <w:bCs/>
                <w:sz w:val="22"/>
                <w:szCs w:val="22"/>
              </w:rPr>
              <w:t>№</w:t>
            </w:r>
          </w:p>
          <w:p w:rsidR="005B767F" w:rsidRPr="008F1168" w:rsidRDefault="005B767F" w:rsidP="005B767F">
            <w:pPr>
              <w:jc w:val="center"/>
              <w:rPr>
                <w:rFonts w:ascii="Garamond" w:hAnsi="Garamond" w:cs="Garamond"/>
                <w:b/>
                <w:bCs/>
                <w:sz w:val="22"/>
                <w:szCs w:val="22"/>
              </w:rPr>
            </w:pPr>
            <w:r w:rsidRPr="008F1168">
              <w:rPr>
                <w:rFonts w:ascii="Garamond" w:hAnsi="Garamond" w:cs="Garamond"/>
                <w:b/>
                <w:bCs/>
                <w:sz w:val="22"/>
                <w:szCs w:val="22"/>
              </w:rPr>
              <w:t>пункта</w:t>
            </w:r>
          </w:p>
        </w:tc>
        <w:tc>
          <w:tcPr>
            <w:tcW w:w="2281" w:type="pct"/>
            <w:vAlign w:val="center"/>
          </w:tcPr>
          <w:p w:rsidR="005B767F" w:rsidRPr="008F1168" w:rsidRDefault="005B767F" w:rsidP="005B767F">
            <w:pPr>
              <w:jc w:val="center"/>
              <w:rPr>
                <w:rFonts w:ascii="Garamond" w:hAnsi="Garamond" w:cs="Garamond"/>
                <w:b/>
                <w:bCs/>
                <w:sz w:val="22"/>
                <w:szCs w:val="22"/>
              </w:rPr>
            </w:pPr>
            <w:r w:rsidRPr="008F1168">
              <w:rPr>
                <w:rFonts w:ascii="Garamond" w:hAnsi="Garamond" w:cs="Garamond"/>
                <w:b/>
                <w:bCs/>
                <w:sz w:val="22"/>
                <w:szCs w:val="22"/>
              </w:rPr>
              <w:t>Редакция, действующая на момент</w:t>
            </w:r>
          </w:p>
          <w:p w:rsidR="005B767F" w:rsidRPr="008F1168" w:rsidRDefault="005B767F" w:rsidP="005B767F">
            <w:pPr>
              <w:jc w:val="center"/>
              <w:rPr>
                <w:rFonts w:ascii="Garamond" w:hAnsi="Garamond" w:cs="Garamond"/>
                <w:b/>
                <w:bCs/>
                <w:sz w:val="22"/>
                <w:szCs w:val="22"/>
              </w:rPr>
            </w:pPr>
            <w:r w:rsidRPr="008F1168">
              <w:rPr>
                <w:rFonts w:ascii="Garamond" w:hAnsi="Garamond" w:cs="Garamond"/>
                <w:b/>
                <w:bCs/>
                <w:sz w:val="22"/>
                <w:szCs w:val="22"/>
              </w:rPr>
              <w:t xml:space="preserve"> вступления в силу изменений</w:t>
            </w:r>
          </w:p>
        </w:tc>
        <w:tc>
          <w:tcPr>
            <w:tcW w:w="2375" w:type="pct"/>
            <w:vAlign w:val="center"/>
          </w:tcPr>
          <w:p w:rsidR="005B767F" w:rsidRPr="008F1168" w:rsidRDefault="005B767F" w:rsidP="005B767F">
            <w:pPr>
              <w:jc w:val="center"/>
              <w:rPr>
                <w:rFonts w:ascii="Garamond" w:hAnsi="Garamond" w:cs="Garamond"/>
                <w:b/>
                <w:bCs/>
                <w:sz w:val="22"/>
                <w:szCs w:val="22"/>
              </w:rPr>
            </w:pPr>
            <w:r w:rsidRPr="008F1168">
              <w:rPr>
                <w:rFonts w:ascii="Garamond" w:hAnsi="Garamond" w:cs="Garamond"/>
                <w:b/>
                <w:bCs/>
                <w:sz w:val="22"/>
                <w:szCs w:val="22"/>
              </w:rPr>
              <w:t>Предлагаемая редакция</w:t>
            </w:r>
          </w:p>
          <w:p w:rsidR="005B767F" w:rsidRPr="008F1168" w:rsidRDefault="005B767F" w:rsidP="005B767F">
            <w:pPr>
              <w:jc w:val="center"/>
              <w:rPr>
                <w:rFonts w:ascii="Garamond" w:hAnsi="Garamond" w:cs="Garamond"/>
                <w:sz w:val="22"/>
                <w:szCs w:val="22"/>
              </w:rPr>
            </w:pPr>
            <w:r w:rsidRPr="008F1168">
              <w:rPr>
                <w:rFonts w:ascii="Garamond" w:hAnsi="Garamond" w:cs="Garamond"/>
                <w:sz w:val="22"/>
                <w:szCs w:val="22"/>
              </w:rPr>
              <w:t>(изменения выделены цветом)</w:t>
            </w:r>
          </w:p>
        </w:tc>
      </w:tr>
      <w:tr w:rsidR="005B767F" w:rsidRPr="008F1168" w:rsidTr="001D34AD">
        <w:trPr>
          <w:trHeight w:val="435"/>
        </w:trPr>
        <w:tc>
          <w:tcPr>
            <w:tcW w:w="344" w:type="pct"/>
            <w:tcBorders>
              <w:bottom w:val="single" w:sz="4" w:space="0" w:color="auto"/>
            </w:tcBorders>
            <w:tcMar>
              <w:left w:w="57" w:type="dxa"/>
              <w:right w:w="57" w:type="dxa"/>
            </w:tcMar>
            <w:vAlign w:val="center"/>
          </w:tcPr>
          <w:p w:rsidR="005B767F" w:rsidRPr="008F1168" w:rsidRDefault="005B767F" w:rsidP="005B767F">
            <w:pPr>
              <w:jc w:val="center"/>
              <w:rPr>
                <w:rFonts w:ascii="Garamond" w:hAnsi="Garamond" w:cs="Garamond"/>
                <w:b/>
                <w:bCs/>
                <w:sz w:val="22"/>
                <w:szCs w:val="22"/>
              </w:rPr>
            </w:pPr>
            <w:r w:rsidRPr="008F1168">
              <w:rPr>
                <w:rFonts w:ascii="Garamond" w:hAnsi="Garamond" w:cs="Garamond"/>
                <w:b/>
                <w:bCs/>
                <w:sz w:val="22"/>
                <w:szCs w:val="22"/>
              </w:rPr>
              <w:t>6.1</w:t>
            </w:r>
          </w:p>
        </w:tc>
        <w:tc>
          <w:tcPr>
            <w:tcW w:w="2281" w:type="pct"/>
            <w:tcBorders>
              <w:bottom w:val="single" w:sz="4" w:space="0" w:color="auto"/>
            </w:tcBorders>
          </w:tcPr>
          <w:p w:rsidR="005B767F" w:rsidRPr="008F1168" w:rsidRDefault="005B767F" w:rsidP="00F52360">
            <w:pPr>
              <w:pStyle w:val="ad"/>
              <w:numPr>
                <w:ilvl w:val="0"/>
                <w:numId w:val="15"/>
              </w:numPr>
              <w:spacing w:before="120" w:after="120"/>
              <w:contextualSpacing w:val="0"/>
              <w:jc w:val="both"/>
              <w:outlineLvl w:val="2"/>
              <w:rPr>
                <w:rFonts w:ascii="Garamond" w:hAnsi="Garamond"/>
                <w:vanish/>
                <w:sz w:val="22"/>
                <w:szCs w:val="22"/>
              </w:rPr>
            </w:pPr>
          </w:p>
          <w:p w:rsidR="005B767F" w:rsidRPr="008F1168" w:rsidRDefault="005B767F" w:rsidP="00F52360">
            <w:pPr>
              <w:pStyle w:val="ad"/>
              <w:numPr>
                <w:ilvl w:val="1"/>
                <w:numId w:val="15"/>
              </w:numPr>
              <w:spacing w:before="120" w:after="120"/>
              <w:contextualSpacing w:val="0"/>
              <w:jc w:val="both"/>
              <w:outlineLvl w:val="2"/>
              <w:rPr>
                <w:rFonts w:ascii="Garamond" w:hAnsi="Garamond"/>
                <w:vanish/>
                <w:sz w:val="22"/>
                <w:szCs w:val="22"/>
              </w:rPr>
            </w:pPr>
          </w:p>
          <w:p w:rsidR="005B767F" w:rsidRPr="008F1168" w:rsidRDefault="005B767F" w:rsidP="00F52360">
            <w:pPr>
              <w:pStyle w:val="ad"/>
              <w:numPr>
                <w:ilvl w:val="1"/>
                <w:numId w:val="15"/>
              </w:numPr>
              <w:spacing w:before="120" w:after="120"/>
              <w:contextualSpacing w:val="0"/>
              <w:jc w:val="both"/>
              <w:outlineLvl w:val="2"/>
              <w:rPr>
                <w:rFonts w:ascii="Garamond" w:hAnsi="Garamond"/>
                <w:vanish/>
                <w:sz w:val="22"/>
                <w:szCs w:val="22"/>
              </w:rPr>
            </w:pPr>
          </w:p>
          <w:p w:rsidR="005B767F" w:rsidRPr="008F1168" w:rsidRDefault="005B767F" w:rsidP="00F52360">
            <w:pPr>
              <w:pStyle w:val="3"/>
              <w:keepNext w:val="0"/>
              <w:keepLines w:val="0"/>
              <w:spacing w:before="120" w:after="120"/>
              <w:jc w:val="both"/>
              <w:rPr>
                <w:rFonts w:ascii="Garamond" w:hAnsi="Garamond"/>
                <w:color w:val="auto"/>
                <w:sz w:val="22"/>
                <w:szCs w:val="22"/>
              </w:rPr>
            </w:pPr>
            <w:r w:rsidRPr="008F1168">
              <w:rPr>
                <w:rFonts w:ascii="Garamond" w:hAnsi="Garamond"/>
                <w:color w:val="auto"/>
                <w:sz w:val="22"/>
                <w:szCs w:val="22"/>
              </w:rPr>
              <w:t xml:space="preserve">СО определяет объем мощности, фактически поставленной на оптовый рынок в расчетном месяце </w:t>
            </w:r>
            <w:r w:rsidRPr="008F1168">
              <w:rPr>
                <w:rFonts w:ascii="Garamond" w:hAnsi="Garamond"/>
                <w:i/>
                <w:color w:val="auto"/>
                <w:sz w:val="22"/>
                <w:szCs w:val="22"/>
                <w:lang w:val="en-US"/>
              </w:rPr>
              <w:t>m</w:t>
            </w:r>
            <w:r w:rsidRPr="008F1168">
              <w:rPr>
                <w:rFonts w:ascii="Garamond" w:hAnsi="Garamond"/>
                <w:color w:val="auto"/>
                <w:sz w:val="22"/>
                <w:szCs w:val="22"/>
              </w:rPr>
              <w:t xml:space="preserve"> в отношении соответствующих ГТП генерации участников ОРЭМ, расположенных в ценовых зонах оптового рынка,</w:t>
            </w:r>
          </w:p>
          <w:p w:rsidR="005B767F" w:rsidRPr="008F1168" w:rsidRDefault="005B767F" w:rsidP="00F52360">
            <w:pPr>
              <w:pStyle w:val="4"/>
              <w:numPr>
                <w:ilvl w:val="0"/>
                <w:numId w:val="17"/>
              </w:numPr>
              <w:ind w:left="316"/>
              <w:rPr>
                <w:rFonts w:ascii="Garamond" w:hAnsi="Garamond"/>
                <w:bCs/>
                <w:szCs w:val="22"/>
              </w:rPr>
            </w:pPr>
            <w:r w:rsidRPr="008F1168">
              <w:rPr>
                <w:rFonts w:ascii="Garamond" w:hAnsi="Garamond"/>
                <w:szCs w:val="22"/>
              </w:rPr>
              <w:t>поставляющих мощность по договорам купли-продажи мощности по результатам КОМ (за исключением гидроэлектростанций при расчете за декабрь месяц каждого календарного года):</w:t>
            </w:r>
          </w:p>
          <w:p w:rsidR="005B767F" w:rsidRPr="008F1168" w:rsidRDefault="005B767F" w:rsidP="00F52360">
            <w:pPr>
              <w:pStyle w:val="4"/>
              <w:tabs>
                <w:tab w:val="left" w:pos="275"/>
              </w:tabs>
              <w:ind w:left="316" w:hanging="360"/>
              <w:rPr>
                <w:rFonts w:ascii="Garamond" w:hAnsi="Garamond"/>
                <w:szCs w:val="22"/>
              </w:rPr>
            </w:pPr>
            <w:r w:rsidRPr="008F1168">
              <w:rPr>
                <w:rFonts w:ascii="Garamond" w:hAnsi="Garamond"/>
                <w:position w:val="-14"/>
                <w:szCs w:val="22"/>
                <w:highlight w:val="yellow"/>
              </w:rPr>
              <w:object w:dxaOrig="6420" w:dyaOrig="400" w14:anchorId="7A3F3976">
                <v:shape id="_x0000_i1067" type="#_x0000_t75" style="width:323.05pt;height:18.15pt" o:ole="">
                  <v:imagedata r:id="rId74" o:title=""/>
                </v:shape>
                <o:OLEObject Type="Embed" ProgID="Equation.3" ShapeID="_x0000_i1067" DrawAspect="Content" ObjectID="_1725099424" r:id="rId75"/>
              </w:object>
            </w:r>
            <w:r w:rsidRPr="008F1168">
              <w:rPr>
                <w:rFonts w:ascii="Garamond" w:hAnsi="Garamond"/>
                <w:szCs w:val="22"/>
              </w:rPr>
              <w:t>;</w:t>
            </w:r>
            <w:r w:rsidRPr="008F1168">
              <w:rPr>
                <w:rFonts w:ascii="Garamond" w:hAnsi="Garamond"/>
                <w:szCs w:val="22"/>
              </w:rPr>
              <w:tab/>
              <w:t xml:space="preserve">        (36.1)</w:t>
            </w:r>
          </w:p>
          <w:p w:rsidR="005B767F" w:rsidRPr="008F1168" w:rsidRDefault="005B767F" w:rsidP="00F52360">
            <w:pPr>
              <w:pStyle w:val="4"/>
              <w:numPr>
                <w:ilvl w:val="0"/>
                <w:numId w:val="17"/>
              </w:numPr>
              <w:ind w:left="316"/>
              <w:rPr>
                <w:rFonts w:ascii="Garamond" w:hAnsi="Garamond"/>
                <w:szCs w:val="22"/>
              </w:rPr>
            </w:pPr>
            <w:r w:rsidRPr="008F1168">
              <w:rPr>
                <w:rFonts w:ascii="Garamond" w:hAnsi="Garamond"/>
                <w:szCs w:val="22"/>
              </w:rPr>
              <w:t>поставляющих мощность по итогам КОМ НГО:</w:t>
            </w:r>
          </w:p>
          <w:p w:rsidR="005B767F" w:rsidRPr="008F1168" w:rsidRDefault="005B767F" w:rsidP="00F52360">
            <w:pPr>
              <w:pStyle w:val="4"/>
              <w:tabs>
                <w:tab w:val="left" w:pos="275"/>
              </w:tabs>
              <w:ind w:left="316" w:hanging="360"/>
              <w:rPr>
                <w:rFonts w:ascii="Garamond" w:hAnsi="Garamond"/>
                <w:szCs w:val="22"/>
              </w:rPr>
            </w:pPr>
            <w:r w:rsidRPr="008F1168">
              <w:rPr>
                <w:rFonts w:ascii="Garamond" w:hAnsi="Garamond"/>
                <w:position w:val="-14"/>
                <w:szCs w:val="22"/>
                <w:highlight w:val="yellow"/>
              </w:rPr>
              <w:object w:dxaOrig="7160" w:dyaOrig="400" w14:anchorId="668C5635">
                <v:shape id="_x0000_i1068" type="#_x0000_t75" style="width:355pt;height:15.65pt" o:ole="">
                  <v:imagedata r:id="rId76" o:title=""/>
                </v:shape>
                <o:OLEObject Type="Embed" ProgID="Equation.3" ShapeID="_x0000_i1068" DrawAspect="Content" ObjectID="_1725099425" r:id="rId77"/>
              </w:object>
            </w:r>
            <w:r w:rsidRPr="008F1168">
              <w:rPr>
                <w:rFonts w:ascii="Garamond" w:hAnsi="Garamond"/>
                <w:szCs w:val="22"/>
              </w:rPr>
              <w:t>,</w:t>
            </w:r>
            <w:r w:rsidRPr="008F1168">
              <w:rPr>
                <w:rFonts w:ascii="Garamond" w:hAnsi="Garamond"/>
                <w:szCs w:val="22"/>
              </w:rPr>
              <w:tab/>
              <w:t xml:space="preserve">      (36.1.1)</w:t>
            </w:r>
          </w:p>
          <w:p w:rsidR="005B767F" w:rsidRPr="008F1168" w:rsidRDefault="005B767F" w:rsidP="00F52360">
            <w:pPr>
              <w:pStyle w:val="4"/>
              <w:numPr>
                <w:ilvl w:val="0"/>
                <w:numId w:val="17"/>
              </w:numPr>
              <w:ind w:left="316"/>
              <w:rPr>
                <w:rFonts w:ascii="Garamond" w:hAnsi="Garamond"/>
                <w:bCs/>
                <w:szCs w:val="22"/>
              </w:rPr>
            </w:pPr>
            <w:r w:rsidRPr="008F1168">
              <w:rPr>
                <w:rFonts w:ascii="Garamond" w:hAnsi="Garamond"/>
                <w:bCs/>
                <w:szCs w:val="22"/>
              </w:rPr>
              <w:t>поставляющих мощность по итогам КОМ и относящихся к гидроэлектростанциям при расчете за декабрь месяц каждого календарного года:</w:t>
            </w:r>
          </w:p>
          <w:p w:rsidR="005B767F" w:rsidRPr="008F1168" w:rsidRDefault="005B767F" w:rsidP="00F52360">
            <w:pPr>
              <w:pStyle w:val="4"/>
              <w:tabs>
                <w:tab w:val="left" w:pos="275"/>
              </w:tabs>
              <w:ind w:left="316" w:hanging="360"/>
              <w:rPr>
                <w:rFonts w:ascii="Garamond" w:hAnsi="Garamond"/>
                <w:szCs w:val="22"/>
              </w:rPr>
            </w:pPr>
            <w:r w:rsidRPr="008F1168">
              <w:rPr>
                <w:rFonts w:ascii="Garamond" w:hAnsi="Garamond"/>
                <w:position w:val="-14"/>
                <w:szCs w:val="22"/>
              </w:rPr>
              <w:object w:dxaOrig="5280" w:dyaOrig="400" w14:anchorId="30D4104A">
                <v:shape id="_x0000_i1069" type="#_x0000_t75" style="width:243.55pt;height:18.15pt" o:ole="">
                  <v:imagedata r:id="rId78" o:title=""/>
                </v:shape>
                <o:OLEObject Type="Embed" ProgID="Equation.3" ShapeID="_x0000_i1069" DrawAspect="Content" ObjectID="_1725099426" r:id="rId79"/>
              </w:object>
            </w:r>
            <w:r w:rsidRPr="008F1168">
              <w:rPr>
                <w:rFonts w:ascii="Garamond" w:hAnsi="Garamond"/>
                <w:szCs w:val="22"/>
              </w:rPr>
              <w:t>;</w:t>
            </w:r>
            <w:r w:rsidRPr="008F1168">
              <w:rPr>
                <w:rFonts w:ascii="Garamond" w:hAnsi="Garamond"/>
                <w:szCs w:val="22"/>
              </w:rPr>
              <w:tab/>
            </w:r>
            <w:r w:rsidRPr="008F1168">
              <w:rPr>
                <w:rFonts w:ascii="Garamond" w:hAnsi="Garamond"/>
                <w:szCs w:val="22"/>
              </w:rPr>
              <w:tab/>
            </w:r>
            <w:r w:rsidRPr="008F1168">
              <w:rPr>
                <w:rFonts w:ascii="Garamond" w:hAnsi="Garamond"/>
                <w:szCs w:val="22"/>
              </w:rPr>
              <w:tab/>
            </w:r>
            <w:r w:rsidRPr="008F1168">
              <w:rPr>
                <w:rFonts w:ascii="Garamond" w:hAnsi="Garamond"/>
                <w:szCs w:val="22"/>
              </w:rPr>
              <w:tab/>
              <w:t xml:space="preserve">        (36.3)</w:t>
            </w:r>
          </w:p>
          <w:p w:rsidR="005B767F" w:rsidRPr="008F1168" w:rsidRDefault="005B767F" w:rsidP="00F52360">
            <w:pPr>
              <w:pStyle w:val="4"/>
              <w:numPr>
                <w:ilvl w:val="0"/>
                <w:numId w:val="17"/>
              </w:numPr>
              <w:ind w:left="316"/>
              <w:rPr>
                <w:rFonts w:ascii="Garamond" w:hAnsi="Garamond"/>
                <w:bCs/>
                <w:szCs w:val="22"/>
              </w:rPr>
            </w:pPr>
            <w:r w:rsidRPr="008F1168">
              <w:rPr>
                <w:rFonts w:ascii="Garamond" w:hAnsi="Garamond"/>
                <w:szCs w:val="22"/>
              </w:rPr>
              <w:t>поставляющих мощность по договорам на модернизацию:</w:t>
            </w:r>
          </w:p>
          <w:p w:rsidR="005B767F" w:rsidRPr="008F1168" w:rsidRDefault="005B767F" w:rsidP="00F52360">
            <w:pPr>
              <w:pStyle w:val="4"/>
              <w:ind w:left="316" w:hanging="360"/>
              <w:rPr>
                <w:rFonts w:ascii="Garamond" w:hAnsi="Garamond"/>
                <w:bCs/>
                <w:szCs w:val="22"/>
              </w:rPr>
            </w:pPr>
            <w:r w:rsidRPr="008F1168">
              <w:rPr>
                <w:rFonts w:ascii="Garamond" w:hAnsi="Garamond"/>
                <w:position w:val="-14"/>
                <w:szCs w:val="22"/>
                <w:highlight w:val="yellow"/>
              </w:rPr>
              <w:object w:dxaOrig="6640" w:dyaOrig="400" w14:anchorId="5281A2F9">
                <v:shape id="_x0000_i1070" type="#_x0000_t75" style="width:326.8pt;height:18.15pt" o:ole="">
                  <v:imagedata r:id="rId80" o:title=""/>
                </v:shape>
                <o:OLEObject Type="Embed" ProgID="Equation.3" ShapeID="_x0000_i1070" DrawAspect="Content" ObjectID="_1725099427" r:id="rId81"/>
              </w:object>
            </w:r>
            <w:r w:rsidRPr="008F1168">
              <w:rPr>
                <w:rFonts w:ascii="Garamond" w:hAnsi="Garamond"/>
                <w:szCs w:val="22"/>
              </w:rPr>
              <w:t>;</w:t>
            </w:r>
          </w:p>
          <w:p w:rsidR="005B767F" w:rsidRPr="008F1168" w:rsidRDefault="005B767F" w:rsidP="00F52360">
            <w:pPr>
              <w:pStyle w:val="4"/>
              <w:numPr>
                <w:ilvl w:val="0"/>
                <w:numId w:val="17"/>
              </w:numPr>
              <w:ind w:left="316"/>
              <w:rPr>
                <w:rFonts w:ascii="Garamond" w:hAnsi="Garamond"/>
                <w:bCs/>
                <w:szCs w:val="22"/>
              </w:rPr>
            </w:pPr>
            <w:r w:rsidRPr="008F1168">
              <w:rPr>
                <w:rFonts w:ascii="Garamond" w:hAnsi="Garamond"/>
                <w:bCs/>
                <w:szCs w:val="22"/>
              </w:rPr>
              <w:t>поставляющих мощность в вынужденном режиме:</w:t>
            </w:r>
          </w:p>
          <w:p w:rsidR="005B767F" w:rsidRPr="008F1168" w:rsidRDefault="005B767F" w:rsidP="00F52360">
            <w:pPr>
              <w:pStyle w:val="4"/>
              <w:tabs>
                <w:tab w:val="left" w:pos="275"/>
              </w:tabs>
              <w:ind w:left="316" w:hanging="360"/>
              <w:rPr>
                <w:rFonts w:ascii="Garamond" w:hAnsi="Garamond"/>
                <w:bCs/>
                <w:szCs w:val="22"/>
              </w:rPr>
            </w:pPr>
            <w:r w:rsidRPr="008F1168">
              <w:rPr>
                <w:rFonts w:ascii="Garamond" w:hAnsi="Garamond"/>
                <w:position w:val="-14"/>
                <w:szCs w:val="22"/>
                <w:highlight w:val="yellow"/>
              </w:rPr>
              <w:object w:dxaOrig="7900" w:dyaOrig="400" w14:anchorId="52561E38">
                <v:shape id="_x0000_i1071" type="#_x0000_t75" style="width:335.6pt;height:14.4pt" o:ole="">
                  <v:imagedata r:id="rId82" o:title=""/>
                </v:shape>
                <o:OLEObject Type="Embed" ProgID="Equation.3" ShapeID="_x0000_i1071" DrawAspect="Content" ObjectID="_1725099428" r:id="rId83"/>
              </w:object>
            </w:r>
            <w:r w:rsidRPr="008F1168">
              <w:rPr>
                <w:rFonts w:ascii="Garamond" w:hAnsi="Garamond"/>
                <w:szCs w:val="22"/>
              </w:rPr>
              <w:t>,</w:t>
            </w:r>
            <w:r w:rsidRPr="008F1168">
              <w:rPr>
                <w:rFonts w:ascii="Garamond" w:hAnsi="Garamond"/>
                <w:szCs w:val="22"/>
              </w:rPr>
              <w:tab/>
              <w:t xml:space="preserve">        (36.4)</w:t>
            </w:r>
          </w:p>
          <w:p w:rsidR="005B767F" w:rsidRPr="008F1168" w:rsidRDefault="005B767F" w:rsidP="00F52360">
            <w:pPr>
              <w:pStyle w:val="4"/>
              <w:numPr>
                <w:ilvl w:val="0"/>
                <w:numId w:val="17"/>
              </w:numPr>
              <w:ind w:left="316"/>
              <w:rPr>
                <w:rFonts w:ascii="Garamond" w:hAnsi="Garamond"/>
                <w:bCs/>
                <w:szCs w:val="22"/>
              </w:rPr>
            </w:pPr>
            <w:r w:rsidRPr="008F1168">
              <w:rPr>
                <w:rFonts w:ascii="Garamond" w:hAnsi="Garamond"/>
                <w:bCs/>
                <w:szCs w:val="22"/>
              </w:rPr>
              <w:t xml:space="preserve">поставляющих мощность по </w:t>
            </w:r>
            <w:r w:rsidRPr="008F1168">
              <w:rPr>
                <w:rFonts w:ascii="Garamond" w:hAnsi="Garamond"/>
                <w:bCs/>
                <w:szCs w:val="22"/>
                <w:highlight w:val="yellow"/>
              </w:rPr>
              <w:t>договорам о предоставлении мощности,</w:t>
            </w:r>
            <w:r w:rsidRPr="008F1168">
              <w:rPr>
                <w:rFonts w:ascii="Garamond" w:hAnsi="Garamond"/>
                <w:bCs/>
                <w:szCs w:val="22"/>
              </w:rPr>
              <w:t xml:space="preserve"> договорам купли-продажи (поставки) мощности новых атомных станций, договорам купли-продажи (поставки) мощности новых гидроэлектростанций (в том числе гидроаккумулирующих электростанций):</w:t>
            </w:r>
          </w:p>
          <w:p w:rsidR="005B767F" w:rsidRPr="008F1168" w:rsidRDefault="005B767F" w:rsidP="00F52360">
            <w:pPr>
              <w:spacing w:before="120" w:after="120"/>
              <w:ind w:left="316" w:hanging="360"/>
              <w:jc w:val="both"/>
              <w:rPr>
                <w:rFonts w:ascii="Garamond" w:hAnsi="Garamond"/>
                <w:sz w:val="22"/>
                <w:szCs w:val="22"/>
              </w:rPr>
            </w:pPr>
            <w:r w:rsidRPr="008F1168">
              <w:rPr>
                <w:rFonts w:ascii="Garamond" w:hAnsi="Garamond"/>
                <w:position w:val="-78"/>
                <w:sz w:val="22"/>
                <w:szCs w:val="22"/>
              </w:rPr>
              <w:object w:dxaOrig="6140" w:dyaOrig="1680" w14:anchorId="4CD23C89">
                <v:shape id="_x0000_i1072" type="#_x0000_t75" style="width:4in;height:80.75pt" o:ole="">
                  <v:imagedata r:id="rId84" o:title=""/>
                </v:shape>
                <o:OLEObject Type="Embed" ProgID="Equation.3" ShapeID="_x0000_i1072" DrawAspect="Content" ObjectID="_1725099429" r:id="rId85"/>
              </w:object>
            </w:r>
            <w:r w:rsidRPr="008F1168">
              <w:rPr>
                <w:rFonts w:ascii="Garamond" w:hAnsi="Garamond"/>
                <w:sz w:val="22"/>
                <w:szCs w:val="22"/>
              </w:rPr>
              <w:t>;</w:t>
            </w:r>
            <w:r w:rsidRPr="008F1168">
              <w:rPr>
                <w:rFonts w:ascii="Garamond" w:hAnsi="Garamond"/>
                <w:sz w:val="22"/>
                <w:szCs w:val="22"/>
              </w:rPr>
              <w:tab/>
              <w:t xml:space="preserve">        (</w:t>
            </w:r>
            <w:r w:rsidRPr="008F1168">
              <w:rPr>
                <w:rFonts w:ascii="Garamond" w:hAnsi="Garamond"/>
                <w:sz w:val="22"/>
                <w:szCs w:val="22"/>
                <w:highlight w:val="yellow"/>
              </w:rPr>
              <w:t>36.5</w:t>
            </w:r>
            <w:r w:rsidRPr="008F1168">
              <w:rPr>
                <w:rFonts w:ascii="Garamond" w:hAnsi="Garamond"/>
                <w:sz w:val="22"/>
                <w:szCs w:val="22"/>
              </w:rPr>
              <w:t>)</w:t>
            </w:r>
          </w:p>
          <w:p w:rsidR="005B767F" w:rsidRPr="008F1168" w:rsidRDefault="005B767F" w:rsidP="00F52360">
            <w:pPr>
              <w:spacing w:before="120" w:after="120"/>
              <w:ind w:left="316" w:hanging="360"/>
              <w:jc w:val="both"/>
              <w:rPr>
                <w:rFonts w:ascii="Garamond" w:hAnsi="Garamond"/>
                <w:sz w:val="22"/>
                <w:szCs w:val="22"/>
              </w:rPr>
            </w:pPr>
          </w:p>
          <w:p w:rsidR="005B767F" w:rsidRPr="008F1168" w:rsidRDefault="005B767F" w:rsidP="00F52360">
            <w:pPr>
              <w:spacing w:before="120" w:after="120"/>
              <w:ind w:left="316" w:hanging="360"/>
              <w:jc w:val="both"/>
              <w:rPr>
                <w:rFonts w:ascii="Garamond" w:hAnsi="Garamond"/>
                <w:sz w:val="22"/>
                <w:szCs w:val="22"/>
              </w:rPr>
            </w:pPr>
            <w:r w:rsidRPr="008F1168">
              <w:rPr>
                <w:rFonts w:ascii="Garamond" w:hAnsi="Garamond"/>
                <w:position w:val="-14"/>
                <w:sz w:val="22"/>
                <w:szCs w:val="22"/>
              </w:rPr>
              <w:object w:dxaOrig="560" w:dyaOrig="400" w14:anchorId="386926B7">
                <v:shape id="_x0000_i1073" type="#_x0000_t75" style="width:29.45pt;height:20.65pt" o:ole="">
                  <v:imagedata r:id="rId86" o:title=""/>
                </v:shape>
                <o:OLEObject Type="Embed" ProgID="Equation.3" ShapeID="_x0000_i1073" DrawAspect="Content" ObjectID="_1725099430" r:id="rId87"/>
              </w:object>
            </w:r>
            <w:r w:rsidRPr="008F1168">
              <w:rPr>
                <w:rFonts w:ascii="Garamond" w:hAnsi="Garamond"/>
                <w:sz w:val="22"/>
                <w:szCs w:val="22"/>
              </w:rPr>
              <w:t xml:space="preserve"> ― объем потребления мощности на собственные и хозяйственные нужды, отнесенный к </w:t>
            </w:r>
            <w:r w:rsidRPr="008F1168">
              <w:rPr>
                <w:rFonts w:ascii="Garamond" w:hAnsi="Garamond"/>
                <w:i/>
                <w:sz w:val="22"/>
                <w:szCs w:val="22"/>
              </w:rPr>
              <w:t>j</w:t>
            </w:r>
            <w:r w:rsidRPr="008F1168">
              <w:rPr>
                <w:rFonts w:ascii="Garamond" w:hAnsi="Garamond"/>
                <w:sz w:val="22"/>
                <w:szCs w:val="22"/>
              </w:rPr>
              <w:t xml:space="preserve">-той ГТП генерации в месяце </w:t>
            </w:r>
            <w:r w:rsidRPr="008F1168">
              <w:rPr>
                <w:rFonts w:ascii="Garamond" w:hAnsi="Garamond"/>
                <w:i/>
                <w:sz w:val="22"/>
                <w:szCs w:val="22"/>
              </w:rPr>
              <w:t>m</w:t>
            </w:r>
            <w:r w:rsidRPr="008F1168">
              <w:rPr>
                <w:rFonts w:ascii="Garamond" w:hAnsi="Garamond"/>
                <w:sz w:val="22"/>
                <w:szCs w:val="22"/>
              </w:rPr>
              <w:t>,</w:t>
            </w:r>
            <w:r w:rsidRPr="008F1168">
              <w:rPr>
                <w:rFonts w:ascii="Garamond" w:hAnsi="Garamond"/>
                <w:i/>
                <w:sz w:val="22"/>
                <w:szCs w:val="22"/>
              </w:rPr>
              <w:t xml:space="preserve"> </w:t>
            </w:r>
            <w:r w:rsidRPr="008F1168">
              <w:rPr>
                <w:rFonts w:ascii="Garamond" w:hAnsi="Garamond"/>
                <w:sz w:val="22"/>
                <w:szCs w:val="22"/>
              </w:rPr>
              <w:t>определяемый в соответствии с разделом 8 настоящего Регламента.</w:t>
            </w:r>
          </w:p>
          <w:p w:rsidR="005B767F" w:rsidRPr="008F1168" w:rsidRDefault="005B767F" w:rsidP="00F52360">
            <w:pPr>
              <w:spacing w:before="120" w:after="120"/>
              <w:jc w:val="both"/>
              <w:rPr>
                <w:rFonts w:ascii="Garamond" w:hAnsi="Garamond"/>
                <w:sz w:val="22"/>
                <w:szCs w:val="22"/>
              </w:rPr>
            </w:pPr>
            <w:r w:rsidRPr="008F1168">
              <w:rPr>
                <w:rFonts w:ascii="Garamond" w:hAnsi="Garamond"/>
                <w:position w:val="-12"/>
                <w:sz w:val="22"/>
                <w:szCs w:val="22"/>
              </w:rPr>
              <w:object w:dxaOrig="720" w:dyaOrig="380" w14:anchorId="34FF173E">
                <v:shape id="_x0000_i1074" type="#_x0000_t75" style="width:36.3pt;height:18.15pt" o:ole="">
                  <v:imagedata r:id="rId88" o:title=""/>
                </v:shape>
                <o:OLEObject Type="Embed" ProgID="Equation.3" ShapeID="_x0000_i1074" DrawAspect="Content" ObjectID="_1725099431" r:id="rId89"/>
              </w:object>
            </w:r>
            <w:r w:rsidRPr="008F1168">
              <w:rPr>
                <w:rFonts w:ascii="Garamond" w:hAnsi="Garamond"/>
                <w:sz w:val="22"/>
                <w:szCs w:val="22"/>
              </w:rPr>
              <w:t xml:space="preserve"> ― объем мощности, </w:t>
            </w:r>
          </w:p>
          <w:p w:rsidR="005B767F" w:rsidRPr="008F1168" w:rsidRDefault="005B767F" w:rsidP="00F52360">
            <w:pPr>
              <w:pStyle w:val="ad"/>
              <w:numPr>
                <w:ilvl w:val="0"/>
                <w:numId w:val="16"/>
              </w:numPr>
              <w:spacing w:before="120" w:after="120"/>
              <w:contextualSpacing w:val="0"/>
              <w:jc w:val="both"/>
              <w:rPr>
                <w:rFonts w:ascii="Garamond" w:hAnsi="Garamond"/>
                <w:sz w:val="22"/>
                <w:szCs w:val="22"/>
              </w:rPr>
            </w:pPr>
            <w:r w:rsidRPr="008F1168">
              <w:rPr>
                <w:rFonts w:ascii="Garamond" w:hAnsi="Garamond"/>
                <w:sz w:val="22"/>
                <w:szCs w:val="22"/>
              </w:rPr>
              <w:t xml:space="preserve">отобранный по итогам КОМ в ГТП генерации </w:t>
            </w:r>
            <w:r w:rsidRPr="008F1168">
              <w:rPr>
                <w:rFonts w:ascii="Garamond" w:hAnsi="Garamond"/>
                <w:i/>
                <w:sz w:val="22"/>
                <w:szCs w:val="22"/>
              </w:rPr>
              <w:t>j</w:t>
            </w:r>
            <w:r w:rsidRPr="008F1168">
              <w:rPr>
                <w:rFonts w:ascii="Garamond" w:hAnsi="Garamond"/>
                <w:sz w:val="22"/>
                <w:szCs w:val="22"/>
              </w:rPr>
              <w:t xml:space="preserve"> в отношении месяца </w:t>
            </w:r>
            <w:r w:rsidRPr="008F1168">
              <w:rPr>
                <w:rFonts w:ascii="Garamond" w:hAnsi="Garamond"/>
                <w:i/>
                <w:sz w:val="22"/>
                <w:szCs w:val="22"/>
              </w:rPr>
              <w:t>m</w:t>
            </w:r>
            <w:r w:rsidRPr="008F1168">
              <w:rPr>
                <w:rFonts w:ascii="Garamond" w:hAnsi="Garamond"/>
                <w:sz w:val="22"/>
                <w:szCs w:val="22"/>
              </w:rPr>
              <w:t>;</w:t>
            </w:r>
          </w:p>
          <w:p w:rsidR="005B767F" w:rsidRPr="008F1168" w:rsidRDefault="005B767F" w:rsidP="00F52360">
            <w:pPr>
              <w:pStyle w:val="ad"/>
              <w:numPr>
                <w:ilvl w:val="0"/>
                <w:numId w:val="16"/>
              </w:numPr>
              <w:spacing w:before="120" w:after="120"/>
              <w:contextualSpacing w:val="0"/>
              <w:jc w:val="both"/>
              <w:rPr>
                <w:rFonts w:ascii="Garamond" w:hAnsi="Garamond"/>
                <w:sz w:val="22"/>
                <w:szCs w:val="22"/>
              </w:rPr>
            </w:pPr>
            <w:r w:rsidRPr="008F1168">
              <w:rPr>
                <w:rFonts w:ascii="Garamond" w:hAnsi="Garamond"/>
                <w:sz w:val="22"/>
                <w:szCs w:val="22"/>
              </w:rPr>
              <w:t xml:space="preserve">для генерирующих объектов, в отношении которых участник оптового рынка отказался от исполнения обязательств по ДПМ с целью продажи мощности по цене КОМ, – объем мощности генерирующих объектов, поставляющих мощность по цене КОМ, определенный в соответствии с разделом 16 </w:t>
            </w:r>
            <w:r w:rsidRPr="008F1168">
              <w:rPr>
                <w:rFonts w:ascii="Garamond" w:hAnsi="Garamond"/>
                <w:i/>
                <w:sz w:val="22"/>
                <w:szCs w:val="22"/>
              </w:rPr>
              <w:t>Регламента определения объемов покупки и продажи мощности на оптовом рынке</w:t>
            </w:r>
            <w:r w:rsidRPr="008F1168">
              <w:rPr>
                <w:rFonts w:ascii="Garamond" w:hAnsi="Garamond"/>
                <w:sz w:val="22"/>
                <w:szCs w:val="22"/>
              </w:rPr>
              <w:t xml:space="preserve"> (Приложение № 13.2 к </w:t>
            </w:r>
            <w:r w:rsidRPr="008F1168">
              <w:rPr>
                <w:rFonts w:ascii="Garamond" w:hAnsi="Garamond"/>
                <w:i/>
                <w:sz w:val="22"/>
                <w:szCs w:val="22"/>
              </w:rPr>
              <w:t>Договору о присоединении к торговой системе оптового рынка</w:t>
            </w:r>
            <w:r w:rsidRPr="008F1168">
              <w:rPr>
                <w:rFonts w:ascii="Garamond" w:hAnsi="Garamond"/>
                <w:sz w:val="22"/>
                <w:szCs w:val="22"/>
              </w:rPr>
              <w:t>);</w:t>
            </w:r>
          </w:p>
          <w:p w:rsidR="005B767F" w:rsidRPr="008F1168" w:rsidRDefault="005B767F" w:rsidP="00F52360">
            <w:pPr>
              <w:pStyle w:val="ad"/>
              <w:numPr>
                <w:ilvl w:val="0"/>
                <w:numId w:val="16"/>
              </w:numPr>
              <w:spacing w:before="120" w:after="120"/>
              <w:contextualSpacing w:val="0"/>
              <w:jc w:val="both"/>
              <w:rPr>
                <w:rFonts w:ascii="Garamond" w:hAnsi="Garamond"/>
                <w:sz w:val="22"/>
                <w:szCs w:val="22"/>
              </w:rPr>
            </w:pPr>
            <w:r w:rsidRPr="008F1168">
              <w:rPr>
                <w:rFonts w:ascii="Garamond" w:hAnsi="Garamond"/>
                <w:sz w:val="22"/>
                <w:szCs w:val="22"/>
              </w:rPr>
              <w:t>для генерирующих объектов тепловых электростанций, которые подлежат строительству на территориях Республики Крым и (или) г. Севастополя в соответствии с перечнем, утвержденным распоряжением Правительства Российской Федерации от 26 декабря 2015 г. № 2699-р, – объем мощности, указанный в этом перечне для такого генерирующего объекта, с даты ввода в эксплуатацию, указанной в договоре купли-продажи мощности по результатам КОМ, и до 31 декабря 2021 года.</w:t>
            </w:r>
          </w:p>
          <w:p w:rsidR="005B767F" w:rsidRPr="008F1168" w:rsidRDefault="005B767F" w:rsidP="00F52360">
            <w:pPr>
              <w:spacing w:before="120" w:after="120"/>
              <w:jc w:val="both"/>
              <w:rPr>
                <w:rFonts w:ascii="Garamond" w:hAnsi="Garamond"/>
                <w:sz w:val="22"/>
                <w:szCs w:val="22"/>
              </w:rPr>
            </w:pPr>
            <w:r w:rsidRPr="008F1168">
              <w:rPr>
                <w:rFonts w:ascii="Garamond" w:hAnsi="Garamond"/>
                <w:position w:val="-12"/>
                <w:sz w:val="22"/>
                <w:szCs w:val="22"/>
              </w:rPr>
              <w:object w:dxaOrig="980" w:dyaOrig="380" w14:anchorId="392B7A6B">
                <v:shape id="_x0000_i1075" type="#_x0000_t75" style="width:48.2pt;height:18.15pt" o:ole="">
                  <v:imagedata r:id="rId90" o:title=""/>
                </v:shape>
                <o:OLEObject Type="Embed" ProgID="Equation.3" ShapeID="_x0000_i1075" DrawAspect="Content" ObjectID="_1725099432" r:id="rId91"/>
              </w:object>
            </w:r>
            <w:r w:rsidRPr="008F1168">
              <w:rPr>
                <w:rFonts w:ascii="Garamond" w:hAnsi="Garamond"/>
                <w:sz w:val="22"/>
                <w:szCs w:val="22"/>
              </w:rPr>
              <w:t xml:space="preserve"> ― установленная мощность генерирующего оборудования, отобранного на КОМ в отношении декабря месяца соответствующего года поставки;</w:t>
            </w:r>
          </w:p>
          <w:p w:rsidR="005B767F" w:rsidRPr="008F1168" w:rsidRDefault="005B767F" w:rsidP="00F52360">
            <w:pPr>
              <w:spacing w:before="120" w:after="120"/>
              <w:jc w:val="both"/>
              <w:rPr>
                <w:rFonts w:ascii="Garamond" w:hAnsi="Garamond"/>
                <w:sz w:val="22"/>
                <w:szCs w:val="22"/>
              </w:rPr>
            </w:pPr>
            <w:r w:rsidRPr="008F1168">
              <w:rPr>
                <w:rFonts w:ascii="Garamond" w:hAnsi="Garamond"/>
                <w:position w:val="-12"/>
                <w:sz w:val="22"/>
                <w:szCs w:val="22"/>
              </w:rPr>
              <w:object w:dxaOrig="1160" w:dyaOrig="380" w14:anchorId="54042CFE">
                <v:shape id="_x0000_i1076" type="#_x0000_t75" style="width:57.6pt;height:21.9pt" o:ole="">
                  <v:imagedata r:id="rId92" o:title=""/>
                </v:shape>
                <o:OLEObject Type="Embed" ProgID="Equation.3" ShapeID="_x0000_i1076" DrawAspect="Content" ObjectID="_1725099433" r:id="rId93"/>
              </w:object>
            </w:r>
            <w:r w:rsidRPr="008F1168">
              <w:rPr>
                <w:rFonts w:ascii="Garamond" w:hAnsi="Garamond"/>
                <w:sz w:val="22"/>
                <w:szCs w:val="22"/>
              </w:rPr>
              <w:t xml:space="preserve"> – объем мощности, поставляемый по договору купли-продажи мощности по результатам КОМ НГО в месяце </w:t>
            </w:r>
            <w:r w:rsidRPr="008F1168">
              <w:rPr>
                <w:rFonts w:ascii="Garamond" w:hAnsi="Garamond"/>
                <w:i/>
                <w:sz w:val="22"/>
                <w:szCs w:val="22"/>
              </w:rPr>
              <w:t>m</w:t>
            </w:r>
            <w:r w:rsidRPr="008F1168">
              <w:rPr>
                <w:rFonts w:ascii="Garamond" w:hAnsi="Garamond"/>
                <w:sz w:val="22"/>
                <w:szCs w:val="22"/>
              </w:rPr>
              <w:t>;</w:t>
            </w:r>
          </w:p>
          <w:p w:rsidR="005B767F" w:rsidRPr="008F1168" w:rsidRDefault="005B767F" w:rsidP="00F52360">
            <w:pPr>
              <w:spacing w:before="120" w:after="120"/>
              <w:jc w:val="both"/>
              <w:rPr>
                <w:rFonts w:ascii="Garamond" w:hAnsi="Garamond"/>
                <w:sz w:val="22"/>
                <w:szCs w:val="22"/>
              </w:rPr>
            </w:pPr>
            <w:r w:rsidRPr="008F1168">
              <w:rPr>
                <w:rFonts w:ascii="Garamond" w:hAnsi="Garamond"/>
                <w:position w:val="-12"/>
                <w:sz w:val="22"/>
                <w:szCs w:val="22"/>
              </w:rPr>
              <w:object w:dxaOrig="980" w:dyaOrig="380" w14:anchorId="3F3EE91C">
                <v:shape id="_x0000_i1077" type="#_x0000_t75" style="width:50.7pt;height:18.15pt" o:ole="">
                  <v:imagedata r:id="rId94" o:title=""/>
                </v:shape>
                <o:OLEObject Type="Embed" ProgID="Equation.3" ShapeID="_x0000_i1077" DrawAspect="Content" ObjectID="_1725099434" r:id="rId95"/>
              </w:object>
            </w:r>
            <w:r w:rsidRPr="008F1168">
              <w:rPr>
                <w:rFonts w:ascii="Garamond" w:hAnsi="Garamond"/>
                <w:sz w:val="22"/>
                <w:szCs w:val="22"/>
              </w:rPr>
              <w:t xml:space="preserve"> ― объем мощности, составляющий обязательства поставщика по поставке мощности по договорам на модернизацию;</w:t>
            </w:r>
          </w:p>
          <w:p w:rsidR="005B767F" w:rsidRPr="008F1168" w:rsidRDefault="005B767F" w:rsidP="00F52360">
            <w:pPr>
              <w:spacing w:before="120" w:after="120"/>
              <w:jc w:val="both"/>
              <w:rPr>
                <w:rFonts w:ascii="Garamond" w:hAnsi="Garamond"/>
                <w:sz w:val="22"/>
                <w:szCs w:val="22"/>
              </w:rPr>
            </w:pPr>
            <w:r w:rsidRPr="008F1168">
              <w:rPr>
                <w:rFonts w:ascii="Garamond" w:hAnsi="Garamond"/>
                <w:position w:val="-12"/>
                <w:sz w:val="22"/>
                <w:szCs w:val="22"/>
              </w:rPr>
              <w:object w:dxaOrig="960" w:dyaOrig="380" w14:anchorId="6B81B308">
                <v:shape id="_x0000_i1078" type="#_x0000_t75" style="width:48.2pt;height:18.15pt" o:ole="">
                  <v:imagedata r:id="rId96" o:title=""/>
                </v:shape>
                <o:OLEObject Type="Embed" ProgID="Equation.3" ShapeID="_x0000_i1078" DrawAspect="Content" ObjectID="_1725099435" r:id="rId97"/>
              </w:object>
            </w:r>
            <w:r w:rsidRPr="008F1168">
              <w:rPr>
                <w:rFonts w:ascii="Garamond" w:hAnsi="Garamond"/>
                <w:sz w:val="22"/>
                <w:szCs w:val="22"/>
              </w:rPr>
              <w:t xml:space="preserve"> ― объем мощности генерирующего оборудования, поставляющего мощность в вынужденном режиме по ГТП </w:t>
            </w:r>
            <w:r w:rsidRPr="008F1168">
              <w:rPr>
                <w:rFonts w:ascii="Garamond" w:hAnsi="Garamond"/>
                <w:i/>
                <w:sz w:val="22"/>
                <w:szCs w:val="22"/>
              </w:rPr>
              <w:t>j</w:t>
            </w:r>
            <w:r w:rsidRPr="008F1168">
              <w:rPr>
                <w:rFonts w:ascii="Garamond" w:hAnsi="Garamond"/>
                <w:sz w:val="22"/>
                <w:szCs w:val="22"/>
              </w:rPr>
              <w:t xml:space="preserve">, переданный </w:t>
            </w:r>
            <w:r w:rsidRPr="008F1168">
              <w:rPr>
                <w:rFonts w:ascii="Garamond" w:hAnsi="Garamond"/>
                <w:sz w:val="22"/>
                <w:szCs w:val="22"/>
              </w:rPr>
              <w:lastRenderedPageBreak/>
              <w:t xml:space="preserve">КО в СО в перечне групп точек поставки электростанций, отнесенных в расчетном месяце к генерирующим объектам, поставляющим мощность в вынужденном режиме, в соответствии с </w:t>
            </w:r>
            <w:r w:rsidRPr="008F1168">
              <w:rPr>
                <w:rFonts w:ascii="Garamond" w:hAnsi="Garamond"/>
                <w:i/>
                <w:sz w:val="22"/>
                <w:szCs w:val="22"/>
              </w:rPr>
              <w:t xml:space="preserve">Регламентом отнесения генерирующих объектов к генерирующим объектам, поставляющим мощность в вынужденном режиме </w:t>
            </w:r>
            <w:r w:rsidRPr="008F1168">
              <w:rPr>
                <w:rFonts w:ascii="Garamond" w:hAnsi="Garamond"/>
                <w:sz w:val="22"/>
                <w:szCs w:val="22"/>
              </w:rPr>
              <w:t xml:space="preserve">(Приложение № 19.7 к </w:t>
            </w:r>
            <w:r w:rsidRPr="008F1168">
              <w:rPr>
                <w:rFonts w:ascii="Garamond" w:hAnsi="Garamond"/>
                <w:i/>
                <w:sz w:val="22"/>
                <w:szCs w:val="22"/>
              </w:rPr>
              <w:t>Договору о присоединении к торговой системе оптового рынка</w:t>
            </w:r>
            <w:r w:rsidRPr="008F1168">
              <w:rPr>
                <w:rFonts w:ascii="Garamond" w:hAnsi="Garamond"/>
                <w:sz w:val="22"/>
                <w:szCs w:val="22"/>
              </w:rPr>
              <w:t>);</w:t>
            </w:r>
          </w:p>
          <w:p w:rsidR="005B767F" w:rsidRPr="008F1168" w:rsidRDefault="005B767F" w:rsidP="00F52360">
            <w:pPr>
              <w:spacing w:before="120" w:after="120"/>
              <w:jc w:val="both"/>
              <w:rPr>
                <w:rFonts w:ascii="Garamond" w:hAnsi="Garamond"/>
                <w:sz w:val="22"/>
                <w:szCs w:val="22"/>
              </w:rPr>
            </w:pPr>
            <w:r w:rsidRPr="008F1168">
              <w:rPr>
                <w:rFonts w:ascii="Garamond" w:hAnsi="Garamond"/>
                <w:position w:val="-14"/>
                <w:sz w:val="22"/>
                <w:szCs w:val="22"/>
              </w:rPr>
              <w:object w:dxaOrig="720" w:dyaOrig="400" w14:anchorId="69BE2E45">
                <v:shape id="_x0000_i1079" type="#_x0000_t75" style="width:36.3pt;height:21.9pt" o:ole="">
                  <v:imagedata r:id="rId98" o:title=""/>
                </v:shape>
                <o:OLEObject Type="Embed" ProgID="Equation.3" ShapeID="_x0000_i1079" DrawAspect="Content" ObjectID="_1725099436" r:id="rId99"/>
              </w:object>
            </w:r>
            <w:r w:rsidRPr="008F1168">
              <w:rPr>
                <w:rFonts w:ascii="Garamond" w:hAnsi="Garamond"/>
                <w:bCs/>
                <w:sz w:val="22"/>
                <w:szCs w:val="22"/>
              </w:rPr>
              <w:t xml:space="preserve"> ― величина установленной мощности </w:t>
            </w:r>
            <w:r w:rsidRPr="008F1168">
              <w:rPr>
                <w:rFonts w:ascii="Garamond" w:hAnsi="Garamond"/>
                <w:sz w:val="22"/>
                <w:szCs w:val="22"/>
              </w:rPr>
              <w:t xml:space="preserve">множества ГТП генерации </w:t>
            </w:r>
            <w:r w:rsidRPr="008F1168">
              <w:rPr>
                <w:rFonts w:ascii="Garamond" w:hAnsi="Garamond"/>
                <w:i/>
                <w:sz w:val="22"/>
                <w:szCs w:val="22"/>
              </w:rPr>
              <w:t>M(j)</w:t>
            </w:r>
            <w:r w:rsidRPr="008F1168">
              <w:rPr>
                <w:rFonts w:ascii="Garamond" w:hAnsi="Garamond"/>
                <w:sz w:val="22"/>
                <w:szCs w:val="22"/>
              </w:rPr>
              <w:t xml:space="preserve">, отнесенных к </w:t>
            </w:r>
            <w:r w:rsidRPr="008F1168">
              <w:rPr>
                <w:rFonts w:ascii="Garamond" w:hAnsi="Garamond"/>
                <w:bCs/>
                <w:sz w:val="22"/>
                <w:szCs w:val="22"/>
              </w:rPr>
              <w:t xml:space="preserve">электростанции </w:t>
            </w:r>
            <w:r w:rsidRPr="008F1168">
              <w:rPr>
                <w:rFonts w:ascii="Garamond" w:hAnsi="Garamond"/>
                <w:bCs/>
                <w:i/>
                <w:sz w:val="22"/>
                <w:szCs w:val="22"/>
              </w:rPr>
              <w:t>s</w:t>
            </w:r>
            <w:r w:rsidRPr="008F1168">
              <w:rPr>
                <w:rFonts w:ascii="Garamond" w:hAnsi="Garamond"/>
                <w:bCs/>
                <w:sz w:val="22"/>
                <w:szCs w:val="22"/>
              </w:rPr>
              <w:t xml:space="preserve">, указанная в прогнозном балансе ФАС на месяц </w:t>
            </w:r>
            <w:r w:rsidRPr="008F1168">
              <w:rPr>
                <w:rFonts w:ascii="Garamond" w:hAnsi="Garamond"/>
                <w:bCs/>
                <w:i/>
                <w:sz w:val="22"/>
                <w:szCs w:val="22"/>
              </w:rPr>
              <w:t>m</w:t>
            </w:r>
            <w:r w:rsidRPr="008F1168">
              <w:rPr>
                <w:rFonts w:ascii="Garamond" w:hAnsi="Garamond"/>
                <w:sz w:val="22"/>
                <w:szCs w:val="22"/>
              </w:rPr>
              <w:t>.</w:t>
            </w:r>
          </w:p>
          <w:p w:rsidR="005B767F" w:rsidRPr="008F1168" w:rsidRDefault="005B767F" w:rsidP="00F52360">
            <w:pPr>
              <w:spacing w:before="120" w:after="120"/>
              <w:ind w:firstLine="600"/>
              <w:jc w:val="both"/>
              <w:rPr>
                <w:rFonts w:ascii="Garamond" w:hAnsi="Garamond"/>
                <w:sz w:val="22"/>
                <w:szCs w:val="22"/>
              </w:rPr>
            </w:pPr>
            <w:r w:rsidRPr="008F1168">
              <w:rPr>
                <w:rFonts w:ascii="Garamond" w:hAnsi="Garamond"/>
                <w:sz w:val="22"/>
                <w:szCs w:val="22"/>
              </w:rPr>
              <w:t xml:space="preserve">Для ГТП генерации, принимавших участие в КОМ, но не отобранных по его результатам и не переданных КО в составе перечня ГТП, поставляющих мощность в вынужденном режиме, объем мощности, фактически поставленной на оптовый рынок в расчетном месяце </w:t>
            </w:r>
            <w:r w:rsidRPr="008F1168">
              <w:rPr>
                <w:rFonts w:ascii="Garamond" w:hAnsi="Garamond"/>
                <w:i/>
                <w:sz w:val="22"/>
                <w:szCs w:val="22"/>
              </w:rPr>
              <w:t>m</w:t>
            </w:r>
            <w:r w:rsidRPr="008F1168">
              <w:rPr>
                <w:rFonts w:ascii="Garamond" w:hAnsi="Garamond"/>
                <w:sz w:val="22"/>
                <w:szCs w:val="22"/>
              </w:rPr>
              <w:t xml:space="preserve"> принимается равным нулю.</w:t>
            </w:r>
          </w:p>
          <w:p w:rsidR="005B767F" w:rsidRPr="008F1168" w:rsidRDefault="005B767F" w:rsidP="00F52360">
            <w:pPr>
              <w:spacing w:before="120" w:after="120"/>
              <w:jc w:val="both"/>
              <w:rPr>
                <w:rFonts w:ascii="Garamond" w:hAnsi="Garamond"/>
                <w:sz w:val="22"/>
                <w:szCs w:val="22"/>
              </w:rPr>
            </w:pPr>
            <w:r w:rsidRPr="008F1168">
              <w:rPr>
                <w:rFonts w:ascii="Garamond" w:hAnsi="Garamond"/>
                <w:position w:val="-14"/>
                <w:sz w:val="22"/>
                <w:szCs w:val="22"/>
              </w:rPr>
              <w:object w:dxaOrig="1080" w:dyaOrig="400" w14:anchorId="4001EA5A">
                <v:shape id="_x0000_i1080" type="#_x0000_t75" style="width:57.6pt;height:21.9pt" o:ole="">
                  <v:imagedata r:id="rId100" o:title=""/>
                </v:shape>
                <o:OLEObject Type="Embed" ProgID="Equation.3" ShapeID="_x0000_i1080" DrawAspect="Content" ObjectID="_1725099437" r:id="rId101"/>
              </w:object>
            </w:r>
            <w:r w:rsidRPr="008F1168">
              <w:rPr>
                <w:rFonts w:ascii="Garamond" w:hAnsi="Garamond"/>
                <w:sz w:val="22"/>
                <w:szCs w:val="22"/>
              </w:rPr>
              <w:t xml:space="preserve"> ― максимальный объем мощности, который может быть поставлен в ГТП </w:t>
            </w:r>
            <w:r w:rsidRPr="008F1168">
              <w:rPr>
                <w:rFonts w:ascii="Garamond" w:hAnsi="Garamond"/>
                <w:i/>
                <w:sz w:val="22"/>
                <w:szCs w:val="22"/>
              </w:rPr>
              <w:t>j</w:t>
            </w:r>
            <w:r w:rsidRPr="008F1168">
              <w:rPr>
                <w:rFonts w:ascii="Garamond" w:hAnsi="Garamond"/>
                <w:sz w:val="22"/>
                <w:szCs w:val="22"/>
              </w:rPr>
              <w:t xml:space="preserve"> по договорам о предоставлении мощности, договорам купли-продажи (поставки) мощности новых атомных станций, договорам купли-продажи (поставки) мощности новых гидроэлектростанций (в том числе гидроаккумулирующих электростанций), определяемый СО следующим образом:</w:t>
            </w:r>
          </w:p>
          <w:p w:rsidR="005B767F" w:rsidRPr="008F1168" w:rsidRDefault="005B767F" w:rsidP="00F52360">
            <w:pPr>
              <w:spacing w:before="120" w:after="120"/>
              <w:ind w:firstLine="600"/>
              <w:jc w:val="right"/>
              <w:rPr>
                <w:rFonts w:ascii="Garamond" w:hAnsi="Garamond"/>
                <w:sz w:val="22"/>
                <w:szCs w:val="22"/>
              </w:rPr>
            </w:pPr>
            <w:r w:rsidRPr="008F1168">
              <w:rPr>
                <w:rFonts w:ascii="Garamond" w:hAnsi="Garamond"/>
                <w:position w:val="-14"/>
                <w:sz w:val="22"/>
                <w:szCs w:val="22"/>
              </w:rPr>
              <w:object w:dxaOrig="2640" w:dyaOrig="400" w14:anchorId="24885E02">
                <v:shape id="_x0000_i1081" type="#_x0000_t75" style="width:129.6pt;height:21.9pt" o:ole="">
                  <v:imagedata r:id="rId102" o:title=""/>
                </v:shape>
                <o:OLEObject Type="Embed" ProgID="Equation.3" ShapeID="_x0000_i1081" DrawAspect="Content" ObjectID="_1725099438" r:id="rId103"/>
              </w:object>
            </w:r>
            <w:r w:rsidRPr="008F1168">
              <w:rPr>
                <w:rFonts w:ascii="Garamond" w:hAnsi="Garamond"/>
                <w:sz w:val="22"/>
                <w:szCs w:val="22"/>
              </w:rPr>
              <w:t>;</w:t>
            </w:r>
            <w:r w:rsidRPr="008F1168">
              <w:rPr>
                <w:rFonts w:ascii="Garamond" w:hAnsi="Garamond"/>
                <w:sz w:val="22"/>
                <w:szCs w:val="22"/>
              </w:rPr>
              <w:tab/>
            </w:r>
            <w:r w:rsidRPr="008F1168">
              <w:rPr>
                <w:rFonts w:ascii="Garamond" w:hAnsi="Garamond"/>
                <w:sz w:val="22"/>
                <w:szCs w:val="22"/>
              </w:rPr>
              <w:tab/>
            </w:r>
            <w:r w:rsidRPr="008F1168">
              <w:rPr>
                <w:rFonts w:ascii="Garamond" w:hAnsi="Garamond"/>
                <w:sz w:val="22"/>
                <w:szCs w:val="22"/>
              </w:rPr>
              <w:tab/>
            </w:r>
            <w:r w:rsidRPr="008F1168">
              <w:rPr>
                <w:rFonts w:ascii="Garamond" w:hAnsi="Garamond"/>
                <w:sz w:val="22"/>
                <w:szCs w:val="22"/>
              </w:rPr>
              <w:tab/>
              <w:t>(36.8)</w:t>
            </w:r>
          </w:p>
          <w:p w:rsidR="005B767F" w:rsidRPr="008F1168" w:rsidRDefault="005B767F" w:rsidP="00F52360">
            <w:pPr>
              <w:spacing w:before="120" w:after="120"/>
              <w:jc w:val="both"/>
              <w:rPr>
                <w:rFonts w:ascii="Garamond" w:hAnsi="Garamond"/>
                <w:sz w:val="22"/>
                <w:szCs w:val="22"/>
              </w:rPr>
            </w:pPr>
            <w:r w:rsidRPr="008F1168">
              <w:rPr>
                <w:rFonts w:ascii="Garamond" w:hAnsi="Garamond"/>
                <w:position w:val="-14"/>
                <w:sz w:val="22"/>
                <w:szCs w:val="22"/>
              </w:rPr>
              <w:object w:dxaOrig="999" w:dyaOrig="400" w14:anchorId="1E8B2801">
                <v:shape id="_x0000_i1082" type="#_x0000_t75" style="width:50.1pt;height:21.9pt" o:ole="">
                  <v:imagedata r:id="rId104" o:title=""/>
                </v:shape>
                <o:OLEObject Type="Embed" ProgID="Equation.3" ShapeID="_x0000_i1082" DrawAspect="Content" ObjectID="_1725099439" r:id="rId105"/>
              </w:object>
            </w:r>
            <w:r w:rsidRPr="008F1168">
              <w:rPr>
                <w:rFonts w:ascii="Garamond" w:hAnsi="Garamond"/>
                <w:sz w:val="22"/>
                <w:szCs w:val="22"/>
              </w:rPr>
              <w:t xml:space="preserve"> – объем установленной мощности, указанный для генерирующего объекта </w:t>
            </w:r>
            <w:r w:rsidRPr="008F1168">
              <w:rPr>
                <w:rFonts w:ascii="Garamond" w:hAnsi="Garamond"/>
                <w:i/>
                <w:sz w:val="22"/>
                <w:szCs w:val="22"/>
              </w:rPr>
              <w:t>g</w:t>
            </w:r>
            <w:r w:rsidRPr="008F1168">
              <w:rPr>
                <w:rFonts w:ascii="Garamond" w:hAnsi="Garamond"/>
                <w:sz w:val="22"/>
                <w:szCs w:val="22"/>
              </w:rPr>
              <w:t xml:space="preserve">, в отношении которого зарегистрирована ГТП </w:t>
            </w:r>
            <w:r w:rsidRPr="008F1168">
              <w:rPr>
                <w:rFonts w:ascii="Garamond" w:hAnsi="Garamond"/>
                <w:i/>
                <w:sz w:val="22"/>
                <w:szCs w:val="22"/>
              </w:rPr>
              <w:t>j</w:t>
            </w:r>
            <w:r w:rsidRPr="008F1168">
              <w:rPr>
                <w:rFonts w:ascii="Garamond" w:hAnsi="Garamond"/>
                <w:sz w:val="22"/>
                <w:szCs w:val="22"/>
              </w:rPr>
              <w:t xml:space="preserve">, в договоре о предоставлении мощности или договоре АЭС/ГЭС, определяемый в соответствии с </w:t>
            </w:r>
            <w:r w:rsidRPr="008F1168">
              <w:rPr>
                <w:rFonts w:ascii="Garamond" w:hAnsi="Garamond"/>
                <w:i/>
                <w:sz w:val="22"/>
                <w:szCs w:val="22"/>
              </w:rPr>
              <w:t xml:space="preserve">Регламентом определения объемов мощности, продаваемой по договорам о предоставлении мощности </w:t>
            </w:r>
            <w:r w:rsidRPr="008F1168">
              <w:rPr>
                <w:rFonts w:ascii="Garamond" w:hAnsi="Garamond"/>
                <w:sz w:val="22"/>
                <w:szCs w:val="22"/>
              </w:rPr>
              <w:t xml:space="preserve">(Приложение № 6.7 к </w:t>
            </w:r>
            <w:r w:rsidRPr="008F1168">
              <w:rPr>
                <w:rFonts w:ascii="Garamond" w:hAnsi="Garamond"/>
                <w:i/>
                <w:sz w:val="22"/>
                <w:szCs w:val="22"/>
              </w:rPr>
              <w:t>Договору о присоединении к торговой системе оптового рынка</w:t>
            </w:r>
            <w:r w:rsidRPr="008F1168">
              <w:rPr>
                <w:rFonts w:ascii="Garamond" w:hAnsi="Garamond"/>
                <w:sz w:val="22"/>
                <w:szCs w:val="22"/>
              </w:rPr>
              <w:t>).</w:t>
            </w:r>
          </w:p>
          <w:p w:rsidR="005B767F" w:rsidRPr="008F1168" w:rsidRDefault="005B767F" w:rsidP="00F52360">
            <w:pPr>
              <w:tabs>
                <w:tab w:val="num" w:pos="1080"/>
              </w:tabs>
              <w:spacing w:before="120" w:after="120"/>
              <w:ind w:firstLine="709"/>
              <w:jc w:val="both"/>
              <w:rPr>
                <w:rFonts w:ascii="Garamond" w:hAnsi="Garamond" w:cs="Garamond"/>
                <w:bCs/>
                <w:sz w:val="22"/>
                <w:szCs w:val="22"/>
              </w:rPr>
            </w:pPr>
          </w:p>
        </w:tc>
        <w:tc>
          <w:tcPr>
            <w:tcW w:w="2375" w:type="pct"/>
            <w:tcBorders>
              <w:bottom w:val="single" w:sz="4" w:space="0" w:color="auto"/>
            </w:tcBorders>
          </w:tcPr>
          <w:p w:rsidR="005B767F" w:rsidRPr="008F1168" w:rsidRDefault="005B767F" w:rsidP="00F52360">
            <w:pPr>
              <w:pStyle w:val="3"/>
              <w:keepNext w:val="0"/>
              <w:keepLines w:val="0"/>
              <w:spacing w:before="120" w:after="120"/>
              <w:jc w:val="both"/>
              <w:rPr>
                <w:rFonts w:ascii="Garamond" w:hAnsi="Garamond"/>
                <w:color w:val="auto"/>
                <w:sz w:val="22"/>
                <w:szCs w:val="22"/>
              </w:rPr>
            </w:pPr>
            <w:r w:rsidRPr="008F1168">
              <w:rPr>
                <w:rFonts w:ascii="Garamond" w:hAnsi="Garamond"/>
                <w:color w:val="auto"/>
                <w:sz w:val="22"/>
                <w:szCs w:val="22"/>
              </w:rPr>
              <w:lastRenderedPageBreak/>
              <w:t xml:space="preserve">СО определяет объем мощности, фактически поставленной на оптовый рынок в расчетном месяце </w:t>
            </w:r>
            <w:r w:rsidRPr="008F1168">
              <w:rPr>
                <w:rFonts w:ascii="Garamond" w:hAnsi="Garamond"/>
                <w:i/>
                <w:color w:val="auto"/>
                <w:sz w:val="22"/>
                <w:szCs w:val="22"/>
                <w:lang w:val="en-US"/>
              </w:rPr>
              <w:t>m</w:t>
            </w:r>
            <w:r w:rsidRPr="008F1168">
              <w:rPr>
                <w:rFonts w:ascii="Garamond" w:hAnsi="Garamond"/>
                <w:color w:val="auto"/>
                <w:sz w:val="22"/>
                <w:szCs w:val="22"/>
              </w:rPr>
              <w:t xml:space="preserve"> в отношении соответствующих ГТП генерации участников ОРЭМ, расположенных в ценовых зонах оптового рынка,</w:t>
            </w:r>
          </w:p>
          <w:p w:rsidR="005B767F" w:rsidRPr="008F1168" w:rsidRDefault="005B767F" w:rsidP="00F52360">
            <w:pPr>
              <w:pStyle w:val="4"/>
              <w:numPr>
                <w:ilvl w:val="0"/>
                <w:numId w:val="17"/>
              </w:numPr>
              <w:ind w:left="316"/>
              <w:rPr>
                <w:rFonts w:ascii="Garamond" w:hAnsi="Garamond"/>
                <w:bCs/>
                <w:szCs w:val="22"/>
              </w:rPr>
            </w:pPr>
            <w:r w:rsidRPr="008F1168">
              <w:rPr>
                <w:rFonts w:ascii="Garamond" w:hAnsi="Garamond"/>
                <w:szCs w:val="22"/>
              </w:rPr>
              <w:t>поставляющих мощность по договорам купли-продажи мощности по результатам КОМ (за исключением гидроэлектростанций при расчете за декабрь месяц каждого календарного года):</w:t>
            </w:r>
          </w:p>
          <w:p w:rsidR="005B767F" w:rsidRPr="008F1168" w:rsidRDefault="005B767F" w:rsidP="00F52360">
            <w:pPr>
              <w:pStyle w:val="4"/>
              <w:tabs>
                <w:tab w:val="left" w:pos="275"/>
              </w:tabs>
              <w:ind w:left="316" w:hanging="360"/>
              <w:rPr>
                <w:rFonts w:ascii="Garamond" w:hAnsi="Garamond"/>
                <w:szCs w:val="22"/>
              </w:rPr>
            </w:pPr>
            <w:r w:rsidRPr="008F1168">
              <w:rPr>
                <w:rFonts w:ascii="Garamond" w:hAnsi="Garamond"/>
                <w:position w:val="-14"/>
                <w:szCs w:val="22"/>
                <w:highlight w:val="yellow"/>
              </w:rPr>
              <w:object w:dxaOrig="7339" w:dyaOrig="400" w14:anchorId="5B8A6775">
                <v:shape id="_x0000_i1083" type="#_x0000_t75" style="width:315.55pt;height:18.15pt" o:ole="">
                  <v:imagedata r:id="rId106" o:title=""/>
                </v:shape>
                <o:OLEObject Type="Embed" ProgID="Equation.3" ShapeID="_x0000_i1083" DrawAspect="Content" ObjectID="_1725099440" r:id="rId107"/>
              </w:object>
            </w:r>
            <w:r w:rsidRPr="008F1168">
              <w:rPr>
                <w:rFonts w:ascii="Garamond" w:hAnsi="Garamond"/>
                <w:szCs w:val="22"/>
              </w:rPr>
              <w:t>;</w:t>
            </w:r>
            <w:r w:rsidRPr="008F1168">
              <w:rPr>
                <w:rFonts w:ascii="Garamond" w:hAnsi="Garamond"/>
                <w:szCs w:val="22"/>
              </w:rPr>
              <w:tab/>
              <w:t xml:space="preserve">        (36.1)</w:t>
            </w:r>
          </w:p>
          <w:p w:rsidR="005B767F" w:rsidRPr="008F1168" w:rsidRDefault="005B767F" w:rsidP="00F52360">
            <w:pPr>
              <w:pStyle w:val="4"/>
              <w:numPr>
                <w:ilvl w:val="0"/>
                <w:numId w:val="17"/>
              </w:numPr>
              <w:ind w:left="316"/>
              <w:rPr>
                <w:rFonts w:ascii="Garamond" w:hAnsi="Garamond"/>
                <w:szCs w:val="22"/>
              </w:rPr>
            </w:pPr>
            <w:r w:rsidRPr="008F1168">
              <w:rPr>
                <w:rFonts w:ascii="Garamond" w:hAnsi="Garamond"/>
                <w:szCs w:val="22"/>
              </w:rPr>
              <w:t>поставляющих мощность по итогам КОМ НГО:</w:t>
            </w:r>
          </w:p>
          <w:p w:rsidR="005B767F" w:rsidRPr="008F1168" w:rsidRDefault="005B767F" w:rsidP="00F52360">
            <w:pPr>
              <w:pStyle w:val="4"/>
              <w:tabs>
                <w:tab w:val="left" w:pos="275"/>
              </w:tabs>
              <w:ind w:left="316" w:hanging="360"/>
              <w:rPr>
                <w:rFonts w:ascii="Garamond" w:hAnsi="Garamond"/>
                <w:szCs w:val="22"/>
              </w:rPr>
            </w:pPr>
            <w:r w:rsidRPr="008F1168">
              <w:rPr>
                <w:rFonts w:ascii="Garamond" w:hAnsi="Garamond"/>
                <w:position w:val="-14"/>
                <w:szCs w:val="22"/>
                <w:highlight w:val="yellow"/>
              </w:rPr>
              <w:object w:dxaOrig="8080" w:dyaOrig="400" w14:anchorId="67AFDD13">
                <v:shape id="_x0000_i1084" type="#_x0000_t75" style="width:343.1pt;height:15.65pt" o:ole="">
                  <v:imagedata r:id="rId108" o:title=""/>
                </v:shape>
                <o:OLEObject Type="Embed" ProgID="Equation.3" ShapeID="_x0000_i1084" DrawAspect="Content" ObjectID="_1725099441" r:id="rId109"/>
              </w:object>
            </w:r>
            <w:r w:rsidRPr="008F1168">
              <w:rPr>
                <w:rFonts w:ascii="Garamond" w:hAnsi="Garamond"/>
                <w:szCs w:val="22"/>
              </w:rPr>
              <w:t>,</w:t>
            </w:r>
            <w:r w:rsidRPr="008F1168">
              <w:rPr>
                <w:rFonts w:ascii="Garamond" w:hAnsi="Garamond"/>
                <w:szCs w:val="22"/>
              </w:rPr>
              <w:tab/>
              <w:t xml:space="preserve">      (36.1.1)</w:t>
            </w:r>
          </w:p>
          <w:p w:rsidR="005B767F" w:rsidRPr="008F1168" w:rsidRDefault="005B767F" w:rsidP="00F52360">
            <w:pPr>
              <w:pStyle w:val="4"/>
              <w:numPr>
                <w:ilvl w:val="0"/>
                <w:numId w:val="17"/>
              </w:numPr>
              <w:ind w:left="316"/>
              <w:rPr>
                <w:rFonts w:ascii="Garamond" w:hAnsi="Garamond"/>
                <w:bCs/>
                <w:szCs w:val="22"/>
              </w:rPr>
            </w:pPr>
            <w:r w:rsidRPr="008F1168">
              <w:rPr>
                <w:rFonts w:ascii="Garamond" w:hAnsi="Garamond"/>
                <w:bCs/>
                <w:szCs w:val="22"/>
              </w:rPr>
              <w:t>поставляющих мощность по итогам КОМ и относящихся к гидроэлектростанциям при расчете за декабрь месяц каждого календарного года:</w:t>
            </w:r>
          </w:p>
          <w:p w:rsidR="005B767F" w:rsidRPr="008F1168" w:rsidRDefault="005B767F" w:rsidP="00F52360">
            <w:pPr>
              <w:spacing w:before="120" w:after="120"/>
              <w:jc w:val="right"/>
              <w:rPr>
                <w:rFonts w:ascii="Garamond" w:hAnsi="Garamond"/>
                <w:sz w:val="22"/>
                <w:szCs w:val="22"/>
              </w:rPr>
            </w:pPr>
          </w:p>
          <w:p w:rsidR="005B767F" w:rsidRPr="008F1168" w:rsidRDefault="005B767F" w:rsidP="00F52360">
            <w:pPr>
              <w:pStyle w:val="4"/>
              <w:tabs>
                <w:tab w:val="left" w:pos="275"/>
              </w:tabs>
              <w:ind w:left="316" w:hanging="360"/>
              <w:rPr>
                <w:rFonts w:ascii="Garamond" w:hAnsi="Garamond"/>
                <w:szCs w:val="22"/>
              </w:rPr>
            </w:pPr>
            <w:r w:rsidRPr="008F1168">
              <w:rPr>
                <w:rFonts w:ascii="Garamond" w:hAnsi="Garamond"/>
                <w:position w:val="-14"/>
                <w:szCs w:val="22"/>
              </w:rPr>
              <w:object w:dxaOrig="5280" w:dyaOrig="400" w14:anchorId="60C11F7B">
                <v:shape id="_x0000_i1085" type="#_x0000_t75" style="width:243.55pt;height:18.15pt" o:ole="">
                  <v:imagedata r:id="rId78" o:title=""/>
                </v:shape>
                <o:OLEObject Type="Embed" ProgID="Equation.3" ShapeID="_x0000_i1085" DrawAspect="Content" ObjectID="_1725099442" r:id="rId110"/>
              </w:object>
            </w:r>
            <w:r w:rsidRPr="008F1168">
              <w:rPr>
                <w:rFonts w:ascii="Garamond" w:hAnsi="Garamond"/>
                <w:szCs w:val="22"/>
              </w:rPr>
              <w:t>;</w:t>
            </w:r>
            <w:r w:rsidRPr="008F1168">
              <w:rPr>
                <w:rFonts w:ascii="Garamond" w:hAnsi="Garamond"/>
                <w:szCs w:val="22"/>
              </w:rPr>
              <w:tab/>
            </w:r>
            <w:r w:rsidRPr="008F1168">
              <w:rPr>
                <w:rFonts w:ascii="Garamond" w:hAnsi="Garamond"/>
                <w:szCs w:val="22"/>
              </w:rPr>
              <w:tab/>
            </w:r>
            <w:r w:rsidRPr="008F1168">
              <w:rPr>
                <w:rFonts w:ascii="Garamond" w:hAnsi="Garamond"/>
                <w:szCs w:val="22"/>
              </w:rPr>
              <w:tab/>
            </w:r>
            <w:r w:rsidRPr="008F1168">
              <w:rPr>
                <w:rFonts w:ascii="Garamond" w:hAnsi="Garamond"/>
                <w:szCs w:val="22"/>
              </w:rPr>
              <w:tab/>
              <w:t xml:space="preserve">        (36.3)</w:t>
            </w:r>
          </w:p>
          <w:p w:rsidR="005B767F" w:rsidRPr="008F1168" w:rsidRDefault="005B767F" w:rsidP="00F52360">
            <w:pPr>
              <w:pStyle w:val="4"/>
              <w:numPr>
                <w:ilvl w:val="0"/>
                <w:numId w:val="17"/>
              </w:numPr>
              <w:ind w:left="316"/>
              <w:rPr>
                <w:rFonts w:ascii="Garamond" w:hAnsi="Garamond"/>
                <w:bCs/>
                <w:szCs w:val="22"/>
              </w:rPr>
            </w:pPr>
            <w:r w:rsidRPr="008F1168">
              <w:rPr>
                <w:rFonts w:ascii="Garamond" w:hAnsi="Garamond"/>
                <w:szCs w:val="22"/>
              </w:rPr>
              <w:t>поставляющих мощность по договорам на модернизацию:</w:t>
            </w:r>
          </w:p>
          <w:p w:rsidR="005B767F" w:rsidRPr="008F1168" w:rsidRDefault="005B767F" w:rsidP="00F52360">
            <w:pPr>
              <w:pStyle w:val="4"/>
              <w:ind w:left="316" w:hanging="360"/>
              <w:rPr>
                <w:rFonts w:ascii="Garamond" w:hAnsi="Garamond"/>
                <w:bCs/>
                <w:szCs w:val="22"/>
              </w:rPr>
            </w:pPr>
            <w:r w:rsidRPr="008F1168">
              <w:rPr>
                <w:rFonts w:ascii="Garamond" w:hAnsi="Garamond"/>
                <w:position w:val="-14"/>
                <w:szCs w:val="22"/>
                <w:highlight w:val="yellow"/>
              </w:rPr>
              <w:object w:dxaOrig="7660" w:dyaOrig="400" w14:anchorId="6BE19C01">
                <v:shape id="_x0000_i1086" type="#_x0000_t75" style="width:344.35pt;height:18.15pt" o:ole="">
                  <v:imagedata r:id="rId111" o:title=""/>
                </v:shape>
                <o:OLEObject Type="Embed" ProgID="Equation.3" ShapeID="_x0000_i1086" DrawAspect="Content" ObjectID="_1725099443" r:id="rId112"/>
              </w:object>
            </w:r>
            <w:r w:rsidRPr="008F1168">
              <w:rPr>
                <w:rFonts w:ascii="Garamond" w:hAnsi="Garamond"/>
                <w:szCs w:val="22"/>
              </w:rPr>
              <w:t>;</w:t>
            </w:r>
          </w:p>
          <w:p w:rsidR="005B767F" w:rsidRPr="008F1168" w:rsidRDefault="005B767F" w:rsidP="00F52360">
            <w:pPr>
              <w:pStyle w:val="4"/>
              <w:numPr>
                <w:ilvl w:val="0"/>
                <w:numId w:val="17"/>
              </w:numPr>
              <w:ind w:left="316"/>
              <w:rPr>
                <w:rFonts w:ascii="Garamond" w:hAnsi="Garamond"/>
                <w:bCs/>
                <w:szCs w:val="22"/>
              </w:rPr>
            </w:pPr>
            <w:r w:rsidRPr="008F1168">
              <w:rPr>
                <w:rFonts w:ascii="Garamond" w:hAnsi="Garamond"/>
                <w:bCs/>
                <w:szCs w:val="22"/>
              </w:rPr>
              <w:t>поставляющих мощность в вынужденном режиме:</w:t>
            </w:r>
          </w:p>
          <w:p w:rsidR="005B767F" w:rsidRPr="008F1168" w:rsidRDefault="005B767F" w:rsidP="00F52360">
            <w:pPr>
              <w:pStyle w:val="4"/>
              <w:tabs>
                <w:tab w:val="left" w:pos="275"/>
              </w:tabs>
              <w:ind w:left="316" w:hanging="360"/>
              <w:rPr>
                <w:rFonts w:ascii="Garamond" w:hAnsi="Garamond"/>
                <w:bCs/>
                <w:szCs w:val="22"/>
              </w:rPr>
            </w:pPr>
            <w:r w:rsidRPr="008F1168">
              <w:rPr>
                <w:rFonts w:ascii="Garamond" w:hAnsi="Garamond"/>
                <w:position w:val="-14"/>
                <w:szCs w:val="22"/>
                <w:highlight w:val="yellow"/>
              </w:rPr>
              <w:object w:dxaOrig="8980" w:dyaOrig="400" w14:anchorId="492AC8E6">
                <v:shape id="_x0000_i1087" type="#_x0000_t75" style="width:344.35pt;height:14.4pt" o:ole="">
                  <v:imagedata r:id="rId113" o:title=""/>
                </v:shape>
                <o:OLEObject Type="Embed" ProgID="Equation.3" ShapeID="_x0000_i1087" DrawAspect="Content" ObjectID="_1725099444" r:id="rId114"/>
              </w:object>
            </w:r>
            <w:r w:rsidRPr="008F1168">
              <w:rPr>
                <w:rFonts w:ascii="Garamond" w:hAnsi="Garamond"/>
                <w:szCs w:val="22"/>
              </w:rPr>
              <w:t>,</w:t>
            </w:r>
            <w:r w:rsidRPr="008F1168">
              <w:rPr>
                <w:rFonts w:ascii="Garamond" w:hAnsi="Garamond"/>
                <w:szCs w:val="22"/>
              </w:rPr>
              <w:tab/>
              <w:t xml:space="preserve">        (36.4)</w:t>
            </w:r>
          </w:p>
          <w:p w:rsidR="005B767F" w:rsidRPr="008F1168" w:rsidRDefault="005B767F" w:rsidP="00F52360">
            <w:pPr>
              <w:pStyle w:val="4"/>
              <w:numPr>
                <w:ilvl w:val="0"/>
                <w:numId w:val="17"/>
              </w:numPr>
              <w:ind w:left="316"/>
              <w:rPr>
                <w:rFonts w:ascii="Garamond" w:hAnsi="Garamond"/>
                <w:bCs/>
                <w:szCs w:val="22"/>
                <w:highlight w:val="yellow"/>
              </w:rPr>
            </w:pPr>
            <w:r w:rsidRPr="008F1168">
              <w:rPr>
                <w:rFonts w:ascii="Garamond" w:hAnsi="Garamond"/>
                <w:bCs/>
                <w:szCs w:val="22"/>
                <w:highlight w:val="yellow"/>
              </w:rPr>
              <w:t>поставляющих мощность по договорам о предоставлении мощности:</w:t>
            </w:r>
          </w:p>
          <w:p w:rsidR="005B767F" w:rsidRPr="008F1168" w:rsidRDefault="005B767F" w:rsidP="00F52360">
            <w:pPr>
              <w:spacing w:before="120" w:after="120"/>
              <w:ind w:left="316" w:hanging="360"/>
              <w:jc w:val="both"/>
              <w:rPr>
                <w:rFonts w:ascii="Garamond" w:hAnsi="Garamond"/>
                <w:sz w:val="22"/>
                <w:szCs w:val="22"/>
              </w:rPr>
            </w:pPr>
            <w:r w:rsidRPr="008F1168">
              <w:rPr>
                <w:rFonts w:ascii="Garamond" w:hAnsi="Garamond"/>
                <w:position w:val="-78"/>
                <w:sz w:val="22"/>
                <w:szCs w:val="22"/>
                <w:highlight w:val="yellow"/>
              </w:rPr>
              <w:object w:dxaOrig="6960" w:dyaOrig="1680" w14:anchorId="096A072F">
                <v:shape id="_x0000_i1088" type="#_x0000_t75" style="width:323.05pt;height:80.75pt" o:ole="">
                  <v:imagedata r:id="rId115" o:title=""/>
                </v:shape>
                <o:OLEObject Type="Embed" ProgID="Equation.3" ShapeID="_x0000_i1088" DrawAspect="Content" ObjectID="_1725099445" r:id="rId116"/>
              </w:object>
            </w:r>
            <w:r w:rsidRPr="008F1168">
              <w:rPr>
                <w:rFonts w:ascii="Garamond" w:hAnsi="Garamond"/>
                <w:sz w:val="22"/>
                <w:szCs w:val="22"/>
              </w:rPr>
              <w:t>;</w:t>
            </w:r>
            <w:r w:rsidRPr="008F1168">
              <w:rPr>
                <w:rFonts w:ascii="Garamond" w:hAnsi="Garamond"/>
                <w:sz w:val="22"/>
                <w:szCs w:val="22"/>
              </w:rPr>
              <w:tab/>
              <w:t xml:space="preserve">        </w:t>
            </w:r>
            <w:r w:rsidRPr="008F1168">
              <w:rPr>
                <w:rFonts w:ascii="Garamond" w:hAnsi="Garamond"/>
                <w:sz w:val="22"/>
                <w:szCs w:val="22"/>
                <w:highlight w:val="yellow"/>
              </w:rPr>
              <w:t>(36.5)</w:t>
            </w:r>
          </w:p>
          <w:p w:rsidR="005B767F" w:rsidRPr="008F1168" w:rsidRDefault="005B767F" w:rsidP="00F52360">
            <w:pPr>
              <w:pStyle w:val="4"/>
              <w:numPr>
                <w:ilvl w:val="0"/>
                <w:numId w:val="17"/>
              </w:numPr>
              <w:ind w:left="316"/>
              <w:rPr>
                <w:rFonts w:ascii="Garamond" w:hAnsi="Garamond"/>
                <w:bCs/>
                <w:szCs w:val="22"/>
              </w:rPr>
            </w:pPr>
            <w:r w:rsidRPr="008F1168">
              <w:rPr>
                <w:rFonts w:ascii="Garamond" w:hAnsi="Garamond"/>
                <w:bCs/>
                <w:szCs w:val="22"/>
              </w:rPr>
              <w:t>поставляющих мощность по договорам купли-продажи (поставки) мощности новых атомных станций, договорам купли-продажи (поставки) мощности новых гидроэлектростанций (в том числе гидроаккумулирующих электростанций):</w:t>
            </w:r>
          </w:p>
          <w:p w:rsidR="005B767F" w:rsidRPr="008F1168" w:rsidRDefault="005B767F" w:rsidP="00F52360">
            <w:pPr>
              <w:spacing w:before="120" w:after="120"/>
              <w:ind w:left="316" w:hanging="360"/>
              <w:jc w:val="both"/>
              <w:rPr>
                <w:rFonts w:ascii="Garamond" w:hAnsi="Garamond"/>
                <w:sz w:val="22"/>
                <w:szCs w:val="22"/>
              </w:rPr>
            </w:pPr>
            <w:r w:rsidRPr="008F1168">
              <w:rPr>
                <w:rFonts w:ascii="Garamond" w:hAnsi="Garamond"/>
                <w:position w:val="-78"/>
                <w:sz w:val="22"/>
                <w:szCs w:val="22"/>
              </w:rPr>
              <w:object w:dxaOrig="6160" w:dyaOrig="1680" w14:anchorId="43A25191">
                <v:shape id="_x0000_i1089" type="#_x0000_t75" style="width:289.9pt;height:80.75pt" o:ole="">
                  <v:imagedata r:id="rId117" o:title=""/>
                </v:shape>
                <o:OLEObject Type="Embed" ProgID="Equation.3" ShapeID="_x0000_i1089" DrawAspect="Content" ObjectID="_1725099446" r:id="rId118"/>
              </w:object>
            </w:r>
            <w:r w:rsidRPr="008F1168">
              <w:rPr>
                <w:rFonts w:ascii="Garamond" w:hAnsi="Garamond"/>
                <w:sz w:val="22"/>
                <w:szCs w:val="22"/>
              </w:rPr>
              <w:t>;        (</w:t>
            </w:r>
            <w:r w:rsidRPr="008F1168">
              <w:rPr>
                <w:rFonts w:ascii="Garamond" w:hAnsi="Garamond"/>
                <w:sz w:val="22"/>
                <w:szCs w:val="22"/>
                <w:highlight w:val="yellow"/>
              </w:rPr>
              <w:t>36.6</w:t>
            </w:r>
            <w:r w:rsidRPr="008F1168">
              <w:rPr>
                <w:rFonts w:ascii="Garamond" w:hAnsi="Garamond"/>
                <w:sz w:val="22"/>
                <w:szCs w:val="22"/>
              </w:rPr>
              <w:t>)</w:t>
            </w:r>
          </w:p>
          <w:p w:rsidR="005B767F" w:rsidRPr="008F1168" w:rsidRDefault="005B767F" w:rsidP="00F52360">
            <w:pPr>
              <w:spacing w:before="120" w:after="120"/>
              <w:ind w:left="316" w:hanging="360"/>
              <w:jc w:val="both"/>
              <w:rPr>
                <w:rFonts w:ascii="Garamond" w:hAnsi="Garamond"/>
                <w:sz w:val="22"/>
                <w:szCs w:val="22"/>
              </w:rPr>
            </w:pPr>
          </w:p>
          <w:p w:rsidR="005B767F" w:rsidRPr="008F1168" w:rsidRDefault="005B767F" w:rsidP="00F52360">
            <w:pPr>
              <w:spacing w:before="120" w:after="120"/>
              <w:ind w:left="316" w:hanging="360"/>
              <w:jc w:val="both"/>
              <w:rPr>
                <w:rFonts w:ascii="Garamond" w:hAnsi="Garamond"/>
                <w:sz w:val="22"/>
                <w:szCs w:val="22"/>
              </w:rPr>
            </w:pPr>
            <w:r w:rsidRPr="008F1168">
              <w:rPr>
                <w:rFonts w:ascii="Garamond" w:hAnsi="Garamond"/>
                <w:position w:val="-14"/>
                <w:sz w:val="22"/>
                <w:szCs w:val="22"/>
              </w:rPr>
              <w:object w:dxaOrig="560" w:dyaOrig="400" w14:anchorId="45200A0E">
                <v:shape id="_x0000_i1090" type="#_x0000_t75" style="width:29.45pt;height:20.65pt" o:ole="">
                  <v:imagedata r:id="rId86" o:title=""/>
                </v:shape>
                <o:OLEObject Type="Embed" ProgID="Equation.3" ShapeID="_x0000_i1090" DrawAspect="Content" ObjectID="_1725099447" r:id="rId119"/>
              </w:object>
            </w:r>
            <w:r w:rsidRPr="008F1168">
              <w:rPr>
                <w:rFonts w:ascii="Garamond" w:hAnsi="Garamond"/>
                <w:sz w:val="22"/>
                <w:szCs w:val="22"/>
              </w:rPr>
              <w:t xml:space="preserve"> ― объем потребления мощности на собственные и хозяйственные нужды, отнесенный к </w:t>
            </w:r>
            <w:r w:rsidRPr="008F1168">
              <w:rPr>
                <w:rFonts w:ascii="Garamond" w:hAnsi="Garamond"/>
                <w:i/>
                <w:sz w:val="22"/>
                <w:szCs w:val="22"/>
              </w:rPr>
              <w:t>j</w:t>
            </w:r>
            <w:r w:rsidRPr="008F1168">
              <w:rPr>
                <w:rFonts w:ascii="Garamond" w:hAnsi="Garamond"/>
                <w:sz w:val="22"/>
                <w:szCs w:val="22"/>
              </w:rPr>
              <w:t xml:space="preserve">-той ГТП генерации в месяце </w:t>
            </w:r>
            <w:r w:rsidRPr="008F1168">
              <w:rPr>
                <w:rFonts w:ascii="Garamond" w:hAnsi="Garamond"/>
                <w:i/>
                <w:sz w:val="22"/>
                <w:szCs w:val="22"/>
              </w:rPr>
              <w:t>m</w:t>
            </w:r>
            <w:r w:rsidRPr="008F1168">
              <w:rPr>
                <w:rFonts w:ascii="Garamond" w:hAnsi="Garamond"/>
                <w:sz w:val="22"/>
                <w:szCs w:val="22"/>
              </w:rPr>
              <w:t>,</w:t>
            </w:r>
            <w:r w:rsidRPr="008F1168">
              <w:rPr>
                <w:rFonts w:ascii="Garamond" w:hAnsi="Garamond"/>
                <w:i/>
                <w:sz w:val="22"/>
                <w:szCs w:val="22"/>
              </w:rPr>
              <w:t xml:space="preserve"> </w:t>
            </w:r>
            <w:r w:rsidRPr="008F1168">
              <w:rPr>
                <w:rFonts w:ascii="Garamond" w:hAnsi="Garamond"/>
                <w:sz w:val="22"/>
                <w:szCs w:val="22"/>
              </w:rPr>
              <w:t>определяемый в соответствии с разделом 8 настоящего Регламента.</w:t>
            </w:r>
          </w:p>
          <w:p w:rsidR="005B767F" w:rsidRPr="008F1168" w:rsidRDefault="005B767F" w:rsidP="00F52360">
            <w:pPr>
              <w:spacing w:before="120" w:after="120"/>
              <w:jc w:val="both"/>
              <w:rPr>
                <w:rFonts w:ascii="Garamond" w:hAnsi="Garamond"/>
                <w:sz w:val="22"/>
                <w:szCs w:val="22"/>
              </w:rPr>
            </w:pPr>
            <w:r w:rsidRPr="008F1168">
              <w:rPr>
                <w:rFonts w:ascii="Garamond" w:hAnsi="Garamond"/>
                <w:position w:val="-12"/>
                <w:sz w:val="22"/>
                <w:szCs w:val="22"/>
              </w:rPr>
              <w:object w:dxaOrig="720" w:dyaOrig="380" w14:anchorId="792EA7E1">
                <v:shape id="_x0000_i1091" type="#_x0000_t75" style="width:36.3pt;height:18.15pt" o:ole="">
                  <v:imagedata r:id="rId88" o:title=""/>
                </v:shape>
                <o:OLEObject Type="Embed" ProgID="Equation.3" ShapeID="_x0000_i1091" DrawAspect="Content" ObjectID="_1725099448" r:id="rId120"/>
              </w:object>
            </w:r>
            <w:r w:rsidRPr="008F1168">
              <w:rPr>
                <w:rFonts w:ascii="Garamond" w:hAnsi="Garamond"/>
                <w:sz w:val="22"/>
                <w:szCs w:val="22"/>
              </w:rPr>
              <w:t xml:space="preserve"> ― объем мощности, </w:t>
            </w:r>
          </w:p>
          <w:p w:rsidR="005B767F" w:rsidRPr="008F1168" w:rsidRDefault="005B767F" w:rsidP="00F52360">
            <w:pPr>
              <w:pStyle w:val="ad"/>
              <w:numPr>
                <w:ilvl w:val="0"/>
                <w:numId w:val="16"/>
              </w:numPr>
              <w:spacing w:before="120" w:after="120"/>
              <w:contextualSpacing w:val="0"/>
              <w:jc w:val="both"/>
              <w:rPr>
                <w:rFonts w:ascii="Garamond" w:hAnsi="Garamond"/>
                <w:sz w:val="22"/>
                <w:szCs w:val="22"/>
              </w:rPr>
            </w:pPr>
            <w:r w:rsidRPr="008F1168">
              <w:rPr>
                <w:rFonts w:ascii="Garamond" w:hAnsi="Garamond"/>
                <w:sz w:val="22"/>
                <w:szCs w:val="22"/>
              </w:rPr>
              <w:t xml:space="preserve">отобранный по итогам КОМ в ГТП генерации </w:t>
            </w:r>
            <w:r w:rsidRPr="008F1168">
              <w:rPr>
                <w:rFonts w:ascii="Garamond" w:hAnsi="Garamond"/>
                <w:i/>
                <w:sz w:val="22"/>
                <w:szCs w:val="22"/>
              </w:rPr>
              <w:t>j</w:t>
            </w:r>
            <w:r w:rsidRPr="008F1168">
              <w:rPr>
                <w:rFonts w:ascii="Garamond" w:hAnsi="Garamond"/>
                <w:sz w:val="22"/>
                <w:szCs w:val="22"/>
              </w:rPr>
              <w:t xml:space="preserve"> в отношении месяца </w:t>
            </w:r>
            <w:r w:rsidRPr="008F1168">
              <w:rPr>
                <w:rFonts w:ascii="Garamond" w:hAnsi="Garamond"/>
                <w:i/>
                <w:sz w:val="22"/>
                <w:szCs w:val="22"/>
              </w:rPr>
              <w:t>m</w:t>
            </w:r>
            <w:r w:rsidRPr="008F1168">
              <w:rPr>
                <w:rFonts w:ascii="Garamond" w:hAnsi="Garamond"/>
                <w:sz w:val="22"/>
                <w:szCs w:val="22"/>
              </w:rPr>
              <w:t>;</w:t>
            </w:r>
          </w:p>
          <w:p w:rsidR="005B767F" w:rsidRPr="008F1168" w:rsidRDefault="005B767F" w:rsidP="00F52360">
            <w:pPr>
              <w:pStyle w:val="ad"/>
              <w:numPr>
                <w:ilvl w:val="0"/>
                <w:numId w:val="16"/>
              </w:numPr>
              <w:spacing w:before="120" w:after="120"/>
              <w:contextualSpacing w:val="0"/>
              <w:jc w:val="both"/>
              <w:rPr>
                <w:rFonts w:ascii="Garamond" w:hAnsi="Garamond"/>
                <w:sz w:val="22"/>
                <w:szCs w:val="22"/>
              </w:rPr>
            </w:pPr>
            <w:r w:rsidRPr="008F1168">
              <w:rPr>
                <w:rFonts w:ascii="Garamond" w:hAnsi="Garamond"/>
                <w:sz w:val="22"/>
                <w:szCs w:val="22"/>
              </w:rPr>
              <w:t xml:space="preserve">для генерирующих объектов, в отношении которых участник оптового рынка отказался от исполнения обязательств по ДПМ с целью продажи мощности по цене КОМ, – объем мощности генерирующих объектов, поставляющих мощность по цене КОМ, определенный в соответствии с разделом 16 </w:t>
            </w:r>
            <w:r w:rsidRPr="008F1168">
              <w:rPr>
                <w:rFonts w:ascii="Garamond" w:hAnsi="Garamond"/>
                <w:i/>
                <w:sz w:val="22"/>
                <w:szCs w:val="22"/>
              </w:rPr>
              <w:t>Регламента определения объемов покупки и продажи мощности на оптовом рынке</w:t>
            </w:r>
            <w:r w:rsidRPr="008F1168">
              <w:rPr>
                <w:rFonts w:ascii="Garamond" w:hAnsi="Garamond"/>
                <w:sz w:val="22"/>
                <w:szCs w:val="22"/>
              </w:rPr>
              <w:t xml:space="preserve"> (Приложение № 13.2 к </w:t>
            </w:r>
            <w:r w:rsidRPr="008F1168">
              <w:rPr>
                <w:rFonts w:ascii="Garamond" w:hAnsi="Garamond"/>
                <w:i/>
                <w:sz w:val="22"/>
                <w:szCs w:val="22"/>
              </w:rPr>
              <w:t>Договору о присоединении к торговой системе оптового рынка</w:t>
            </w:r>
            <w:r w:rsidRPr="008F1168">
              <w:rPr>
                <w:rFonts w:ascii="Garamond" w:hAnsi="Garamond"/>
                <w:sz w:val="22"/>
                <w:szCs w:val="22"/>
              </w:rPr>
              <w:t>);</w:t>
            </w:r>
          </w:p>
          <w:p w:rsidR="005B767F" w:rsidRPr="008F1168" w:rsidRDefault="005B767F" w:rsidP="00F52360">
            <w:pPr>
              <w:pStyle w:val="ad"/>
              <w:numPr>
                <w:ilvl w:val="0"/>
                <w:numId w:val="16"/>
              </w:numPr>
              <w:spacing w:before="120" w:after="120"/>
              <w:contextualSpacing w:val="0"/>
              <w:jc w:val="both"/>
              <w:rPr>
                <w:rFonts w:ascii="Garamond" w:hAnsi="Garamond"/>
                <w:sz w:val="22"/>
                <w:szCs w:val="22"/>
              </w:rPr>
            </w:pPr>
            <w:r w:rsidRPr="008F1168">
              <w:rPr>
                <w:rFonts w:ascii="Garamond" w:hAnsi="Garamond"/>
                <w:sz w:val="22"/>
                <w:szCs w:val="22"/>
              </w:rPr>
              <w:t>для генерирующих объектов тепловых электростанций, которые подлежат строительству на территориях Республики Крым и (или) г. Севастополя в соответствии с перечнем, утвержденным распоряжением Правительства Российской Федерации от 26 декабря 2015 г. № 2699-р, – объем мощности, указанный в этом перечне для такого генерирующего объекта, с даты ввода в эксплуатацию, указанной в договоре купли-продажи мощности по результатам КОМ, и до 31 декабря 2021 года.</w:t>
            </w:r>
          </w:p>
          <w:p w:rsidR="005B767F" w:rsidRPr="008F1168" w:rsidRDefault="005B767F" w:rsidP="00F52360">
            <w:pPr>
              <w:spacing w:before="120" w:after="120"/>
              <w:jc w:val="both"/>
              <w:rPr>
                <w:rFonts w:ascii="Garamond" w:hAnsi="Garamond"/>
                <w:sz w:val="22"/>
                <w:szCs w:val="22"/>
              </w:rPr>
            </w:pPr>
            <w:r w:rsidRPr="008F1168">
              <w:rPr>
                <w:rFonts w:ascii="Garamond" w:hAnsi="Garamond"/>
                <w:position w:val="-12"/>
                <w:sz w:val="22"/>
                <w:szCs w:val="22"/>
              </w:rPr>
              <w:object w:dxaOrig="980" w:dyaOrig="380" w14:anchorId="0DEB590E">
                <v:shape id="_x0000_i1092" type="#_x0000_t75" style="width:48.2pt;height:18.15pt" o:ole="">
                  <v:imagedata r:id="rId90" o:title=""/>
                </v:shape>
                <o:OLEObject Type="Embed" ProgID="Equation.3" ShapeID="_x0000_i1092" DrawAspect="Content" ObjectID="_1725099449" r:id="rId121"/>
              </w:object>
            </w:r>
            <w:r w:rsidRPr="008F1168">
              <w:rPr>
                <w:rFonts w:ascii="Garamond" w:hAnsi="Garamond"/>
                <w:sz w:val="22"/>
                <w:szCs w:val="22"/>
              </w:rPr>
              <w:t xml:space="preserve"> ― установленная мощность генерирующего оборудования, отобранного на КОМ в отношении декабря месяца соответствующего года поставки;</w:t>
            </w:r>
          </w:p>
          <w:p w:rsidR="005B767F" w:rsidRPr="008F1168" w:rsidRDefault="005B767F" w:rsidP="00F52360">
            <w:pPr>
              <w:spacing w:before="120" w:after="120"/>
              <w:jc w:val="both"/>
              <w:rPr>
                <w:rFonts w:ascii="Garamond" w:hAnsi="Garamond"/>
                <w:sz w:val="22"/>
                <w:szCs w:val="22"/>
              </w:rPr>
            </w:pPr>
            <w:r w:rsidRPr="008F1168">
              <w:rPr>
                <w:rFonts w:ascii="Garamond" w:hAnsi="Garamond"/>
                <w:position w:val="-12"/>
                <w:sz w:val="22"/>
                <w:szCs w:val="22"/>
              </w:rPr>
              <w:object w:dxaOrig="1160" w:dyaOrig="380" w14:anchorId="18C41A5F">
                <v:shape id="_x0000_i1093" type="#_x0000_t75" style="width:57.6pt;height:21.9pt" o:ole="">
                  <v:imagedata r:id="rId92" o:title=""/>
                </v:shape>
                <o:OLEObject Type="Embed" ProgID="Equation.3" ShapeID="_x0000_i1093" DrawAspect="Content" ObjectID="_1725099450" r:id="rId122"/>
              </w:object>
            </w:r>
            <w:r w:rsidRPr="008F1168">
              <w:rPr>
                <w:rFonts w:ascii="Garamond" w:hAnsi="Garamond"/>
                <w:sz w:val="22"/>
                <w:szCs w:val="22"/>
              </w:rPr>
              <w:t xml:space="preserve"> – объем мощности, поставляемый по договору купли-продажи мощности по результатам КОМ НГО в месяце </w:t>
            </w:r>
            <w:r w:rsidRPr="008F1168">
              <w:rPr>
                <w:rFonts w:ascii="Garamond" w:hAnsi="Garamond"/>
                <w:i/>
                <w:sz w:val="22"/>
                <w:szCs w:val="22"/>
              </w:rPr>
              <w:t>m</w:t>
            </w:r>
            <w:r w:rsidRPr="008F1168">
              <w:rPr>
                <w:rFonts w:ascii="Garamond" w:hAnsi="Garamond"/>
                <w:sz w:val="22"/>
                <w:szCs w:val="22"/>
              </w:rPr>
              <w:t>;</w:t>
            </w:r>
          </w:p>
          <w:p w:rsidR="005B767F" w:rsidRPr="008F1168" w:rsidRDefault="005B767F" w:rsidP="00F52360">
            <w:pPr>
              <w:spacing w:before="120" w:after="120"/>
              <w:jc w:val="both"/>
              <w:rPr>
                <w:rFonts w:ascii="Garamond" w:hAnsi="Garamond"/>
                <w:sz w:val="22"/>
                <w:szCs w:val="22"/>
              </w:rPr>
            </w:pPr>
            <w:r w:rsidRPr="008F1168">
              <w:rPr>
                <w:rFonts w:ascii="Garamond" w:hAnsi="Garamond"/>
                <w:position w:val="-12"/>
                <w:sz w:val="22"/>
                <w:szCs w:val="22"/>
              </w:rPr>
              <w:object w:dxaOrig="980" w:dyaOrig="380" w14:anchorId="36346F67">
                <v:shape id="_x0000_i1094" type="#_x0000_t75" style="width:50.7pt;height:18.15pt" o:ole="">
                  <v:imagedata r:id="rId94" o:title=""/>
                </v:shape>
                <o:OLEObject Type="Embed" ProgID="Equation.3" ShapeID="_x0000_i1094" DrawAspect="Content" ObjectID="_1725099451" r:id="rId123"/>
              </w:object>
            </w:r>
            <w:r w:rsidRPr="008F1168">
              <w:rPr>
                <w:rFonts w:ascii="Garamond" w:hAnsi="Garamond"/>
                <w:sz w:val="22"/>
                <w:szCs w:val="22"/>
              </w:rPr>
              <w:t xml:space="preserve"> ― объем мощности, составляющий обязательства поставщика по поставке мощности по договорам на модернизацию;</w:t>
            </w:r>
          </w:p>
          <w:p w:rsidR="005B767F" w:rsidRPr="008F1168" w:rsidRDefault="005B767F" w:rsidP="00F52360">
            <w:pPr>
              <w:spacing w:before="120" w:after="120"/>
              <w:jc w:val="both"/>
              <w:rPr>
                <w:rFonts w:ascii="Garamond" w:hAnsi="Garamond"/>
                <w:sz w:val="22"/>
                <w:szCs w:val="22"/>
              </w:rPr>
            </w:pPr>
            <w:r w:rsidRPr="008F1168">
              <w:rPr>
                <w:rFonts w:ascii="Garamond" w:hAnsi="Garamond"/>
                <w:position w:val="-12"/>
                <w:sz w:val="22"/>
                <w:szCs w:val="22"/>
              </w:rPr>
              <w:object w:dxaOrig="960" w:dyaOrig="380" w14:anchorId="14A28170">
                <v:shape id="_x0000_i1095" type="#_x0000_t75" style="width:48.2pt;height:18.15pt" o:ole="">
                  <v:imagedata r:id="rId96" o:title=""/>
                </v:shape>
                <o:OLEObject Type="Embed" ProgID="Equation.3" ShapeID="_x0000_i1095" DrawAspect="Content" ObjectID="_1725099452" r:id="rId124"/>
              </w:object>
            </w:r>
            <w:r w:rsidRPr="008F1168">
              <w:rPr>
                <w:rFonts w:ascii="Garamond" w:hAnsi="Garamond"/>
                <w:sz w:val="22"/>
                <w:szCs w:val="22"/>
              </w:rPr>
              <w:t xml:space="preserve"> ― объем мощности генерирующего оборудования, поставляющего мощность в вынужденном режиме по ГТП </w:t>
            </w:r>
            <w:r w:rsidRPr="008F1168">
              <w:rPr>
                <w:rFonts w:ascii="Garamond" w:hAnsi="Garamond"/>
                <w:i/>
                <w:sz w:val="22"/>
                <w:szCs w:val="22"/>
              </w:rPr>
              <w:t>j</w:t>
            </w:r>
            <w:r w:rsidRPr="008F1168">
              <w:rPr>
                <w:rFonts w:ascii="Garamond" w:hAnsi="Garamond"/>
                <w:sz w:val="22"/>
                <w:szCs w:val="22"/>
              </w:rPr>
              <w:t xml:space="preserve">, переданный КО в СО в перечне групп точек поставки электростанций, отнесенных в расчетном месяце к генерирующим объектам, поставляющим мощность в вынужденном режиме, в соответствии с </w:t>
            </w:r>
            <w:r w:rsidRPr="008F1168">
              <w:rPr>
                <w:rFonts w:ascii="Garamond" w:hAnsi="Garamond"/>
                <w:i/>
                <w:sz w:val="22"/>
                <w:szCs w:val="22"/>
              </w:rPr>
              <w:t xml:space="preserve">Регламентом отнесения генерирующих объектов к генерирующим объектам, поставляющим мощность в вынужденном режиме </w:t>
            </w:r>
            <w:r w:rsidRPr="008F1168">
              <w:rPr>
                <w:rFonts w:ascii="Garamond" w:hAnsi="Garamond"/>
                <w:sz w:val="22"/>
                <w:szCs w:val="22"/>
              </w:rPr>
              <w:t xml:space="preserve">(Приложение № 19.7 к </w:t>
            </w:r>
            <w:r w:rsidRPr="008F1168">
              <w:rPr>
                <w:rFonts w:ascii="Garamond" w:hAnsi="Garamond"/>
                <w:i/>
                <w:sz w:val="22"/>
                <w:szCs w:val="22"/>
              </w:rPr>
              <w:t>Договору о присоединении к торговой системе оптового рынка</w:t>
            </w:r>
            <w:r w:rsidRPr="008F1168">
              <w:rPr>
                <w:rFonts w:ascii="Garamond" w:hAnsi="Garamond"/>
                <w:sz w:val="22"/>
                <w:szCs w:val="22"/>
              </w:rPr>
              <w:t>);</w:t>
            </w:r>
          </w:p>
          <w:p w:rsidR="005B767F" w:rsidRPr="008F1168" w:rsidRDefault="005B767F" w:rsidP="00F52360">
            <w:pPr>
              <w:spacing w:before="120" w:after="120"/>
              <w:jc w:val="both"/>
              <w:rPr>
                <w:rFonts w:ascii="Garamond" w:hAnsi="Garamond"/>
                <w:sz w:val="22"/>
                <w:szCs w:val="22"/>
              </w:rPr>
            </w:pPr>
            <w:r w:rsidRPr="008F1168">
              <w:rPr>
                <w:rFonts w:ascii="Garamond" w:hAnsi="Garamond"/>
                <w:position w:val="-14"/>
                <w:sz w:val="22"/>
                <w:szCs w:val="22"/>
              </w:rPr>
              <w:object w:dxaOrig="720" w:dyaOrig="400" w14:anchorId="394C4FF3">
                <v:shape id="_x0000_i1096" type="#_x0000_t75" style="width:36.3pt;height:21.9pt" o:ole="">
                  <v:imagedata r:id="rId98" o:title=""/>
                </v:shape>
                <o:OLEObject Type="Embed" ProgID="Equation.3" ShapeID="_x0000_i1096" DrawAspect="Content" ObjectID="_1725099453" r:id="rId125"/>
              </w:object>
            </w:r>
            <w:r w:rsidRPr="008F1168">
              <w:rPr>
                <w:rFonts w:ascii="Garamond" w:hAnsi="Garamond"/>
                <w:bCs/>
                <w:sz w:val="22"/>
                <w:szCs w:val="22"/>
              </w:rPr>
              <w:t xml:space="preserve"> ― величина установленной мощности </w:t>
            </w:r>
            <w:r w:rsidRPr="008F1168">
              <w:rPr>
                <w:rFonts w:ascii="Garamond" w:hAnsi="Garamond"/>
                <w:sz w:val="22"/>
                <w:szCs w:val="22"/>
              </w:rPr>
              <w:t xml:space="preserve">множества ГТП генерации </w:t>
            </w:r>
            <w:r w:rsidRPr="008F1168">
              <w:rPr>
                <w:rFonts w:ascii="Garamond" w:hAnsi="Garamond"/>
                <w:i/>
                <w:sz w:val="22"/>
                <w:szCs w:val="22"/>
              </w:rPr>
              <w:t>M(j)</w:t>
            </w:r>
            <w:r w:rsidRPr="008F1168">
              <w:rPr>
                <w:rFonts w:ascii="Garamond" w:hAnsi="Garamond"/>
                <w:sz w:val="22"/>
                <w:szCs w:val="22"/>
              </w:rPr>
              <w:t xml:space="preserve">, отнесенных к </w:t>
            </w:r>
            <w:r w:rsidRPr="008F1168">
              <w:rPr>
                <w:rFonts w:ascii="Garamond" w:hAnsi="Garamond"/>
                <w:bCs/>
                <w:sz w:val="22"/>
                <w:szCs w:val="22"/>
              </w:rPr>
              <w:t xml:space="preserve">электростанции </w:t>
            </w:r>
            <w:r w:rsidRPr="008F1168">
              <w:rPr>
                <w:rFonts w:ascii="Garamond" w:hAnsi="Garamond"/>
                <w:bCs/>
                <w:i/>
                <w:sz w:val="22"/>
                <w:szCs w:val="22"/>
              </w:rPr>
              <w:t>s</w:t>
            </w:r>
            <w:r w:rsidRPr="008F1168">
              <w:rPr>
                <w:rFonts w:ascii="Garamond" w:hAnsi="Garamond"/>
                <w:bCs/>
                <w:sz w:val="22"/>
                <w:szCs w:val="22"/>
              </w:rPr>
              <w:t xml:space="preserve">, указанная в прогнозном балансе ФАС на месяц </w:t>
            </w:r>
            <w:r w:rsidRPr="008F1168">
              <w:rPr>
                <w:rFonts w:ascii="Garamond" w:hAnsi="Garamond"/>
                <w:bCs/>
                <w:i/>
                <w:sz w:val="22"/>
                <w:szCs w:val="22"/>
              </w:rPr>
              <w:t>m</w:t>
            </w:r>
            <w:r w:rsidRPr="008F1168">
              <w:rPr>
                <w:rFonts w:ascii="Garamond" w:hAnsi="Garamond"/>
                <w:sz w:val="22"/>
                <w:szCs w:val="22"/>
              </w:rPr>
              <w:t>.</w:t>
            </w:r>
          </w:p>
          <w:p w:rsidR="005B767F" w:rsidRPr="008F1168" w:rsidRDefault="005B767F" w:rsidP="00F52360">
            <w:pPr>
              <w:spacing w:before="120" w:after="120"/>
              <w:ind w:firstLine="600"/>
              <w:jc w:val="both"/>
              <w:rPr>
                <w:rFonts w:ascii="Garamond" w:hAnsi="Garamond"/>
                <w:sz w:val="22"/>
                <w:szCs w:val="22"/>
              </w:rPr>
            </w:pPr>
            <w:r w:rsidRPr="008F1168">
              <w:rPr>
                <w:rFonts w:ascii="Garamond" w:hAnsi="Garamond"/>
                <w:sz w:val="22"/>
                <w:szCs w:val="22"/>
              </w:rPr>
              <w:t xml:space="preserve">Для ГТП генерации, принимавших участие в КОМ, но не отобранных по его результатам и не переданных КО в составе перечня ГТП, поставляющих мощность в вынужденном режиме, объем мощности, фактически поставленной на оптовый рынок в расчетном месяце </w:t>
            </w:r>
            <w:r w:rsidRPr="008F1168">
              <w:rPr>
                <w:rFonts w:ascii="Garamond" w:hAnsi="Garamond"/>
                <w:i/>
                <w:sz w:val="22"/>
                <w:szCs w:val="22"/>
              </w:rPr>
              <w:t>m</w:t>
            </w:r>
            <w:r w:rsidRPr="008F1168">
              <w:rPr>
                <w:rFonts w:ascii="Garamond" w:hAnsi="Garamond"/>
                <w:sz w:val="22"/>
                <w:szCs w:val="22"/>
              </w:rPr>
              <w:t xml:space="preserve"> принимается равным нулю.</w:t>
            </w:r>
          </w:p>
          <w:p w:rsidR="005B767F" w:rsidRPr="008F1168" w:rsidRDefault="005B767F" w:rsidP="00F52360">
            <w:pPr>
              <w:spacing w:before="120" w:after="120"/>
              <w:jc w:val="both"/>
              <w:rPr>
                <w:rFonts w:ascii="Garamond" w:hAnsi="Garamond"/>
                <w:sz w:val="22"/>
                <w:szCs w:val="22"/>
              </w:rPr>
            </w:pPr>
            <w:r w:rsidRPr="008F1168">
              <w:rPr>
                <w:rFonts w:ascii="Garamond" w:hAnsi="Garamond"/>
                <w:position w:val="-14"/>
                <w:sz w:val="22"/>
                <w:szCs w:val="22"/>
              </w:rPr>
              <w:object w:dxaOrig="1080" w:dyaOrig="400" w14:anchorId="3FA3E1D6">
                <v:shape id="_x0000_i1097" type="#_x0000_t75" style="width:57.6pt;height:21.9pt" o:ole="">
                  <v:imagedata r:id="rId100" o:title=""/>
                </v:shape>
                <o:OLEObject Type="Embed" ProgID="Equation.3" ShapeID="_x0000_i1097" DrawAspect="Content" ObjectID="_1725099454" r:id="rId126"/>
              </w:object>
            </w:r>
            <w:r w:rsidRPr="008F1168">
              <w:rPr>
                <w:rFonts w:ascii="Garamond" w:hAnsi="Garamond"/>
                <w:sz w:val="22"/>
                <w:szCs w:val="22"/>
              </w:rPr>
              <w:t xml:space="preserve"> ― максимальный объем мощности, который может быть поставлен в ГТП </w:t>
            </w:r>
            <w:r w:rsidRPr="008F1168">
              <w:rPr>
                <w:rFonts w:ascii="Garamond" w:hAnsi="Garamond"/>
                <w:i/>
                <w:sz w:val="22"/>
                <w:szCs w:val="22"/>
              </w:rPr>
              <w:t>j</w:t>
            </w:r>
            <w:r w:rsidRPr="008F1168">
              <w:rPr>
                <w:rFonts w:ascii="Garamond" w:hAnsi="Garamond"/>
                <w:sz w:val="22"/>
                <w:szCs w:val="22"/>
              </w:rPr>
              <w:t xml:space="preserve"> по договорам о предоставлении мощности, договорам купли-продажи (поставки) мощности новых атомных станций, договорам купли-продажи (поставки) мощности новых гидроэлектростанций (в том числе гидроаккумулирующих электростанций), определяемый СО следующим образом:</w:t>
            </w:r>
          </w:p>
          <w:p w:rsidR="005B767F" w:rsidRPr="008F1168" w:rsidRDefault="005B767F" w:rsidP="00F52360">
            <w:pPr>
              <w:spacing w:before="120" w:after="120"/>
              <w:ind w:firstLine="600"/>
              <w:jc w:val="right"/>
              <w:rPr>
                <w:rFonts w:ascii="Garamond" w:hAnsi="Garamond"/>
                <w:sz w:val="22"/>
                <w:szCs w:val="22"/>
              </w:rPr>
            </w:pPr>
            <w:r w:rsidRPr="008F1168">
              <w:rPr>
                <w:rFonts w:ascii="Garamond" w:hAnsi="Garamond"/>
                <w:position w:val="-14"/>
                <w:sz w:val="22"/>
                <w:szCs w:val="22"/>
              </w:rPr>
              <w:object w:dxaOrig="2640" w:dyaOrig="400" w14:anchorId="0D1BB04D">
                <v:shape id="_x0000_i1098" type="#_x0000_t75" style="width:129.6pt;height:21.9pt" o:ole="">
                  <v:imagedata r:id="rId102" o:title=""/>
                </v:shape>
                <o:OLEObject Type="Embed" ProgID="Equation.3" ShapeID="_x0000_i1098" DrawAspect="Content" ObjectID="_1725099455" r:id="rId127"/>
              </w:object>
            </w:r>
            <w:r w:rsidRPr="008F1168">
              <w:rPr>
                <w:rFonts w:ascii="Garamond" w:hAnsi="Garamond"/>
                <w:sz w:val="22"/>
                <w:szCs w:val="22"/>
              </w:rPr>
              <w:t>;</w:t>
            </w:r>
            <w:r w:rsidRPr="008F1168">
              <w:rPr>
                <w:rFonts w:ascii="Garamond" w:hAnsi="Garamond"/>
                <w:sz w:val="22"/>
                <w:szCs w:val="22"/>
              </w:rPr>
              <w:tab/>
            </w:r>
            <w:r w:rsidRPr="008F1168">
              <w:rPr>
                <w:rFonts w:ascii="Garamond" w:hAnsi="Garamond"/>
                <w:sz w:val="22"/>
                <w:szCs w:val="22"/>
              </w:rPr>
              <w:tab/>
            </w:r>
            <w:r w:rsidRPr="008F1168">
              <w:rPr>
                <w:rFonts w:ascii="Garamond" w:hAnsi="Garamond"/>
                <w:sz w:val="22"/>
                <w:szCs w:val="22"/>
              </w:rPr>
              <w:tab/>
            </w:r>
            <w:r w:rsidRPr="008F1168">
              <w:rPr>
                <w:rFonts w:ascii="Garamond" w:hAnsi="Garamond"/>
                <w:sz w:val="22"/>
                <w:szCs w:val="22"/>
              </w:rPr>
              <w:tab/>
              <w:t>(36.8)</w:t>
            </w:r>
          </w:p>
          <w:p w:rsidR="005B767F" w:rsidRPr="008F1168" w:rsidRDefault="005B767F" w:rsidP="00F52360">
            <w:pPr>
              <w:spacing w:before="120" w:after="120"/>
              <w:jc w:val="both"/>
              <w:rPr>
                <w:rFonts w:ascii="Garamond" w:hAnsi="Garamond"/>
                <w:sz w:val="22"/>
                <w:szCs w:val="22"/>
              </w:rPr>
            </w:pPr>
            <w:r w:rsidRPr="008F1168">
              <w:rPr>
                <w:rFonts w:ascii="Garamond" w:hAnsi="Garamond"/>
                <w:position w:val="-14"/>
                <w:sz w:val="22"/>
                <w:szCs w:val="22"/>
              </w:rPr>
              <w:object w:dxaOrig="999" w:dyaOrig="400" w14:anchorId="7A47407A">
                <v:shape id="_x0000_i1099" type="#_x0000_t75" style="width:50.1pt;height:21.9pt" o:ole="">
                  <v:imagedata r:id="rId104" o:title=""/>
                </v:shape>
                <o:OLEObject Type="Embed" ProgID="Equation.3" ShapeID="_x0000_i1099" DrawAspect="Content" ObjectID="_1725099456" r:id="rId128"/>
              </w:object>
            </w:r>
            <w:r w:rsidRPr="008F1168">
              <w:rPr>
                <w:rFonts w:ascii="Garamond" w:hAnsi="Garamond"/>
                <w:sz w:val="22"/>
                <w:szCs w:val="22"/>
              </w:rPr>
              <w:t xml:space="preserve"> – объем установленной мощности, указанный для генерирующего объекта </w:t>
            </w:r>
            <w:r w:rsidRPr="008F1168">
              <w:rPr>
                <w:rFonts w:ascii="Garamond" w:hAnsi="Garamond"/>
                <w:i/>
                <w:sz w:val="22"/>
                <w:szCs w:val="22"/>
              </w:rPr>
              <w:t>g</w:t>
            </w:r>
            <w:r w:rsidRPr="008F1168">
              <w:rPr>
                <w:rFonts w:ascii="Garamond" w:hAnsi="Garamond"/>
                <w:sz w:val="22"/>
                <w:szCs w:val="22"/>
              </w:rPr>
              <w:t xml:space="preserve">, в отношении которого зарегистрирована ГТП </w:t>
            </w:r>
            <w:r w:rsidRPr="008F1168">
              <w:rPr>
                <w:rFonts w:ascii="Garamond" w:hAnsi="Garamond"/>
                <w:i/>
                <w:sz w:val="22"/>
                <w:szCs w:val="22"/>
              </w:rPr>
              <w:t>j</w:t>
            </w:r>
            <w:r w:rsidRPr="008F1168">
              <w:rPr>
                <w:rFonts w:ascii="Garamond" w:hAnsi="Garamond"/>
                <w:sz w:val="22"/>
                <w:szCs w:val="22"/>
              </w:rPr>
              <w:t xml:space="preserve">, в договоре о предоставлении мощности или договоре АЭС/ГЭС, определяемый в соответствии с </w:t>
            </w:r>
            <w:r w:rsidRPr="008F1168">
              <w:rPr>
                <w:rFonts w:ascii="Garamond" w:hAnsi="Garamond"/>
                <w:i/>
                <w:sz w:val="22"/>
                <w:szCs w:val="22"/>
              </w:rPr>
              <w:t xml:space="preserve">Регламентом определения объемов мощности, продаваемой по договорам о предоставлении мощности </w:t>
            </w:r>
            <w:r w:rsidRPr="008F1168">
              <w:rPr>
                <w:rFonts w:ascii="Garamond" w:hAnsi="Garamond"/>
                <w:sz w:val="22"/>
                <w:szCs w:val="22"/>
              </w:rPr>
              <w:t xml:space="preserve">(Приложение № 6.7 к </w:t>
            </w:r>
            <w:r w:rsidRPr="008F1168">
              <w:rPr>
                <w:rFonts w:ascii="Garamond" w:hAnsi="Garamond"/>
                <w:i/>
                <w:sz w:val="22"/>
                <w:szCs w:val="22"/>
              </w:rPr>
              <w:t>Договору о присоединении к торговой системе оптового рынка</w:t>
            </w:r>
            <w:r w:rsidRPr="008F1168">
              <w:rPr>
                <w:rFonts w:ascii="Garamond" w:hAnsi="Garamond"/>
                <w:sz w:val="22"/>
                <w:szCs w:val="22"/>
              </w:rPr>
              <w:t>).</w:t>
            </w:r>
          </w:p>
          <w:p w:rsidR="005B767F" w:rsidRPr="008F1168" w:rsidRDefault="005B767F" w:rsidP="00F52360">
            <w:pPr>
              <w:spacing w:before="120" w:after="120"/>
              <w:jc w:val="both"/>
              <w:rPr>
                <w:rFonts w:ascii="Garamond" w:hAnsi="Garamond"/>
                <w:sz w:val="22"/>
                <w:szCs w:val="22"/>
                <w:highlight w:val="yellow"/>
              </w:rPr>
            </w:pPr>
            <w:r w:rsidRPr="008F1168">
              <w:rPr>
                <w:rFonts w:ascii="Garamond" w:hAnsi="Garamond"/>
                <w:position w:val="-14"/>
                <w:sz w:val="22"/>
                <w:szCs w:val="22"/>
                <w:highlight w:val="yellow"/>
              </w:rPr>
              <w:object w:dxaOrig="720" w:dyaOrig="400" w14:anchorId="1A81859A">
                <v:shape id="_x0000_i1100" type="#_x0000_t75" style="width:36.3pt;height:20.65pt" o:ole="">
                  <v:imagedata r:id="rId129" o:title=""/>
                </v:shape>
                <o:OLEObject Type="Embed" ProgID="Equation.3" ShapeID="_x0000_i1100" DrawAspect="Content" ObjectID="_1725099457" r:id="rId130"/>
              </w:object>
            </w:r>
            <w:r w:rsidR="007D4A69">
              <w:rPr>
                <w:rFonts w:ascii="Garamond" w:hAnsi="Garamond"/>
                <w:sz w:val="22"/>
                <w:szCs w:val="22"/>
                <w:highlight w:val="yellow"/>
              </w:rPr>
              <w:t xml:space="preserve"> </w:t>
            </w:r>
            <w:r w:rsidRPr="008F1168">
              <w:rPr>
                <w:rFonts w:ascii="Garamond" w:hAnsi="Garamond"/>
                <w:sz w:val="22"/>
                <w:szCs w:val="22"/>
                <w:highlight w:val="yellow"/>
              </w:rPr>
              <w:t>– коэффициент снижения поставки мощности, определяемый следующим образом:</w:t>
            </w:r>
          </w:p>
          <w:p w:rsidR="009078A3" w:rsidRPr="008F1168" w:rsidRDefault="00C36719" w:rsidP="00F52360">
            <w:pPr>
              <w:autoSpaceDE w:val="0"/>
              <w:autoSpaceDN w:val="0"/>
              <w:adjustRightInd w:val="0"/>
              <w:spacing w:before="120" w:after="120"/>
              <w:jc w:val="center"/>
              <w:rPr>
                <w:rFonts w:ascii="Garamond" w:hAnsi="Garamond"/>
                <w:i/>
                <w:color w:val="000000"/>
                <w:sz w:val="22"/>
                <w:szCs w:val="22"/>
              </w:rPr>
            </w:pPr>
            <m:oMathPara>
              <m:oMath>
                <m:sSubSup>
                  <m:sSubSupPr>
                    <m:ctrlPr>
                      <w:rPr>
                        <w:rFonts w:ascii="Cambria Math" w:hAnsi="Cambria Math"/>
                        <w:i/>
                        <w:sz w:val="22"/>
                        <w:szCs w:val="22"/>
                        <w:highlight w:val="yellow"/>
                      </w:rPr>
                    </m:ctrlPr>
                  </m:sSubSupPr>
                  <m:e>
                    <m:r>
                      <w:rPr>
                        <w:rFonts w:ascii="Cambria Math" w:hAnsi="Cambria Math"/>
                        <w:sz w:val="22"/>
                        <w:szCs w:val="22"/>
                        <w:highlight w:val="yellow"/>
                      </w:rPr>
                      <m:t>K</m:t>
                    </m:r>
                  </m:e>
                  <m:sub>
                    <m:r>
                      <m:rPr>
                        <m:nor/>
                      </m:rPr>
                      <w:rPr>
                        <w:rFonts w:ascii="Garamond" w:hAnsi="Garamond"/>
                        <w:sz w:val="22"/>
                        <w:szCs w:val="22"/>
                        <w:highlight w:val="yellow"/>
                      </w:rPr>
                      <m:t>сниж,m</m:t>
                    </m:r>
                    <m:ctrlPr>
                      <w:rPr>
                        <w:rFonts w:ascii="Cambria Math" w:hAnsi="Cambria Math"/>
                        <w:sz w:val="22"/>
                        <w:szCs w:val="22"/>
                        <w:highlight w:val="yellow"/>
                      </w:rPr>
                    </m:ctrlPr>
                  </m:sub>
                  <m:sup>
                    <m:r>
                      <m:rPr>
                        <m:nor/>
                      </m:rPr>
                      <w:rPr>
                        <w:rFonts w:ascii="Garamond" w:hAnsi="Garamond"/>
                        <w:sz w:val="22"/>
                        <w:szCs w:val="22"/>
                        <w:highlight w:val="yellow"/>
                      </w:rPr>
                      <m:t>пост,j</m:t>
                    </m:r>
                    <m:ctrlPr>
                      <w:rPr>
                        <w:rFonts w:ascii="Cambria Math" w:hAnsi="Cambria Math"/>
                        <w:sz w:val="22"/>
                        <w:szCs w:val="22"/>
                        <w:highlight w:val="yellow"/>
                      </w:rPr>
                    </m:ctrlPr>
                  </m:sup>
                </m:sSubSup>
                <m:r>
                  <m:rPr>
                    <m:sty m:val="p"/>
                  </m:rPr>
                  <w:rPr>
                    <w:rFonts w:ascii="Cambria Math" w:hAnsi="Cambria Math"/>
                    <w:color w:val="000000"/>
                    <w:sz w:val="22"/>
                    <w:szCs w:val="22"/>
                    <w:highlight w:val="yellow"/>
                  </w:rPr>
                  <m:t>=</m:t>
                </m:r>
                <m:r>
                  <w:rPr>
                    <w:rFonts w:ascii="Cambria Math" w:hAnsi="Cambria Math"/>
                    <w:sz w:val="22"/>
                    <w:szCs w:val="22"/>
                    <w:highlight w:val="yellow"/>
                  </w:rPr>
                  <m:t xml:space="preserve"> </m:t>
                </m:r>
                <m:f>
                  <m:fPr>
                    <m:ctrlPr>
                      <w:rPr>
                        <w:rFonts w:ascii="Cambria Math" w:hAnsi="Cambria Math"/>
                        <w:i/>
                        <w:sz w:val="22"/>
                        <w:szCs w:val="22"/>
                        <w:highlight w:val="yellow"/>
                      </w:rPr>
                    </m:ctrlPr>
                  </m:fPr>
                  <m:num>
                    <m:nary>
                      <m:naryPr>
                        <m:chr m:val="∑"/>
                        <m:supHide m:val="1"/>
                        <m:ctrlPr>
                          <w:rPr>
                            <w:rFonts w:ascii="Cambria Math" w:hAnsi="Cambria Math"/>
                            <w:i/>
                            <w:sz w:val="22"/>
                            <w:szCs w:val="22"/>
                            <w:highlight w:val="yellow"/>
                          </w:rPr>
                        </m:ctrlPr>
                      </m:naryPr>
                      <m:sub>
                        <m:r>
                          <w:rPr>
                            <w:rFonts w:ascii="Cambria Math" w:hAnsi="Cambria Math"/>
                            <w:sz w:val="22"/>
                            <w:szCs w:val="22"/>
                            <w:highlight w:val="yellow"/>
                          </w:rPr>
                          <m:t>g</m:t>
                        </m:r>
                        <m:r>
                          <w:rPr>
                            <w:rFonts w:ascii="Cambria Math" w:hAnsi="Cambria Math" w:cs="Cambria Math"/>
                            <w:sz w:val="22"/>
                            <w:szCs w:val="22"/>
                            <w:highlight w:val="yellow"/>
                          </w:rPr>
                          <m:t>∈</m:t>
                        </m:r>
                        <m:r>
                          <w:rPr>
                            <w:rFonts w:ascii="Cambria Math" w:hAnsi="Cambria Math"/>
                            <w:sz w:val="22"/>
                            <w:szCs w:val="22"/>
                            <w:highlight w:val="yellow"/>
                          </w:rPr>
                          <m:t>j</m:t>
                        </m:r>
                      </m:sub>
                      <m:sup/>
                      <m:e>
                        <m:d>
                          <m:dPr>
                            <m:ctrlPr>
                              <w:rPr>
                                <w:rFonts w:ascii="Cambria Math" w:hAnsi="Cambria Math"/>
                                <w:i/>
                                <w:sz w:val="22"/>
                                <w:szCs w:val="22"/>
                                <w:highlight w:val="yellow"/>
                              </w:rPr>
                            </m:ctrlPr>
                          </m:dPr>
                          <m:e>
                            <m:sSubSup>
                              <m:sSubSupPr>
                                <m:ctrlPr>
                                  <w:rPr>
                                    <w:rFonts w:ascii="Cambria Math" w:hAnsi="Cambria Math"/>
                                    <w:i/>
                                    <w:sz w:val="22"/>
                                    <w:szCs w:val="22"/>
                                    <w:highlight w:val="yellow"/>
                                  </w:rPr>
                                </m:ctrlPr>
                              </m:sSubSupPr>
                              <m:e>
                                <m:sSubSup>
                                  <m:sSubSupPr>
                                    <m:ctrlPr>
                                      <w:rPr>
                                        <w:rFonts w:ascii="Cambria Math" w:hAnsi="Cambria Math"/>
                                        <w:i/>
                                        <w:sz w:val="22"/>
                                        <w:szCs w:val="22"/>
                                        <w:highlight w:val="yellow"/>
                                      </w:rPr>
                                    </m:ctrlPr>
                                  </m:sSubSupPr>
                                  <m:e>
                                    <m:r>
                                      <w:rPr>
                                        <w:rFonts w:ascii="Cambria Math" w:hAnsi="Cambria Math"/>
                                        <w:sz w:val="22"/>
                                        <w:szCs w:val="22"/>
                                        <w:highlight w:val="yellow"/>
                                      </w:rPr>
                                      <m:t>К</m:t>
                                    </m:r>
                                  </m:e>
                                  <m:sub>
                                    <m:r>
                                      <w:rPr>
                                        <w:rFonts w:ascii="Cambria Math" w:hAnsi="Cambria Math"/>
                                        <w:sz w:val="22"/>
                                        <w:szCs w:val="22"/>
                                        <w:highlight w:val="yellow"/>
                                      </w:rPr>
                                      <m:t>сниж, g</m:t>
                                    </m:r>
                                  </m:sub>
                                  <m:sup>
                                    <m:r>
                                      <w:rPr>
                                        <w:rFonts w:ascii="Cambria Math" w:hAnsi="Cambria Math"/>
                                        <w:sz w:val="22"/>
                                        <w:szCs w:val="22"/>
                                        <w:highlight w:val="yellow"/>
                                      </w:rPr>
                                      <m:t>m</m:t>
                                    </m:r>
                                  </m:sup>
                                </m:sSubSup>
                                <m:r>
                                  <w:rPr>
                                    <w:rFonts w:ascii="Cambria Math" w:hAnsi="Cambria Math"/>
                                    <w:sz w:val="22"/>
                                    <w:szCs w:val="22"/>
                                    <w:highlight w:val="yellow"/>
                                  </w:rPr>
                                  <m:t>∙N</m:t>
                                </m:r>
                              </m:e>
                              <m:sub>
                                <m:r>
                                  <w:rPr>
                                    <w:rFonts w:ascii="Cambria Math" w:hAnsi="Cambria Math"/>
                                    <w:sz w:val="22"/>
                                    <w:szCs w:val="22"/>
                                    <w:highlight w:val="yellow"/>
                                  </w:rPr>
                                  <m:t xml:space="preserve">уст,  </m:t>
                                </m:r>
                                <m:r>
                                  <w:rPr>
                                    <w:rFonts w:ascii="Cambria Math" w:hAnsi="Cambria Math"/>
                                    <w:sz w:val="22"/>
                                    <w:szCs w:val="22"/>
                                    <w:highlight w:val="yellow"/>
                                    <w:lang w:val="en-US"/>
                                  </w:rPr>
                                  <m:t>m</m:t>
                                </m:r>
                              </m:sub>
                              <m:sup>
                                <m:r>
                                  <w:rPr>
                                    <w:rFonts w:ascii="Cambria Math" w:hAnsi="Cambria Math"/>
                                    <w:sz w:val="22"/>
                                    <w:szCs w:val="22"/>
                                    <w:highlight w:val="yellow"/>
                                  </w:rPr>
                                  <m:t>g</m:t>
                                </m:r>
                              </m:sup>
                            </m:sSubSup>
                          </m:e>
                        </m:d>
                      </m:e>
                    </m:nary>
                  </m:num>
                  <m:den>
                    <m:nary>
                      <m:naryPr>
                        <m:chr m:val="∑"/>
                        <m:supHide m:val="1"/>
                        <m:ctrlPr>
                          <w:rPr>
                            <w:rFonts w:ascii="Cambria Math" w:hAnsi="Cambria Math"/>
                            <w:i/>
                            <w:sz w:val="22"/>
                            <w:szCs w:val="22"/>
                            <w:highlight w:val="yellow"/>
                          </w:rPr>
                        </m:ctrlPr>
                      </m:naryPr>
                      <m:sub>
                        <m:r>
                          <w:rPr>
                            <w:rFonts w:ascii="Cambria Math" w:hAnsi="Cambria Math"/>
                            <w:sz w:val="22"/>
                            <w:szCs w:val="22"/>
                            <w:highlight w:val="yellow"/>
                          </w:rPr>
                          <m:t>g</m:t>
                        </m:r>
                        <m:r>
                          <w:rPr>
                            <w:rFonts w:ascii="Cambria Math" w:hAnsi="Cambria Math" w:cs="Cambria Math"/>
                            <w:sz w:val="22"/>
                            <w:szCs w:val="22"/>
                            <w:highlight w:val="yellow"/>
                          </w:rPr>
                          <m:t>∈</m:t>
                        </m:r>
                        <m:r>
                          <w:rPr>
                            <w:rFonts w:ascii="Cambria Math" w:hAnsi="Cambria Math"/>
                            <w:sz w:val="22"/>
                            <w:szCs w:val="22"/>
                            <w:highlight w:val="yellow"/>
                          </w:rPr>
                          <m:t>j</m:t>
                        </m:r>
                      </m:sub>
                      <m:sup/>
                      <m:e>
                        <m:sSubSup>
                          <m:sSubSupPr>
                            <m:ctrlPr>
                              <w:rPr>
                                <w:rFonts w:ascii="Cambria Math" w:hAnsi="Cambria Math"/>
                                <w:i/>
                                <w:sz w:val="22"/>
                                <w:szCs w:val="22"/>
                                <w:highlight w:val="yellow"/>
                              </w:rPr>
                            </m:ctrlPr>
                          </m:sSubSupPr>
                          <m:e>
                            <m:r>
                              <w:rPr>
                                <w:rFonts w:ascii="Cambria Math" w:hAnsi="Cambria Math"/>
                                <w:sz w:val="22"/>
                                <w:szCs w:val="22"/>
                                <w:highlight w:val="yellow"/>
                              </w:rPr>
                              <m:t>N</m:t>
                            </m:r>
                          </m:e>
                          <m:sub>
                            <m:r>
                              <w:rPr>
                                <w:rFonts w:ascii="Cambria Math" w:hAnsi="Cambria Math"/>
                                <w:sz w:val="22"/>
                                <w:szCs w:val="22"/>
                                <w:highlight w:val="yellow"/>
                              </w:rPr>
                              <m:t xml:space="preserve">уст,  </m:t>
                            </m:r>
                            <m:r>
                              <w:rPr>
                                <w:rFonts w:ascii="Cambria Math" w:hAnsi="Cambria Math"/>
                                <w:sz w:val="22"/>
                                <w:szCs w:val="22"/>
                                <w:highlight w:val="yellow"/>
                                <w:lang w:val="en-US"/>
                              </w:rPr>
                              <m:t>m</m:t>
                            </m:r>
                          </m:sub>
                          <m:sup>
                            <m:r>
                              <w:rPr>
                                <w:rFonts w:ascii="Cambria Math" w:hAnsi="Cambria Math"/>
                                <w:sz w:val="22"/>
                                <w:szCs w:val="22"/>
                                <w:highlight w:val="yellow"/>
                              </w:rPr>
                              <m:t>g</m:t>
                            </m:r>
                          </m:sup>
                        </m:sSubSup>
                      </m:e>
                    </m:nary>
                  </m:den>
                </m:f>
                <m:r>
                  <w:rPr>
                    <w:rFonts w:ascii="Cambria Math" w:hAnsi="Cambria Math"/>
                    <w:sz w:val="22"/>
                    <w:szCs w:val="22"/>
                    <w:highlight w:val="yellow"/>
                  </w:rPr>
                  <m:t>,</m:t>
                </m:r>
              </m:oMath>
            </m:oMathPara>
          </w:p>
          <w:p w:rsidR="005B767F" w:rsidRPr="008F1168" w:rsidRDefault="00C36719" w:rsidP="00F52360">
            <w:pPr>
              <w:spacing w:before="120" w:after="120"/>
              <w:jc w:val="both"/>
              <w:rPr>
                <w:rFonts w:ascii="Garamond" w:hAnsi="Garamond"/>
                <w:sz w:val="22"/>
                <w:szCs w:val="22"/>
              </w:rPr>
            </w:pPr>
            <m:oMathPara>
              <m:oMath>
                <m:sSubSup>
                  <m:sSubSupPr>
                    <m:ctrlPr>
                      <w:rPr>
                        <w:rFonts w:ascii="Cambria Math" w:hAnsi="Cambria Math"/>
                        <w:i/>
                        <w:sz w:val="22"/>
                        <w:szCs w:val="22"/>
                        <w:highlight w:val="yellow"/>
                      </w:rPr>
                    </m:ctrlPr>
                  </m:sSubSupPr>
                  <m:e>
                    <m:r>
                      <w:rPr>
                        <w:rFonts w:ascii="Cambria Math" w:hAnsi="Cambria Math"/>
                        <w:sz w:val="22"/>
                        <w:szCs w:val="22"/>
                        <w:highlight w:val="yellow"/>
                      </w:rPr>
                      <m:t>К</m:t>
                    </m:r>
                  </m:e>
                  <m:sub>
                    <m:r>
                      <w:rPr>
                        <w:rFonts w:ascii="Cambria Math" w:hAnsi="Cambria Math"/>
                        <w:sz w:val="22"/>
                        <w:szCs w:val="22"/>
                        <w:highlight w:val="yellow"/>
                      </w:rPr>
                      <m:t>сниж, g</m:t>
                    </m:r>
                  </m:sub>
                  <m:sup>
                    <m:r>
                      <w:rPr>
                        <w:rFonts w:ascii="Cambria Math" w:hAnsi="Cambria Math"/>
                        <w:sz w:val="22"/>
                        <w:szCs w:val="22"/>
                        <w:highlight w:val="yellow"/>
                      </w:rPr>
                      <m:t>m</m:t>
                    </m:r>
                  </m:sup>
                </m:sSubSup>
                <m:r>
                  <w:rPr>
                    <w:rFonts w:ascii="Cambria Math" w:hAnsi="Cambria Math"/>
                    <w:sz w:val="22"/>
                    <w:szCs w:val="22"/>
                    <w:highlight w:val="yellow"/>
                  </w:rPr>
                  <m:t>=1-</m:t>
                </m:r>
                <m:sSub>
                  <m:sSubPr>
                    <m:ctrlPr>
                      <w:rPr>
                        <w:rFonts w:ascii="Cambria Math" w:hAnsi="Cambria Math"/>
                        <w:i/>
                        <w:sz w:val="22"/>
                        <w:szCs w:val="22"/>
                        <w:highlight w:val="yellow"/>
                      </w:rPr>
                    </m:ctrlPr>
                  </m:sSubPr>
                  <m:e>
                    <m:r>
                      <w:rPr>
                        <w:rFonts w:ascii="Cambria Math" w:hAnsi="Cambria Math"/>
                        <w:sz w:val="22"/>
                        <w:szCs w:val="22"/>
                        <w:highlight w:val="yellow"/>
                      </w:rPr>
                      <m:t>К</m:t>
                    </m:r>
                  </m:e>
                  <m:sub>
                    <m:r>
                      <w:rPr>
                        <w:rFonts w:ascii="Cambria Math" w:hAnsi="Cambria Math"/>
                        <w:sz w:val="22"/>
                        <w:szCs w:val="22"/>
                        <w:highlight w:val="yellow"/>
                      </w:rPr>
                      <m:t>пред.сниж.∙</m:t>
                    </m:r>
                  </m:sub>
                </m:sSub>
                <m:r>
                  <w:rPr>
                    <w:rFonts w:ascii="Cambria Math" w:hAnsi="Cambria Math"/>
                    <w:sz w:val="22"/>
                    <w:szCs w:val="22"/>
                    <w:highlight w:val="yellow"/>
                  </w:rPr>
                  <m:t>∙</m:t>
                </m:r>
                <m:sSubSup>
                  <m:sSubSupPr>
                    <m:ctrlPr>
                      <w:rPr>
                        <w:rFonts w:ascii="Cambria Math" w:hAnsi="Cambria Math"/>
                        <w:i/>
                        <w:sz w:val="22"/>
                        <w:szCs w:val="22"/>
                        <w:highlight w:val="yellow"/>
                      </w:rPr>
                    </m:ctrlPr>
                  </m:sSubSupPr>
                  <m:e>
                    <m:r>
                      <w:rPr>
                        <w:rFonts w:ascii="Cambria Math" w:hAnsi="Cambria Math"/>
                        <w:sz w:val="22"/>
                        <w:szCs w:val="22"/>
                        <w:highlight w:val="yellow"/>
                      </w:rPr>
                      <m:t>B</m:t>
                    </m:r>
                  </m:e>
                  <m:sub>
                    <m:r>
                      <w:rPr>
                        <w:rFonts w:ascii="Cambria Math" w:hAnsi="Cambria Math"/>
                        <w:sz w:val="22"/>
                        <w:szCs w:val="22"/>
                        <w:highlight w:val="yellow"/>
                      </w:rPr>
                      <m:t>g</m:t>
                    </m:r>
                  </m:sub>
                  <m:sup>
                    <m:r>
                      <w:rPr>
                        <w:rFonts w:ascii="Cambria Math" w:hAnsi="Cambria Math"/>
                        <w:sz w:val="22"/>
                        <w:szCs w:val="22"/>
                        <w:highlight w:val="yellow"/>
                      </w:rPr>
                      <m:t>m</m:t>
                    </m:r>
                  </m:sup>
                </m:sSubSup>
                <m:r>
                  <w:rPr>
                    <w:rFonts w:ascii="Cambria Math" w:hAnsi="Cambria Math"/>
                    <w:sz w:val="22"/>
                    <w:szCs w:val="22"/>
                    <w:highlight w:val="yellow"/>
                  </w:rPr>
                  <m:t>∙</m:t>
                </m:r>
                <m:r>
                  <m:rPr>
                    <m:sty m:val="p"/>
                  </m:rPr>
                  <w:rPr>
                    <w:rFonts w:ascii="Cambria Math" w:hAnsi="Cambria Math"/>
                    <w:sz w:val="22"/>
                    <w:szCs w:val="22"/>
                    <w:highlight w:val="yellow"/>
                    <w:lang w:val="en-US"/>
                  </w:rPr>
                  <m:t>max</m:t>
                </m:r>
                <m:r>
                  <m:rPr>
                    <m:sty m:val="p"/>
                  </m:rPr>
                  <w:rPr>
                    <w:rFonts w:ascii="Cambria Math" w:hAnsi="Cambria Math"/>
                    <w:sz w:val="22"/>
                    <w:szCs w:val="22"/>
                    <w:highlight w:val="yellow"/>
                  </w:rPr>
                  <m:t>⁡</m:t>
                </m:r>
                <m:r>
                  <w:rPr>
                    <w:rFonts w:ascii="Cambria Math" w:hAnsi="Cambria Math"/>
                    <w:sz w:val="22"/>
                    <w:szCs w:val="22"/>
                    <w:highlight w:val="yellow"/>
                  </w:rPr>
                  <m:t>(0;</m:t>
                </m:r>
                <m:f>
                  <m:fPr>
                    <m:ctrlPr>
                      <w:rPr>
                        <w:rFonts w:ascii="Cambria Math" w:hAnsi="Cambria Math"/>
                        <w:bCs/>
                        <w:i/>
                        <w:sz w:val="22"/>
                        <w:szCs w:val="22"/>
                        <w:highlight w:val="yellow"/>
                      </w:rPr>
                    </m:ctrlPr>
                  </m:fPr>
                  <m:num>
                    <m:sSubSup>
                      <m:sSubSupPr>
                        <m:ctrlPr>
                          <w:rPr>
                            <w:rFonts w:ascii="Cambria Math" w:hAnsi="Cambria Math"/>
                            <w:bCs/>
                            <w:i/>
                            <w:sz w:val="22"/>
                            <w:szCs w:val="22"/>
                            <w:highlight w:val="yellow"/>
                          </w:rPr>
                        </m:ctrlPr>
                      </m:sSubSupPr>
                      <m:e>
                        <m:r>
                          <w:rPr>
                            <w:rFonts w:ascii="Cambria Math" w:hAnsi="Cambria Math"/>
                            <w:sz w:val="22"/>
                            <w:szCs w:val="22"/>
                            <w:highlight w:val="yellow"/>
                          </w:rPr>
                          <m:t>5-k</m:t>
                        </m:r>
                      </m:e>
                      <m:sub>
                        <m:r>
                          <w:rPr>
                            <w:rFonts w:ascii="Cambria Math" w:hAnsi="Cambria Math"/>
                            <w:sz w:val="22"/>
                            <w:szCs w:val="22"/>
                            <w:highlight w:val="yellow"/>
                          </w:rPr>
                          <m:t>пуск,g</m:t>
                        </m:r>
                      </m:sub>
                      <m:sup>
                        <m:r>
                          <w:rPr>
                            <w:rFonts w:ascii="Cambria Math" w:hAnsi="Cambria Math"/>
                            <w:sz w:val="22"/>
                            <w:szCs w:val="22"/>
                            <w:highlight w:val="yellow"/>
                          </w:rPr>
                          <m:t>m</m:t>
                        </m:r>
                      </m:sup>
                    </m:sSubSup>
                  </m:num>
                  <m:den>
                    <m:r>
                      <w:rPr>
                        <w:rFonts w:ascii="Cambria Math" w:hAnsi="Cambria Math"/>
                        <w:sz w:val="22"/>
                        <w:szCs w:val="22"/>
                        <w:highlight w:val="yellow"/>
                      </w:rPr>
                      <m:t>5</m:t>
                    </m:r>
                  </m:den>
                </m:f>
                <m:r>
                  <w:rPr>
                    <w:rFonts w:ascii="Cambria Math" w:hAnsi="Cambria Math"/>
                    <w:sz w:val="22"/>
                    <w:szCs w:val="22"/>
                    <w:highlight w:val="yellow"/>
                  </w:rPr>
                  <m:t>)</m:t>
                </m:r>
              </m:oMath>
            </m:oMathPara>
          </w:p>
          <w:p w:rsidR="00D5147D" w:rsidRPr="008F1168" w:rsidRDefault="00C36719" w:rsidP="00F52360">
            <w:pPr>
              <w:spacing w:before="120" w:after="120"/>
              <w:jc w:val="both"/>
              <w:rPr>
                <w:rFonts w:ascii="Garamond" w:hAnsi="Garamond"/>
                <w:bCs/>
                <w:sz w:val="22"/>
                <w:szCs w:val="22"/>
                <w:highlight w:val="yellow"/>
              </w:rPr>
            </w:pPr>
            <m:oMath>
              <m:sSubSup>
                <m:sSubSupPr>
                  <m:ctrlPr>
                    <w:rPr>
                      <w:rFonts w:ascii="Cambria Math" w:hAnsi="Cambria Math"/>
                      <w:i/>
                      <w:sz w:val="22"/>
                      <w:szCs w:val="22"/>
                      <w:highlight w:val="yellow"/>
                    </w:rPr>
                  </m:ctrlPr>
                </m:sSubSupPr>
                <m:e>
                  <m:r>
                    <w:rPr>
                      <w:rFonts w:ascii="Cambria Math" w:hAnsi="Cambria Math"/>
                      <w:sz w:val="22"/>
                      <w:szCs w:val="22"/>
                      <w:highlight w:val="yellow"/>
                    </w:rPr>
                    <m:t>B</m:t>
                  </m:r>
                </m:e>
                <m:sub>
                  <m:r>
                    <w:rPr>
                      <w:rFonts w:ascii="Cambria Math" w:hAnsi="Cambria Math"/>
                      <w:sz w:val="22"/>
                      <w:szCs w:val="22"/>
                      <w:highlight w:val="yellow"/>
                    </w:rPr>
                    <m:t>g</m:t>
                  </m:r>
                </m:sub>
                <m:sup>
                  <m:r>
                    <w:rPr>
                      <w:rFonts w:ascii="Cambria Math" w:hAnsi="Cambria Math"/>
                      <w:sz w:val="22"/>
                      <w:szCs w:val="22"/>
                      <w:highlight w:val="yellow"/>
                    </w:rPr>
                    <m:t>m</m:t>
                  </m:r>
                </m:sup>
              </m:sSubSup>
            </m:oMath>
            <w:r w:rsidR="005B767F" w:rsidRPr="008F1168">
              <w:rPr>
                <w:rFonts w:ascii="Garamond" w:hAnsi="Garamond"/>
                <w:sz w:val="22"/>
                <w:szCs w:val="22"/>
              </w:rPr>
              <w:t xml:space="preserve"> </w:t>
            </w:r>
            <w:r w:rsidR="005B767F" w:rsidRPr="008F1168">
              <w:rPr>
                <w:rFonts w:ascii="Garamond" w:hAnsi="Garamond"/>
                <w:sz w:val="22"/>
                <w:szCs w:val="22"/>
                <w:highlight w:val="yellow"/>
              </w:rPr>
              <w:t xml:space="preserve">– </w:t>
            </w:r>
            <w:r w:rsidR="004664AE" w:rsidRPr="008F1168">
              <w:rPr>
                <w:rFonts w:ascii="Garamond" w:hAnsi="Garamond"/>
                <w:bCs/>
                <w:sz w:val="22"/>
                <w:szCs w:val="22"/>
                <w:highlight w:val="yellow"/>
              </w:rPr>
              <w:t xml:space="preserve">доля суток в месяце </w:t>
            </w:r>
            <w:r w:rsidR="004664AE" w:rsidRPr="007D4A69">
              <w:rPr>
                <w:rFonts w:ascii="Garamond" w:hAnsi="Garamond"/>
                <w:bCs/>
                <w:i/>
                <w:sz w:val="22"/>
                <w:szCs w:val="22"/>
                <w:highlight w:val="yellow"/>
              </w:rPr>
              <w:t>m</w:t>
            </w:r>
            <w:r w:rsidR="004664AE" w:rsidRPr="008F1168">
              <w:rPr>
                <w:rFonts w:ascii="Garamond" w:hAnsi="Garamond"/>
                <w:bCs/>
                <w:sz w:val="22"/>
                <w:szCs w:val="22"/>
                <w:highlight w:val="yellow"/>
              </w:rPr>
              <w:t xml:space="preserve">, в которых </w:t>
            </w:r>
            <w:r w:rsidR="007D4A69">
              <w:rPr>
                <w:rFonts w:ascii="Garamond" w:hAnsi="Garamond"/>
                <w:bCs/>
                <w:sz w:val="22"/>
                <w:szCs w:val="22"/>
                <w:highlight w:val="yellow"/>
              </w:rPr>
              <w:t>С</w:t>
            </w:r>
            <w:r w:rsidR="00D5147D" w:rsidRPr="008F1168">
              <w:rPr>
                <w:rFonts w:ascii="Garamond" w:hAnsi="Garamond"/>
                <w:bCs/>
                <w:sz w:val="22"/>
                <w:szCs w:val="22"/>
                <w:highlight w:val="yellow"/>
              </w:rPr>
              <w:t xml:space="preserve">истемным оператором была учтена необходимость экономии ресурса работы ЕГО </w:t>
            </w:r>
            <w:r w:rsidR="00D5147D" w:rsidRPr="007D4A69">
              <w:rPr>
                <w:rFonts w:ascii="Garamond" w:hAnsi="Garamond"/>
                <w:bCs/>
                <w:i/>
                <w:sz w:val="22"/>
                <w:szCs w:val="22"/>
                <w:highlight w:val="yellow"/>
              </w:rPr>
              <w:t>g</w:t>
            </w:r>
            <w:r w:rsidR="00D5147D" w:rsidRPr="008F1168">
              <w:rPr>
                <w:rFonts w:ascii="Garamond" w:hAnsi="Garamond"/>
                <w:bCs/>
                <w:sz w:val="22"/>
                <w:szCs w:val="22"/>
                <w:highlight w:val="yellow"/>
              </w:rPr>
              <w:t xml:space="preserve">, отнесенной к ГТП </w:t>
            </w:r>
            <w:r w:rsidR="00D5147D" w:rsidRPr="008F1168">
              <w:rPr>
                <w:rFonts w:ascii="Garamond" w:hAnsi="Garamond"/>
                <w:bCs/>
                <w:i/>
                <w:sz w:val="22"/>
                <w:szCs w:val="22"/>
                <w:highlight w:val="yellow"/>
              </w:rPr>
              <w:t xml:space="preserve">j, </w:t>
            </w:r>
            <w:r w:rsidR="00A247E4" w:rsidRPr="008F1168">
              <w:rPr>
                <w:rFonts w:ascii="Garamond" w:hAnsi="Garamond"/>
                <w:bCs/>
                <w:sz w:val="22"/>
                <w:szCs w:val="22"/>
                <w:highlight w:val="yellow"/>
              </w:rPr>
              <w:t xml:space="preserve">при одновременном выполнении </w:t>
            </w:r>
            <w:r w:rsidR="00D5147D" w:rsidRPr="008F1168">
              <w:rPr>
                <w:rFonts w:ascii="Garamond" w:hAnsi="Garamond"/>
                <w:bCs/>
                <w:sz w:val="22"/>
                <w:szCs w:val="22"/>
                <w:highlight w:val="yellow"/>
              </w:rPr>
              <w:t>следующи</w:t>
            </w:r>
            <w:r w:rsidR="00A247E4" w:rsidRPr="008F1168">
              <w:rPr>
                <w:rFonts w:ascii="Garamond" w:hAnsi="Garamond"/>
                <w:bCs/>
                <w:sz w:val="22"/>
                <w:szCs w:val="22"/>
                <w:highlight w:val="yellow"/>
              </w:rPr>
              <w:t>х</w:t>
            </w:r>
            <w:r w:rsidR="00D5147D" w:rsidRPr="008F1168">
              <w:rPr>
                <w:rFonts w:ascii="Garamond" w:hAnsi="Garamond"/>
                <w:bCs/>
                <w:sz w:val="22"/>
                <w:szCs w:val="22"/>
                <w:highlight w:val="yellow"/>
              </w:rPr>
              <w:t xml:space="preserve"> услови</w:t>
            </w:r>
            <w:r w:rsidR="00A247E4" w:rsidRPr="008F1168">
              <w:rPr>
                <w:rFonts w:ascii="Garamond" w:hAnsi="Garamond"/>
                <w:bCs/>
                <w:sz w:val="22"/>
                <w:szCs w:val="22"/>
                <w:highlight w:val="yellow"/>
              </w:rPr>
              <w:t>й</w:t>
            </w:r>
            <w:r w:rsidR="00D5147D" w:rsidRPr="008F1168">
              <w:rPr>
                <w:rFonts w:ascii="Garamond" w:hAnsi="Garamond"/>
                <w:bCs/>
                <w:sz w:val="22"/>
                <w:szCs w:val="22"/>
                <w:highlight w:val="yellow"/>
              </w:rPr>
              <w:t>:</w:t>
            </w:r>
          </w:p>
          <w:p w:rsidR="00D5147D" w:rsidRPr="008F1168" w:rsidRDefault="00D5147D" w:rsidP="00F52360">
            <w:pPr>
              <w:spacing w:before="120" w:after="120"/>
              <w:ind w:left="370"/>
              <w:jc w:val="both"/>
              <w:rPr>
                <w:rFonts w:ascii="Garamond" w:hAnsi="Garamond"/>
                <w:sz w:val="22"/>
                <w:szCs w:val="22"/>
                <w:highlight w:val="yellow"/>
              </w:rPr>
            </w:pPr>
            <w:r w:rsidRPr="008F1168">
              <w:rPr>
                <w:rFonts w:ascii="Garamond" w:hAnsi="Garamond"/>
                <w:sz w:val="22"/>
                <w:szCs w:val="22"/>
                <w:highlight w:val="yellow"/>
              </w:rPr>
              <w:t xml:space="preserve">- ЕГО </w:t>
            </w:r>
            <w:r w:rsidRPr="007D4A69">
              <w:rPr>
                <w:rFonts w:ascii="Garamond" w:hAnsi="Garamond"/>
                <w:bCs/>
                <w:i/>
                <w:sz w:val="22"/>
                <w:szCs w:val="22"/>
                <w:highlight w:val="yellow"/>
              </w:rPr>
              <w:t>g</w:t>
            </w:r>
            <w:r w:rsidRPr="008F1168">
              <w:rPr>
                <w:rFonts w:ascii="Garamond" w:hAnsi="Garamond"/>
                <w:sz w:val="22"/>
                <w:szCs w:val="22"/>
                <w:highlight w:val="yellow"/>
              </w:rPr>
              <w:t xml:space="preserve"> </w:t>
            </w:r>
            <w:r w:rsidR="004D5887" w:rsidRPr="008F1168">
              <w:rPr>
                <w:rFonts w:ascii="Garamond" w:hAnsi="Garamond"/>
                <w:sz w:val="22"/>
                <w:szCs w:val="22"/>
                <w:highlight w:val="yellow"/>
              </w:rPr>
              <w:t xml:space="preserve">в соответствии с п. 3.2.8 </w:t>
            </w:r>
            <w:r w:rsidR="004D5887" w:rsidRPr="008F1168">
              <w:rPr>
                <w:rFonts w:ascii="Garamond" w:hAnsi="Garamond"/>
                <w:i/>
                <w:sz w:val="22"/>
                <w:szCs w:val="22"/>
                <w:highlight w:val="yellow"/>
              </w:rPr>
              <w:t xml:space="preserve">Регламента подачи уведомлений участниками оптового рынка </w:t>
            </w:r>
            <w:r w:rsidR="004D5887" w:rsidRPr="008F1168">
              <w:rPr>
                <w:rFonts w:ascii="Garamond" w:hAnsi="Garamond"/>
                <w:sz w:val="22"/>
                <w:szCs w:val="22"/>
                <w:highlight w:val="yellow"/>
              </w:rPr>
              <w:t xml:space="preserve">(Приложение № 4 к </w:t>
            </w:r>
            <w:r w:rsidR="004D5887" w:rsidRPr="008F1168">
              <w:rPr>
                <w:rFonts w:ascii="Garamond" w:hAnsi="Garamond"/>
                <w:i/>
                <w:sz w:val="22"/>
                <w:szCs w:val="22"/>
                <w:highlight w:val="yellow"/>
              </w:rPr>
              <w:t>Договору о присоединении к торговой системе оптового рынка</w:t>
            </w:r>
            <w:r w:rsidR="004D5887" w:rsidRPr="008F1168">
              <w:rPr>
                <w:rFonts w:ascii="Garamond" w:hAnsi="Garamond"/>
                <w:sz w:val="22"/>
                <w:szCs w:val="22"/>
                <w:highlight w:val="yellow"/>
              </w:rPr>
              <w:t xml:space="preserve">) </w:t>
            </w:r>
            <w:r w:rsidRPr="008F1168">
              <w:rPr>
                <w:rFonts w:ascii="Garamond" w:hAnsi="Garamond"/>
                <w:sz w:val="22"/>
                <w:szCs w:val="22"/>
                <w:highlight w:val="yellow"/>
              </w:rPr>
              <w:t>включена в перечень ЕГО (групп ЕГО, режим работы которых взаимосвязан), в отношении которых учитывается экономия ресурса работы</w:t>
            </w:r>
            <w:r w:rsidR="004D5887" w:rsidRPr="008F1168">
              <w:rPr>
                <w:rFonts w:ascii="Garamond" w:hAnsi="Garamond"/>
                <w:sz w:val="22"/>
                <w:szCs w:val="22"/>
                <w:highlight w:val="yellow"/>
              </w:rPr>
              <w:t xml:space="preserve"> в месяце </w:t>
            </w:r>
            <w:r w:rsidR="004D5887" w:rsidRPr="007D4A69">
              <w:rPr>
                <w:rFonts w:ascii="Garamond" w:hAnsi="Garamond"/>
                <w:i/>
                <w:sz w:val="22"/>
                <w:szCs w:val="22"/>
                <w:highlight w:val="yellow"/>
                <w:lang w:val="en-US"/>
              </w:rPr>
              <w:t>m</w:t>
            </w:r>
            <w:r w:rsidRPr="008F1168">
              <w:rPr>
                <w:rFonts w:ascii="Garamond" w:hAnsi="Garamond"/>
                <w:sz w:val="22"/>
                <w:szCs w:val="22"/>
                <w:highlight w:val="yellow"/>
              </w:rPr>
              <w:t>;</w:t>
            </w:r>
          </w:p>
          <w:p w:rsidR="00D5147D" w:rsidRPr="008F1168" w:rsidRDefault="004D5887" w:rsidP="00F52360">
            <w:pPr>
              <w:spacing w:before="120" w:after="120"/>
              <w:ind w:left="370"/>
              <w:jc w:val="both"/>
              <w:rPr>
                <w:rFonts w:ascii="Garamond" w:hAnsi="Garamond"/>
                <w:sz w:val="22"/>
                <w:szCs w:val="22"/>
                <w:highlight w:val="yellow"/>
              </w:rPr>
            </w:pPr>
            <w:r w:rsidRPr="008F1168">
              <w:rPr>
                <w:rFonts w:ascii="Garamond" w:hAnsi="Garamond"/>
                <w:bCs/>
                <w:sz w:val="22"/>
                <w:szCs w:val="22"/>
                <w:highlight w:val="yellow"/>
              </w:rPr>
              <w:t xml:space="preserve">- в отношении ЕГО </w:t>
            </w:r>
            <w:r w:rsidRPr="008F1168">
              <w:rPr>
                <w:rFonts w:ascii="Garamond" w:hAnsi="Garamond"/>
                <w:bCs/>
                <w:i/>
                <w:sz w:val="22"/>
                <w:szCs w:val="22"/>
                <w:highlight w:val="yellow"/>
              </w:rPr>
              <w:t>g</w:t>
            </w:r>
            <w:r w:rsidRPr="008F1168">
              <w:rPr>
                <w:rFonts w:ascii="Garamond" w:hAnsi="Garamond"/>
                <w:bCs/>
                <w:sz w:val="22"/>
                <w:szCs w:val="22"/>
                <w:highlight w:val="yellow"/>
              </w:rPr>
              <w:t xml:space="preserve"> в составе ценовой заявки ВСВГО</w:t>
            </w:r>
            <w:r w:rsidRPr="008F1168">
              <w:rPr>
                <w:rFonts w:ascii="Garamond" w:hAnsi="Garamond"/>
                <w:sz w:val="22"/>
                <w:szCs w:val="22"/>
                <w:highlight w:val="yellow"/>
              </w:rPr>
              <w:t xml:space="preserve">, поданной в соответствии с разделом 9 </w:t>
            </w:r>
            <w:r w:rsidRPr="008F1168">
              <w:rPr>
                <w:rFonts w:ascii="Garamond" w:hAnsi="Garamond"/>
                <w:i/>
                <w:sz w:val="22"/>
                <w:szCs w:val="22"/>
                <w:highlight w:val="yellow"/>
              </w:rPr>
              <w:t xml:space="preserve">Регламента </w:t>
            </w:r>
            <w:r w:rsidRPr="008F1168">
              <w:rPr>
                <w:rFonts w:ascii="Garamond" w:hAnsi="Garamond"/>
                <w:bCs/>
                <w:i/>
                <w:sz w:val="22"/>
                <w:szCs w:val="22"/>
                <w:highlight w:val="yellow"/>
              </w:rPr>
              <w:t xml:space="preserve">подачи ценовых заявок участниками оптового рынка </w:t>
            </w:r>
            <w:r w:rsidRPr="008F1168">
              <w:rPr>
                <w:rFonts w:ascii="Garamond" w:hAnsi="Garamond"/>
                <w:sz w:val="22"/>
                <w:szCs w:val="22"/>
                <w:highlight w:val="yellow"/>
              </w:rPr>
              <w:t xml:space="preserve">(Приложение № 5 к </w:t>
            </w:r>
            <w:r w:rsidRPr="008F1168">
              <w:rPr>
                <w:rFonts w:ascii="Garamond" w:hAnsi="Garamond"/>
                <w:i/>
                <w:iCs/>
                <w:sz w:val="22"/>
                <w:szCs w:val="22"/>
                <w:highlight w:val="yellow"/>
              </w:rPr>
              <w:t>Договору о присоединении к торговой системе оптового рынка</w:t>
            </w:r>
            <w:r w:rsidRPr="008F1168">
              <w:rPr>
                <w:rFonts w:ascii="Garamond" w:hAnsi="Garamond"/>
                <w:iCs/>
                <w:sz w:val="22"/>
                <w:szCs w:val="22"/>
                <w:highlight w:val="yellow"/>
              </w:rPr>
              <w:t>)</w:t>
            </w:r>
            <w:r w:rsidR="00F8736D">
              <w:rPr>
                <w:rFonts w:ascii="Garamond" w:hAnsi="Garamond"/>
                <w:iCs/>
                <w:sz w:val="22"/>
                <w:szCs w:val="22"/>
                <w:highlight w:val="yellow"/>
              </w:rPr>
              <w:t>,</w:t>
            </w:r>
            <w:r w:rsidRPr="008F1168">
              <w:rPr>
                <w:rFonts w:ascii="Garamond" w:hAnsi="Garamond"/>
                <w:bCs/>
                <w:sz w:val="22"/>
                <w:szCs w:val="22"/>
                <w:highlight w:val="yellow"/>
              </w:rPr>
              <w:t xml:space="preserve"> хотя бы в одном часе суток заявлен</w:t>
            </w:r>
            <w:r w:rsidR="00AF50FE" w:rsidRPr="008F1168">
              <w:rPr>
                <w:rFonts w:ascii="Garamond" w:hAnsi="Garamond"/>
                <w:bCs/>
                <w:sz w:val="22"/>
                <w:szCs w:val="22"/>
                <w:highlight w:val="yellow"/>
              </w:rPr>
              <w:t>н</w:t>
            </w:r>
            <w:r w:rsidRPr="008F1168">
              <w:rPr>
                <w:rFonts w:ascii="Garamond" w:hAnsi="Garamond"/>
                <w:bCs/>
                <w:sz w:val="22"/>
                <w:szCs w:val="22"/>
                <w:highlight w:val="yellow"/>
              </w:rPr>
              <w:t>о</w:t>
            </w:r>
            <w:r w:rsidR="00AF50FE" w:rsidRPr="008F1168">
              <w:rPr>
                <w:rFonts w:ascii="Garamond" w:hAnsi="Garamond"/>
                <w:bCs/>
                <w:sz w:val="22"/>
                <w:szCs w:val="22"/>
                <w:highlight w:val="yellow"/>
              </w:rPr>
              <w:t>е</w:t>
            </w:r>
            <w:r w:rsidRPr="008F1168">
              <w:rPr>
                <w:rFonts w:ascii="Garamond" w:hAnsi="Garamond"/>
                <w:bCs/>
                <w:sz w:val="22"/>
                <w:szCs w:val="22"/>
                <w:highlight w:val="yellow"/>
              </w:rPr>
              <w:t xml:space="preserve"> значение параметра &lt;цена&gt; в паре &lt;цена-</w:t>
            </w:r>
            <w:proofErr w:type="gramStart"/>
            <w:r w:rsidRPr="008F1168">
              <w:rPr>
                <w:rFonts w:ascii="Garamond" w:hAnsi="Garamond"/>
                <w:bCs/>
                <w:sz w:val="22"/>
                <w:szCs w:val="22"/>
                <w:highlight w:val="yellow"/>
              </w:rPr>
              <w:t xml:space="preserve">количество&gt; </w:t>
            </w:r>
            <m:oMath>
              <m:sSubSup>
                <m:sSubSupPr>
                  <m:ctrlPr>
                    <w:rPr>
                      <w:rFonts w:ascii="Cambria Math" w:hAnsi="Cambria Math"/>
                      <w:i/>
                      <w:sz w:val="22"/>
                      <w:szCs w:val="22"/>
                      <w:highlight w:val="yellow"/>
                    </w:rPr>
                  </m:ctrlPr>
                </m:sSubSupPr>
                <m:e>
                  <m:acc>
                    <m:accPr>
                      <m:ctrlPr>
                        <w:rPr>
                          <w:rFonts w:ascii="Cambria Math" w:hAnsi="Cambria Math"/>
                          <w:i/>
                          <w:sz w:val="22"/>
                          <w:szCs w:val="22"/>
                          <w:highlight w:val="yellow"/>
                        </w:rPr>
                      </m:ctrlPr>
                    </m:accPr>
                    <m:e>
                      <m:r>
                        <w:rPr>
                          <w:rFonts w:ascii="Cambria Math" w:hAnsi="Cambria Math"/>
                          <w:sz w:val="22"/>
                          <w:szCs w:val="22"/>
                          <w:highlight w:val="yellow"/>
                        </w:rPr>
                        <m:t>c</m:t>
                      </m:r>
                    </m:e>
                  </m:acc>
                </m:e>
                <m:sub>
                  <m:r>
                    <w:rPr>
                      <w:rFonts w:ascii="Cambria Math" w:hAnsi="Cambria Math"/>
                      <w:sz w:val="22"/>
                      <w:szCs w:val="22"/>
                      <w:highlight w:val="yellow"/>
                    </w:rPr>
                    <m:t>b</m:t>
                  </m:r>
                </m:sub>
                <m:sup>
                  <m:r>
                    <w:rPr>
                      <w:rFonts w:ascii="Cambria Math" w:hAnsi="Cambria Math"/>
                      <w:sz w:val="22"/>
                      <w:szCs w:val="22"/>
                      <w:highlight w:val="yellow"/>
                    </w:rPr>
                    <m:t>l</m:t>
                  </m:r>
                </m:sup>
              </m:sSubSup>
            </m:oMath>
            <w:r w:rsidR="00AF50FE" w:rsidRPr="008F1168">
              <w:rPr>
                <w:rFonts w:ascii="Garamond" w:hAnsi="Garamond"/>
                <w:sz w:val="22"/>
                <w:szCs w:val="22"/>
                <w:highlight w:val="yellow"/>
              </w:rPr>
              <w:t xml:space="preserve"> больше</w:t>
            </w:r>
            <w:proofErr w:type="gramEnd"/>
            <w:r w:rsidR="00AF50FE" w:rsidRPr="008F1168">
              <w:rPr>
                <w:rFonts w:ascii="Garamond" w:hAnsi="Garamond"/>
                <w:sz w:val="22"/>
                <w:szCs w:val="22"/>
                <w:highlight w:val="yellow"/>
              </w:rPr>
              <w:t xml:space="preserve"> или равно 20000 </w:t>
            </w:r>
            <w:r w:rsidRPr="008F1168">
              <w:rPr>
                <w:rFonts w:ascii="Garamond" w:hAnsi="Garamond"/>
                <w:bCs/>
                <w:sz w:val="22"/>
                <w:szCs w:val="22"/>
                <w:highlight w:val="yellow"/>
              </w:rPr>
              <w:t>и (или) для соответствующих суток заявлен</w:t>
            </w:r>
            <w:r w:rsidR="00AF50FE" w:rsidRPr="008F1168">
              <w:rPr>
                <w:rFonts w:ascii="Garamond" w:hAnsi="Garamond"/>
                <w:bCs/>
                <w:sz w:val="22"/>
                <w:szCs w:val="22"/>
                <w:highlight w:val="yellow"/>
              </w:rPr>
              <w:t>н</w:t>
            </w:r>
            <w:r w:rsidRPr="008F1168">
              <w:rPr>
                <w:rFonts w:ascii="Garamond" w:hAnsi="Garamond"/>
                <w:bCs/>
                <w:sz w:val="22"/>
                <w:szCs w:val="22"/>
                <w:highlight w:val="yellow"/>
              </w:rPr>
              <w:t>а</w:t>
            </w:r>
            <w:r w:rsidR="00AF50FE" w:rsidRPr="008F1168">
              <w:rPr>
                <w:rFonts w:ascii="Garamond" w:hAnsi="Garamond"/>
                <w:bCs/>
                <w:sz w:val="22"/>
                <w:szCs w:val="22"/>
                <w:highlight w:val="yellow"/>
              </w:rPr>
              <w:t>я</w:t>
            </w:r>
            <w:r w:rsidRPr="008F1168">
              <w:rPr>
                <w:rFonts w:ascii="Garamond" w:hAnsi="Garamond"/>
                <w:bCs/>
                <w:sz w:val="22"/>
                <w:szCs w:val="22"/>
                <w:highlight w:val="yellow"/>
              </w:rPr>
              <w:t xml:space="preserve"> стоимость включения в работу</w:t>
            </w:r>
            <m:oMath>
              <m:sSub>
                <m:sSubPr>
                  <m:ctrlPr>
                    <w:rPr>
                      <w:rFonts w:ascii="Cambria Math" w:hAnsi="Cambria Math"/>
                      <w:i/>
                      <w:sz w:val="22"/>
                      <w:szCs w:val="22"/>
                      <w:highlight w:val="yellow"/>
                    </w:rPr>
                  </m:ctrlPr>
                </m:sSubPr>
                <m:e>
                  <m:acc>
                    <m:accPr>
                      <m:ctrlPr>
                        <w:rPr>
                          <w:rFonts w:ascii="Cambria Math" w:hAnsi="Cambria Math"/>
                          <w:i/>
                          <w:sz w:val="22"/>
                          <w:szCs w:val="22"/>
                          <w:highlight w:val="yellow"/>
                        </w:rPr>
                      </m:ctrlPr>
                    </m:accPr>
                    <m:e>
                      <m:r>
                        <w:rPr>
                          <w:rFonts w:ascii="Cambria Math" w:hAnsi="Cambria Math"/>
                          <w:sz w:val="22"/>
                          <w:szCs w:val="22"/>
                          <w:highlight w:val="yellow"/>
                        </w:rPr>
                        <m:t>Δ</m:t>
                      </m:r>
                    </m:e>
                  </m:acc>
                </m:e>
                <m:sub>
                  <m:r>
                    <w:rPr>
                      <w:rFonts w:ascii="Cambria Math" w:hAnsi="Cambria Math"/>
                      <w:sz w:val="22"/>
                      <w:szCs w:val="22"/>
                      <w:highlight w:val="yellow"/>
                    </w:rPr>
                    <m:t>b</m:t>
                  </m:r>
                </m:sub>
              </m:sSub>
            </m:oMath>
            <w:r w:rsidR="007D4A69">
              <w:rPr>
                <w:rFonts w:ascii="Garamond" w:hAnsi="Garamond"/>
                <w:sz w:val="22"/>
                <w:szCs w:val="22"/>
                <w:highlight w:val="yellow"/>
              </w:rPr>
              <w:t xml:space="preserve"> больше или равна</w:t>
            </w:r>
            <w:r w:rsidR="00AF50FE" w:rsidRPr="008F1168">
              <w:rPr>
                <w:rFonts w:ascii="Garamond" w:hAnsi="Garamond"/>
                <w:sz w:val="22"/>
                <w:szCs w:val="22"/>
                <w:highlight w:val="yellow"/>
              </w:rPr>
              <w:t xml:space="preserve"> 280000</w:t>
            </w:r>
            <w:r w:rsidR="00D5147D" w:rsidRPr="008F1168">
              <w:rPr>
                <w:rFonts w:ascii="Garamond" w:hAnsi="Garamond"/>
                <w:sz w:val="22"/>
                <w:szCs w:val="22"/>
                <w:highlight w:val="yellow"/>
              </w:rPr>
              <w:t>;</w:t>
            </w:r>
          </w:p>
          <w:p w:rsidR="00021E32" w:rsidRPr="008F1168" w:rsidRDefault="00D5147D" w:rsidP="00F52360">
            <w:pPr>
              <w:spacing w:before="120" w:after="120"/>
              <w:ind w:left="370"/>
              <w:jc w:val="both"/>
              <w:rPr>
                <w:rFonts w:ascii="Garamond" w:hAnsi="Garamond"/>
                <w:bCs/>
                <w:sz w:val="22"/>
                <w:szCs w:val="22"/>
                <w:highlight w:val="yellow"/>
              </w:rPr>
            </w:pPr>
            <w:r w:rsidRPr="008F1168">
              <w:rPr>
                <w:rFonts w:ascii="Garamond" w:hAnsi="Garamond"/>
                <w:bCs/>
                <w:sz w:val="22"/>
                <w:szCs w:val="22"/>
                <w:highlight w:val="yellow"/>
              </w:rPr>
              <w:t>-</w:t>
            </w:r>
            <w:r w:rsidR="004664AE" w:rsidRPr="008F1168">
              <w:rPr>
                <w:rFonts w:ascii="Garamond" w:hAnsi="Garamond"/>
                <w:bCs/>
                <w:sz w:val="22"/>
                <w:szCs w:val="22"/>
                <w:highlight w:val="yellow"/>
              </w:rPr>
              <w:t xml:space="preserve"> </w:t>
            </w:r>
            <w:r w:rsidR="00021E32" w:rsidRPr="008F1168">
              <w:rPr>
                <w:rFonts w:ascii="Garamond" w:hAnsi="Garamond"/>
                <w:sz w:val="22"/>
                <w:szCs w:val="22"/>
                <w:highlight w:val="yellow"/>
              </w:rPr>
              <w:t xml:space="preserve">ЕГО </w:t>
            </w:r>
            <w:r w:rsidR="00021E32" w:rsidRPr="007D4A69">
              <w:rPr>
                <w:rFonts w:ascii="Garamond" w:hAnsi="Garamond"/>
                <w:bCs/>
                <w:i/>
                <w:sz w:val="22"/>
                <w:szCs w:val="22"/>
                <w:highlight w:val="yellow"/>
              </w:rPr>
              <w:t>g</w:t>
            </w:r>
            <w:r w:rsidR="00021E32" w:rsidRPr="008F1168">
              <w:rPr>
                <w:rFonts w:ascii="Garamond" w:hAnsi="Garamond"/>
                <w:bCs/>
                <w:sz w:val="22"/>
                <w:szCs w:val="22"/>
                <w:highlight w:val="yellow"/>
              </w:rPr>
              <w:t xml:space="preserve"> по результатам расчета ВСВГО во всех часах суток учтена в холодном резерве;</w:t>
            </w:r>
          </w:p>
          <w:p w:rsidR="00D5147D" w:rsidRPr="008F1168" w:rsidRDefault="00021E32" w:rsidP="00F52360">
            <w:pPr>
              <w:spacing w:before="120" w:after="120"/>
              <w:ind w:left="370"/>
              <w:jc w:val="both"/>
              <w:rPr>
                <w:rFonts w:ascii="Garamond" w:hAnsi="Garamond"/>
                <w:bCs/>
                <w:sz w:val="22"/>
                <w:szCs w:val="22"/>
                <w:highlight w:val="yellow"/>
              </w:rPr>
            </w:pPr>
            <w:r w:rsidRPr="008F1168">
              <w:rPr>
                <w:rFonts w:ascii="Garamond" w:hAnsi="Garamond"/>
                <w:sz w:val="22"/>
                <w:szCs w:val="22"/>
                <w:highlight w:val="yellow"/>
              </w:rPr>
              <w:lastRenderedPageBreak/>
              <w:t xml:space="preserve">- </w:t>
            </w:r>
            <w:r w:rsidR="00D5147D" w:rsidRPr="008F1168">
              <w:rPr>
                <w:rFonts w:ascii="Garamond" w:hAnsi="Garamond"/>
                <w:sz w:val="22"/>
                <w:szCs w:val="22"/>
                <w:highlight w:val="yellow"/>
              </w:rPr>
              <w:t xml:space="preserve">ЕГО </w:t>
            </w:r>
            <w:r w:rsidR="00D5147D" w:rsidRPr="00F8736D">
              <w:rPr>
                <w:rFonts w:ascii="Garamond" w:hAnsi="Garamond"/>
                <w:bCs/>
                <w:i/>
                <w:sz w:val="22"/>
                <w:szCs w:val="22"/>
                <w:highlight w:val="yellow"/>
              </w:rPr>
              <w:t>g</w:t>
            </w:r>
            <w:r w:rsidR="00D5147D" w:rsidRPr="008F1168">
              <w:rPr>
                <w:rFonts w:ascii="Garamond" w:hAnsi="Garamond"/>
                <w:bCs/>
                <w:sz w:val="22"/>
                <w:szCs w:val="22"/>
                <w:highlight w:val="yellow"/>
              </w:rPr>
              <w:t xml:space="preserve"> во всех часах суток </w:t>
            </w:r>
            <w:r w:rsidR="004664AE" w:rsidRPr="008F1168">
              <w:rPr>
                <w:rFonts w:ascii="Garamond" w:hAnsi="Garamond"/>
                <w:bCs/>
                <w:sz w:val="22"/>
                <w:szCs w:val="22"/>
                <w:highlight w:val="yellow"/>
              </w:rPr>
              <w:t>находилась в холодном резерве</w:t>
            </w:r>
            <w:r w:rsidR="00F8736D">
              <w:rPr>
                <w:rFonts w:ascii="Garamond" w:hAnsi="Garamond"/>
                <w:bCs/>
                <w:sz w:val="22"/>
                <w:szCs w:val="22"/>
                <w:highlight w:val="yellow"/>
              </w:rPr>
              <w:t>;</w:t>
            </w:r>
          </w:p>
          <w:p w:rsidR="004664AE" w:rsidRPr="008F1168" w:rsidRDefault="00C36719" w:rsidP="00F52360">
            <w:pPr>
              <w:spacing w:before="120" w:after="120"/>
              <w:jc w:val="both"/>
              <w:rPr>
                <w:rFonts w:ascii="Garamond" w:hAnsi="Garamond"/>
                <w:bCs/>
                <w:sz w:val="22"/>
                <w:szCs w:val="22"/>
                <w:highlight w:val="yellow"/>
              </w:rPr>
            </w:pPr>
            <m:oMath>
              <m:sSub>
                <m:sSubPr>
                  <m:ctrlPr>
                    <w:rPr>
                      <w:rFonts w:ascii="Cambria Math" w:hAnsi="Cambria Math"/>
                      <w:i/>
                      <w:sz w:val="22"/>
                      <w:szCs w:val="22"/>
                      <w:highlight w:val="yellow"/>
                    </w:rPr>
                  </m:ctrlPr>
                </m:sSubPr>
                <m:e>
                  <m:r>
                    <w:rPr>
                      <w:rFonts w:ascii="Cambria Math" w:hAnsi="Cambria Math"/>
                      <w:sz w:val="22"/>
                      <w:szCs w:val="22"/>
                      <w:highlight w:val="yellow"/>
                    </w:rPr>
                    <m:t>К</m:t>
                  </m:r>
                </m:e>
                <m:sub>
                  <m:r>
                    <w:rPr>
                      <w:rFonts w:ascii="Cambria Math" w:hAnsi="Cambria Math"/>
                      <w:sz w:val="22"/>
                      <w:szCs w:val="22"/>
                      <w:highlight w:val="yellow"/>
                    </w:rPr>
                    <m:t>пред.сниж.∙</m:t>
                  </m:r>
                </m:sub>
              </m:sSub>
            </m:oMath>
            <w:r w:rsidR="004664AE" w:rsidRPr="008F1168">
              <w:rPr>
                <w:rFonts w:ascii="Garamond" w:hAnsi="Garamond"/>
                <w:i/>
                <w:sz w:val="22"/>
                <w:szCs w:val="22"/>
                <w:highlight w:val="yellow"/>
              </w:rPr>
              <w:t xml:space="preserve">– </w:t>
            </w:r>
            <w:r w:rsidR="004664AE" w:rsidRPr="008F1168">
              <w:rPr>
                <w:rFonts w:ascii="Garamond" w:hAnsi="Garamond"/>
                <w:bCs/>
                <w:sz w:val="22"/>
                <w:szCs w:val="22"/>
                <w:highlight w:val="yellow"/>
              </w:rPr>
              <w:t>коэффициент предельного снижения объема поставленной мощности, равный 0,03 для генерирующих объектов, мощность которых подлежит оплате по договорам о предоставлении мощности, в состав которых входят установки генераторные с газотурбинными двигателями, 0,1</w:t>
            </w:r>
            <w:r w:rsidR="001447D4">
              <w:rPr>
                <w:rFonts w:ascii="Garamond" w:hAnsi="Garamond"/>
                <w:bCs/>
                <w:sz w:val="22"/>
                <w:szCs w:val="22"/>
                <w:highlight w:val="yellow"/>
              </w:rPr>
              <w:t xml:space="preserve"> </w:t>
            </w:r>
            <w:r w:rsidR="001447D4" w:rsidRPr="008F1168">
              <w:rPr>
                <w:rFonts w:ascii="Garamond" w:hAnsi="Garamond"/>
                <w:i/>
                <w:sz w:val="22"/>
                <w:szCs w:val="22"/>
                <w:highlight w:val="yellow"/>
              </w:rPr>
              <w:t>–</w:t>
            </w:r>
            <w:r w:rsidR="004664AE" w:rsidRPr="008F1168">
              <w:rPr>
                <w:rFonts w:ascii="Garamond" w:hAnsi="Garamond"/>
                <w:bCs/>
                <w:sz w:val="22"/>
                <w:szCs w:val="22"/>
                <w:highlight w:val="yellow"/>
              </w:rPr>
              <w:t xml:space="preserve"> </w:t>
            </w:r>
            <w:r w:rsidR="001447D4">
              <w:rPr>
                <w:rFonts w:ascii="Garamond" w:hAnsi="Garamond"/>
                <w:bCs/>
                <w:sz w:val="22"/>
                <w:szCs w:val="22"/>
                <w:highlight w:val="yellow"/>
              </w:rPr>
              <w:t>для иных генерирующих объектов;</w:t>
            </w:r>
          </w:p>
          <w:p w:rsidR="004D5887" w:rsidRPr="008F1168" w:rsidRDefault="00C36719" w:rsidP="001447D4">
            <w:pPr>
              <w:pStyle w:val="ad"/>
              <w:widowControl w:val="0"/>
              <w:spacing w:before="120" w:after="120"/>
              <w:ind w:left="83"/>
              <w:contextualSpacing w:val="0"/>
              <w:jc w:val="both"/>
              <w:rPr>
                <w:rFonts w:ascii="Garamond" w:hAnsi="Garamond"/>
                <w:bCs/>
                <w:sz w:val="22"/>
                <w:szCs w:val="22"/>
                <w:highlight w:val="yellow"/>
              </w:rPr>
            </w:pPr>
            <m:oMath>
              <m:sSubSup>
                <m:sSubSupPr>
                  <m:ctrlPr>
                    <w:rPr>
                      <w:rFonts w:ascii="Cambria Math" w:hAnsi="Cambria Math"/>
                      <w:i/>
                      <w:sz w:val="22"/>
                      <w:szCs w:val="22"/>
                      <w:highlight w:val="yellow"/>
                    </w:rPr>
                  </m:ctrlPr>
                </m:sSubSupPr>
                <m:e>
                  <m:r>
                    <w:rPr>
                      <w:rFonts w:ascii="Cambria Math" w:hAnsi="Cambria Math"/>
                      <w:sz w:val="22"/>
                      <w:szCs w:val="22"/>
                      <w:highlight w:val="yellow"/>
                    </w:rPr>
                    <m:t>k</m:t>
                  </m:r>
                </m:e>
                <m:sub>
                  <m:r>
                    <w:rPr>
                      <w:rFonts w:ascii="Cambria Math" w:hAnsi="Cambria Math"/>
                      <w:sz w:val="22"/>
                      <w:szCs w:val="22"/>
                      <w:highlight w:val="yellow"/>
                    </w:rPr>
                    <m:t>пуск,g</m:t>
                  </m:r>
                </m:sub>
                <m:sup>
                  <m:r>
                    <w:rPr>
                      <w:rFonts w:ascii="Cambria Math" w:hAnsi="Cambria Math"/>
                      <w:sz w:val="22"/>
                      <w:szCs w:val="22"/>
                      <w:highlight w:val="yellow"/>
                    </w:rPr>
                    <m:t>m</m:t>
                  </m:r>
                </m:sup>
              </m:sSubSup>
            </m:oMath>
            <w:r w:rsidR="001447D4">
              <w:rPr>
                <w:rFonts w:ascii="Garamond" w:hAnsi="Garamond"/>
                <w:i/>
                <w:sz w:val="22"/>
                <w:szCs w:val="22"/>
                <w:highlight w:val="yellow"/>
              </w:rPr>
              <w:t xml:space="preserve"> </w:t>
            </w:r>
            <w:r w:rsidR="004664AE" w:rsidRPr="008F1168">
              <w:rPr>
                <w:rFonts w:ascii="Garamond" w:hAnsi="Garamond"/>
                <w:i/>
                <w:sz w:val="22"/>
                <w:szCs w:val="22"/>
                <w:highlight w:val="yellow"/>
              </w:rPr>
              <w:t xml:space="preserve">– </w:t>
            </w:r>
            <w:r w:rsidR="004664AE" w:rsidRPr="008F1168">
              <w:rPr>
                <w:rFonts w:ascii="Garamond" w:hAnsi="Garamond"/>
                <w:bCs/>
                <w:sz w:val="22"/>
                <w:szCs w:val="22"/>
                <w:highlight w:val="yellow"/>
              </w:rPr>
              <w:t xml:space="preserve">величина, равная количеству </w:t>
            </w:r>
            <w:r w:rsidR="00F876AB" w:rsidRPr="008F1168">
              <w:rPr>
                <w:rFonts w:ascii="Garamond" w:hAnsi="Garamond"/>
                <w:bCs/>
                <w:sz w:val="22"/>
                <w:szCs w:val="22"/>
                <w:highlight w:val="yellow"/>
              </w:rPr>
              <w:t xml:space="preserve">фактических </w:t>
            </w:r>
            <w:r w:rsidR="004664AE" w:rsidRPr="008F1168">
              <w:rPr>
                <w:rFonts w:ascii="Garamond" w:hAnsi="Garamond"/>
                <w:bCs/>
                <w:sz w:val="22"/>
                <w:szCs w:val="22"/>
                <w:highlight w:val="yellow"/>
              </w:rPr>
              <w:t xml:space="preserve">пусков </w:t>
            </w:r>
            <w:r w:rsidR="00043C5E" w:rsidRPr="008F1168">
              <w:rPr>
                <w:rFonts w:ascii="Garamond" w:hAnsi="Garamond"/>
                <w:bCs/>
                <w:sz w:val="22"/>
                <w:szCs w:val="22"/>
                <w:highlight w:val="yellow"/>
              </w:rPr>
              <w:t xml:space="preserve">ЕГО </w:t>
            </w:r>
            <w:r w:rsidR="00043C5E" w:rsidRPr="001447D4">
              <w:rPr>
                <w:rFonts w:ascii="Garamond" w:hAnsi="Garamond"/>
                <w:bCs/>
                <w:i/>
                <w:sz w:val="22"/>
                <w:szCs w:val="22"/>
                <w:highlight w:val="yellow"/>
              </w:rPr>
              <w:t>g</w:t>
            </w:r>
            <w:r w:rsidR="00043C5E" w:rsidRPr="008F1168">
              <w:rPr>
                <w:rFonts w:ascii="Garamond" w:hAnsi="Garamond"/>
                <w:bCs/>
                <w:sz w:val="22"/>
                <w:szCs w:val="22"/>
                <w:highlight w:val="yellow"/>
              </w:rPr>
              <w:t>, отнесенн</w:t>
            </w:r>
            <w:r w:rsidR="00F876AB" w:rsidRPr="008F1168">
              <w:rPr>
                <w:rFonts w:ascii="Garamond" w:hAnsi="Garamond"/>
                <w:bCs/>
                <w:sz w:val="22"/>
                <w:szCs w:val="22"/>
                <w:highlight w:val="yellow"/>
              </w:rPr>
              <w:t>ой</w:t>
            </w:r>
            <w:r w:rsidR="00043C5E" w:rsidRPr="008F1168">
              <w:rPr>
                <w:rFonts w:ascii="Garamond" w:hAnsi="Garamond"/>
                <w:bCs/>
                <w:sz w:val="22"/>
                <w:szCs w:val="22"/>
                <w:highlight w:val="yellow"/>
              </w:rPr>
              <w:t xml:space="preserve"> к ГТП </w:t>
            </w:r>
            <w:r w:rsidR="00043C5E" w:rsidRPr="008F1168">
              <w:rPr>
                <w:rFonts w:ascii="Garamond" w:hAnsi="Garamond"/>
                <w:bCs/>
                <w:i/>
                <w:sz w:val="22"/>
                <w:szCs w:val="22"/>
                <w:highlight w:val="yellow"/>
              </w:rPr>
              <w:t>j</w:t>
            </w:r>
            <w:r w:rsidR="00043C5E" w:rsidRPr="008F1168">
              <w:rPr>
                <w:rFonts w:ascii="Garamond" w:hAnsi="Garamond"/>
                <w:bCs/>
                <w:sz w:val="22"/>
                <w:szCs w:val="22"/>
                <w:highlight w:val="yellow"/>
              </w:rPr>
              <w:t xml:space="preserve">, </w:t>
            </w:r>
            <w:r w:rsidR="004664AE" w:rsidRPr="008F1168">
              <w:rPr>
                <w:rFonts w:ascii="Garamond" w:hAnsi="Garamond"/>
                <w:bCs/>
                <w:sz w:val="22"/>
                <w:szCs w:val="22"/>
                <w:highlight w:val="yellow"/>
              </w:rPr>
              <w:t xml:space="preserve">в месяце </w:t>
            </w:r>
            <w:r w:rsidR="004664AE" w:rsidRPr="001447D4">
              <w:rPr>
                <w:rFonts w:ascii="Garamond" w:hAnsi="Garamond"/>
                <w:bCs/>
                <w:i/>
                <w:sz w:val="22"/>
                <w:szCs w:val="22"/>
                <w:highlight w:val="yellow"/>
              </w:rPr>
              <w:t>m</w:t>
            </w:r>
            <w:r w:rsidR="004664AE" w:rsidRPr="008F1168">
              <w:rPr>
                <w:rFonts w:ascii="Garamond" w:hAnsi="Garamond"/>
                <w:bCs/>
                <w:sz w:val="22"/>
                <w:szCs w:val="22"/>
                <w:highlight w:val="yellow"/>
              </w:rPr>
              <w:t>, произошедших в сутках,</w:t>
            </w:r>
            <w:r w:rsidR="004D5887" w:rsidRPr="008F1168">
              <w:rPr>
                <w:rFonts w:ascii="Garamond" w:hAnsi="Garamond"/>
                <w:bCs/>
                <w:sz w:val="22"/>
                <w:szCs w:val="22"/>
                <w:highlight w:val="yellow"/>
              </w:rPr>
              <w:t xml:space="preserve"> в которые</w:t>
            </w:r>
            <w:r w:rsidR="00A247E4" w:rsidRPr="008F1168">
              <w:rPr>
                <w:rFonts w:ascii="Garamond" w:hAnsi="Garamond"/>
                <w:bCs/>
                <w:sz w:val="22"/>
                <w:szCs w:val="22"/>
                <w:highlight w:val="yellow"/>
              </w:rPr>
              <w:t xml:space="preserve"> одновременно выполняются следующие условия</w:t>
            </w:r>
            <w:r w:rsidR="004D5887" w:rsidRPr="008F1168">
              <w:rPr>
                <w:rFonts w:ascii="Garamond" w:hAnsi="Garamond"/>
                <w:bCs/>
                <w:sz w:val="22"/>
                <w:szCs w:val="22"/>
                <w:highlight w:val="yellow"/>
              </w:rPr>
              <w:t>:</w:t>
            </w:r>
          </w:p>
          <w:p w:rsidR="004D5887" w:rsidRPr="008F1168" w:rsidRDefault="004D5887" w:rsidP="00F52360">
            <w:pPr>
              <w:spacing w:before="120" w:after="120"/>
              <w:ind w:left="370"/>
              <w:jc w:val="both"/>
              <w:rPr>
                <w:rFonts w:ascii="Garamond" w:hAnsi="Garamond"/>
                <w:sz w:val="22"/>
                <w:szCs w:val="22"/>
                <w:highlight w:val="yellow"/>
              </w:rPr>
            </w:pPr>
            <w:r w:rsidRPr="008F1168">
              <w:rPr>
                <w:rFonts w:ascii="Garamond" w:hAnsi="Garamond"/>
                <w:sz w:val="22"/>
                <w:szCs w:val="22"/>
                <w:highlight w:val="yellow"/>
              </w:rPr>
              <w:t xml:space="preserve">- ЕГО </w:t>
            </w:r>
            <w:r w:rsidRPr="001D27C4">
              <w:rPr>
                <w:rFonts w:ascii="Garamond" w:hAnsi="Garamond"/>
                <w:bCs/>
                <w:i/>
                <w:sz w:val="22"/>
                <w:szCs w:val="22"/>
                <w:highlight w:val="yellow"/>
              </w:rPr>
              <w:t>g</w:t>
            </w:r>
            <w:r w:rsidRPr="008F1168">
              <w:rPr>
                <w:rFonts w:ascii="Garamond" w:hAnsi="Garamond"/>
                <w:sz w:val="22"/>
                <w:szCs w:val="22"/>
                <w:highlight w:val="yellow"/>
              </w:rPr>
              <w:t xml:space="preserve"> в соответствии с п. 3.2.8 </w:t>
            </w:r>
            <w:r w:rsidRPr="008F1168">
              <w:rPr>
                <w:rFonts w:ascii="Garamond" w:hAnsi="Garamond"/>
                <w:i/>
                <w:sz w:val="22"/>
                <w:szCs w:val="22"/>
                <w:highlight w:val="yellow"/>
              </w:rPr>
              <w:t xml:space="preserve">Регламента подачи уведомлений участниками оптового рынка </w:t>
            </w:r>
            <w:r w:rsidRPr="008F1168">
              <w:rPr>
                <w:rFonts w:ascii="Garamond" w:hAnsi="Garamond"/>
                <w:sz w:val="22"/>
                <w:szCs w:val="22"/>
                <w:highlight w:val="yellow"/>
              </w:rPr>
              <w:t xml:space="preserve">(Приложение № 4 к </w:t>
            </w:r>
            <w:r w:rsidRPr="008F1168">
              <w:rPr>
                <w:rFonts w:ascii="Garamond" w:hAnsi="Garamond"/>
                <w:i/>
                <w:sz w:val="22"/>
                <w:szCs w:val="22"/>
                <w:highlight w:val="yellow"/>
              </w:rPr>
              <w:t>Договору о присоединении к торговой системе оптового рынка</w:t>
            </w:r>
            <w:r w:rsidRPr="008F1168">
              <w:rPr>
                <w:rFonts w:ascii="Garamond" w:hAnsi="Garamond"/>
                <w:sz w:val="22"/>
                <w:szCs w:val="22"/>
                <w:highlight w:val="yellow"/>
              </w:rPr>
              <w:t xml:space="preserve">) включена в перечень ЕГО (групп ЕГО, режим работы которых взаимосвязан), в отношении которых учитывается экономия ресурса работы в месяце </w:t>
            </w:r>
            <w:r w:rsidRPr="001D27C4">
              <w:rPr>
                <w:rFonts w:ascii="Garamond" w:hAnsi="Garamond"/>
                <w:i/>
                <w:sz w:val="22"/>
                <w:szCs w:val="22"/>
                <w:highlight w:val="yellow"/>
                <w:lang w:val="en-US"/>
              </w:rPr>
              <w:t>m</w:t>
            </w:r>
            <w:r w:rsidRPr="008F1168">
              <w:rPr>
                <w:rFonts w:ascii="Garamond" w:hAnsi="Garamond"/>
                <w:sz w:val="22"/>
                <w:szCs w:val="22"/>
                <w:highlight w:val="yellow"/>
              </w:rPr>
              <w:t>;</w:t>
            </w:r>
          </w:p>
          <w:p w:rsidR="00347174" w:rsidRPr="008F1168" w:rsidRDefault="004D5887" w:rsidP="00F52360">
            <w:pPr>
              <w:spacing w:before="120" w:after="120"/>
              <w:ind w:left="370"/>
              <w:jc w:val="both"/>
              <w:rPr>
                <w:rFonts w:ascii="Garamond" w:hAnsi="Garamond"/>
                <w:sz w:val="22"/>
                <w:szCs w:val="22"/>
                <w:highlight w:val="yellow"/>
              </w:rPr>
            </w:pPr>
            <w:r w:rsidRPr="008F1168">
              <w:rPr>
                <w:rFonts w:ascii="Garamond" w:hAnsi="Garamond"/>
                <w:bCs/>
                <w:sz w:val="22"/>
                <w:szCs w:val="22"/>
                <w:highlight w:val="yellow"/>
              </w:rPr>
              <w:t xml:space="preserve">- в отношении ЕГО </w:t>
            </w:r>
            <w:r w:rsidRPr="008F1168">
              <w:rPr>
                <w:rFonts w:ascii="Garamond" w:hAnsi="Garamond"/>
                <w:bCs/>
                <w:i/>
                <w:sz w:val="22"/>
                <w:szCs w:val="22"/>
                <w:highlight w:val="yellow"/>
              </w:rPr>
              <w:t>g</w:t>
            </w:r>
            <w:r w:rsidRPr="008F1168">
              <w:rPr>
                <w:rFonts w:ascii="Garamond" w:hAnsi="Garamond"/>
                <w:bCs/>
                <w:sz w:val="22"/>
                <w:szCs w:val="22"/>
                <w:highlight w:val="yellow"/>
              </w:rPr>
              <w:t xml:space="preserve"> в составе ценовой заявки ВСВГО</w:t>
            </w:r>
            <w:r w:rsidRPr="008F1168">
              <w:rPr>
                <w:rFonts w:ascii="Garamond" w:hAnsi="Garamond"/>
                <w:sz w:val="22"/>
                <w:szCs w:val="22"/>
                <w:highlight w:val="yellow"/>
              </w:rPr>
              <w:t xml:space="preserve">, поданной в соответствии с разделом 9 </w:t>
            </w:r>
            <w:r w:rsidRPr="008F1168">
              <w:rPr>
                <w:rFonts w:ascii="Garamond" w:hAnsi="Garamond"/>
                <w:i/>
                <w:sz w:val="22"/>
                <w:szCs w:val="22"/>
                <w:highlight w:val="yellow"/>
              </w:rPr>
              <w:t xml:space="preserve">Регламента </w:t>
            </w:r>
            <w:r w:rsidRPr="008F1168">
              <w:rPr>
                <w:rFonts w:ascii="Garamond" w:hAnsi="Garamond"/>
                <w:bCs/>
                <w:i/>
                <w:sz w:val="22"/>
                <w:szCs w:val="22"/>
                <w:highlight w:val="yellow"/>
              </w:rPr>
              <w:t xml:space="preserve">подачи ценовых заявок участниками оптового рынка </w:t>
            </w:r>
            <w:r w:rsidRPr="008F1168">
              <w:rPr>
                <w:rFonts w:ascii="Garamond" w:hAnsi="Garamond"/>
                <w:sz w:val="22"/>
                <w:szCs w:val="22"/>
                <w:highlight w:val="yellow"/>
              </w:rPr>
              <w:t xml:space="preserve">(Приложение № 5 к </w:t>
            </w:r>
            <w:r w:rsidRPr="008F1168">
              <w:rPr>
                <w:rFonts w:ascii="Garamond" w:hAnsi="Garamond"/>
                <w:i/>
                <w:iCs/>
                <w:sz w:val="22"/>
                <w:szCs w:val="22"/>
                <w:highlight w:val="yellow"/>
              </w:rPr>
              <w:t>Договору о присоединении к торговой системе оптового рынка</w:t>
            </w:r>
            <w:r w:rsidRPr="008F1168">
              <w:rPr>
                <w:rFonts w:ascii="Garamond" w:hAnsi="Garamond"/>
                <w:iCs/>
                <w:sz w:val="22"/>
                <w:szCs w:val="22"/>
                <w:highlight w:val="yellow"/>
              </w:rPr>
              <w:t>)</w:t>
            </w:r>
            <w:r w:rsidR="001D27C4">
              <w:rPr>
                <w:rFonts w:ascii="Garamond" w:hAnsi="Garamond"/>
                <w:iCs/>
                <w:sz w:val="22"/>
                <w:szCs w:val="22"/>
                <w:highlight w:val="yellow"/>
              </w:rPr>
              <w:t>,</w:t>
            </w:r>
            <w:r w:rsidRPr="008F1168">
              <w:rPr>
                <w:rFonts w:ascii="Garamond" w:hAnsi="Garamond"/>
                <w:bCs/>
                <w:sz w:val="22"/>
                <w:szCs w:val="22"/>
                <w:highlight w:val="yellow"/>
              </w:rPr>
              <w:t xml:space="preserve"> хотя бы в одном часе суток </w:t>
            </w:r>
            <w:r w:rsidR="00AF50FE" w:rsidRPr="008F1168">
              <w:rPr>
                <w:rFonts w:ascii="Garamond" w:hAnsi="Garamond"/>
                <w:bCs/>
                <w:sz w:val="22"/>
                <w:szCs w:val="22"/>
                <w:highlight w:val="yellow"/>
              </w:rPr>
              <w:t>заявленное значение параметра &lt;цена&gt; в паре &lt;цена-</w:t>
            </w:r>
            <w:proofErr w:type="gramStart"/>
            <w:r w:rsidR="00AF50FE" w:rsidRPr="008F1168">
              <w:rPr>
                <w:rFonts w:ascii="Garamond" w:hAnsi="Garamond"/>
                <w:bCs/>
                <w:sz w:val="22"/>
                <w:szCs w:val="22"/>
                <w:highlight w:val="yellow"/>
              </w:rPr>
              <w:t xml:space="preserve">количество&gt; </w:t>
            </w:r>
            <m:oMath>
              <m:sSubSup>
                <m:sSubSupPr>
                  <m:ctrlPr>
                    <w:rPr>
                      <w:rFonts w:ascii="Cambria Math" w:hAnsi="Cambria Math"/>
                      <w:i/>
                      <w:sz w:val="22"/>
                      <w:szCs w:val="22"/>
                      <w:highlight w:val="yellow"/>
                    </w:rPr>
                  </m:ctrlPr>
                </m:sSubSupPr>
                <m:e>
                  <m:acc>
                    <m:accPr>
                      <m:ctrlPr>
                        <w:rPr>
                          <w:rFonts w:ascii="Cambria Math" w:hAnsi="Cambria Math"/>
                          <w:i/>
                          <w:sz w:val="22"/>
                          <w:szCs w:val="22"/>
                          <w:highlight w:val="yellow"/>
                        </w:rPr>
                      </m:ctrlPr>
                    </m:accPr>
                    <m:e>
                      <m:r>
                        <w:rPr>
                          <w:rFonts w:ascii="Cambria Math" w:hAnsi="Cambria Math"/>
                          <w:sz w:val="22"/>
                          <w:szCs w:val="22"/>
                          <w:highlight w:val="yellow"/>
                        </w:rPr>
                        <m:t>c</m:t>
                      </m:r>
                    </m:e>
                  </m:acc>
                </m:e>
                <m:sub>
                  <m:r>
                    <w:rPr>
                      <w:rFonts w:ascii="Cambria Math" w:hAnsi="Cambria Math"/>
                      <w:sz w:val="22"/>
                      <w:szCs w:val="22"/>
                      <w:highlight w:val="yellow"/>
                    </w:rPr>
                    <m:t>b</m:t>
                  </m:r>
                </m:sub>
                <m:sup>
                  <m:r>
                    <w:rPr>
                      <w:rFonts w:ascii="Cambria Math" w:hAnsi="Cambria Math"/>
                      <w:sz w:val="22"/>
                      <w:szCs w:val="22"/>
                      <w:highlight w:val="yellow"/>
                    </w:rPr>
                    <m:t>l</m:t>
                  </m:r>
                </m:sup>
              </m:sSubSup>
            </m:oMath>
            <w:r w:rsidR="00AF50FE" w:rsidRPr="008F1168">
              <w:rPr>
                <w:rFonts w:ascii="Garamond" w:hAnsi="Garamond"/>
                <w:sz w:val="22"/>
                <w:szCs w:val="22"/>
                <w:highlight w:val="yellow"/>
              </w:rPr>
              <w:t xml:space="preserve"> больше</w:t>
            </w:r>
            <w:proofErr w:type="gramEnd"/>
            <w:r w:rsidR="00AF50FE" w:rsidRPr="008F1168">
              <w:rPr>
                <w:rFonts w:ascii="Garamond" w:hAnsi="Garamond"/>
                <w:sz w:val="22"/>
                <w:szCs w:val="22"/>
                <w:highlight w:val="yellow"/>
              </w:rPr>
              <w:t xml:space="preserve"> или равно 20000 </w:t>
            </w:r>
            <w:r w:rsidR="00AF50FE" w:rsidRPr="008F1168">
              <w:rPr>
                <w:rFonts w:ascii="Garamond" w:hAnsi="Garamond"/>
                <w:bCs/>
                <w:sz w:val="22"/>
                <w:szCs w:val="22"/>
                <w:highlight w:val="yellow"/>
              </w:rPr>
              <w:t>и (или) для соответствующих суток заявленная стоимость включения в работу</w:t>
            </w:r>
            <w:r w:rsidR="00945F20" w:rsidRPr="008F1168">
              <w:rPr>
                <w:rFonts w:ascii="Garamond" w:hAnsi="Garamond"/>
                <w:bCs/>
                <w:sz w:val="22"/>
                <w:szCs w:val="22"/>
                <w:highlight w:val="yellow"/>
              </w:rPr>
              <w:t xml:space="preserve"> </w:t>
            </w:r>
            <m:oMath>
              <m:sSub>
                <m:sSubPr>
                  <m:ctrlPr>
                    <w:rPr>
                      <w:rFonts w:ascii="Cambria Math" w:hAnsi="Cambria Math"/>
                      <w:i/>
                      <w:sz w:val="22"/>
                      <w:szCs w:val="22"/>
                      <w:highlight w:val="yellow"/>
                    </w:rPr>
                  </m:ctrlPr>
                </m:sSubPr>
                <m:e>
                  <m:acc>
                    <m:accPr>
                      <m:ctrlPr>
                        <w:rPr>
                          <w:rFonts w:ascii="Cambria Math" w:hAnsi="Cambria Math"/>
                          <w:i/>
                          <w:sz w:val="22"/>
                          <w:szCs w:val="22"/>
                          <w:highlight w:val="yellow"/>
                        </w:rPr>
                      </m:ctrlPr>
                    </m:accPr>
                    <m:e>
                      <m:r>
                        <w:rPr>
                          <w:rFonts w:ascii="Cambria Math" w:hAnsi="Cambria Math"/>
                          <w:sz w:val="22"/>
                          <w:szCs w:val="22"/>
                          <w:highlight w:val="yellow"/>
                        </w:rPr>
                        <m:t>Δ</m:t>
                      </m:r>
                    </m:e>
                  </m:acc>
                </m:e>
                <m:sub>
                  <m:r>
                    <w:rPr>
                      <w:rFonts w:ascii="Cambria Math" w:hAnsi="Cambria Math"/>
                      <w:sz w:val="22"/>
                      <w:szCs w:val="22"/>
                      <w:highlight w:val="yellow"/>
                    </w:rPr>
                    <m:t>b</m:t>
                  </m:r>
                </m:sub>
              </m:sSub>
            </m:oMath>
            <w:r w:rsidR="001D27C4">
              <w:rPr>
                <w:rFonts w:ascii="Garamond" w:hAnsi="Garamond"/>
                <w:sz w:val="22"/>
                <w:szCs w:val="22"/>
                <w:highlight w:val="yellow"/>
              </w:rPr>
              <w:t xml:space="preserve"> больше или равна</w:t>
            </w:r>
            <w:r w:rsidR="00AF50FE" w:rsidRPr="008F1168">
              <w:rPr>
                <w:rFonts w:ascii="Garamond" w:hAnsi="Garamond"/>
                <w:sz w:val="22"/>
                <w:szCs w:val="22"/>
                <w:highlight w:val="yellow"/>
              </w:rPr>
              <w:t xml:space="preserve"> 280000</w:t>
            </w:r>
            <w:r w:rsidR="00347174" w:rsidRPr="008F1168">
              <w:rPr>
                <w:rFonts w:ascii="Garamond" w:hAnsi="Garamond"/>
                <w:sz w:val="22"/>
                <w:szCs w:val="22"/>
                <w:highlight w:val="yellow"/>
              </w:rPr>
              <w:t>;</w:t>
            </w:r>
          </w:p>
          <w:p w:rsidR="004D5887" w:rsidRPr="008F1168" w:rsidRDefault="00347174" w:rsidP="00F52360">
            <w:pPr>
              <w:spacing w:before="120" w:after="120"/>
              <w:ind w:left="370"/>
              <w:jc w:val="both"/>
              <w:rPr>
                <w:rFonts w:ascii="Garamond" w:hAnsi="Garamond"/>
                <w:bCs/>
                <w:sz w:val="22"/>
                <w:szCs w:val="22"/>
                <w:highlight w:val="yellow"/>
              </w:rPr>
            </w:pPr>
            <w:r w:rsidRPr="008F1168">
              <w:rPr>
                <w:rFonts w:ascii="Garamond" w:hAnsi="Garamond"/>
                <w:sz w:val="22"/>
                <w:szCs w:val="22"/>
                <w:highlight w:val="yellow"/>
              </w:rPr>
              <w:t xml:space="preserve">- ЕГО </w:t>
            </w:r>
            <w:r w:rsidRPr="001D27C4">
              <w:rPr>
                <w:rFonts w:ascii="Garamond" w:hAnsi="Garamond"/>
                <w:bCs/>
                <w:i/>
                <w:sz w:val="22"/>
                <w:szCs w:val="22"/>
                <w:highlight w:val="yellow"/>
              </w:rPr>
              <w:t>g</w:t>
            </w:r>
            <w:r w:rsidRPr="008F1168">
              <w:rPr>
                <w:rFonts w:ascii="Garamond" w:hAnsi="Garamond"/>
                <w:bCs/>
                <w:sz w:val="22"/>
                <w:szCs w:val="22"/>
                <w:highlight w:val="yellow"/>
              </w:rPr>
              <w:t xml:space="preserve"> фактически включ</w:t>
            </w:r>
            <w:r w:rsidR="00A247E4" w:rsidRPr="008F1168">
              <w:rPr>
                <w:rFonts w:ascii="Garamond" w:hAnsi="Garamond"/>
                <w:bCs/>
                <w:sz w:val="22"/>
                <w:szCs w:val="22"/>
                <w:highlight w:val="yellow"/>
              </w:rPr>
              <w:t>алась</w:t>
            </w:r>
            <w:r w:rsidRPr="008F1168">
              <w:rPr>
                <w:rFonts w:ascii="Garamond" w:hAnsi="Garamond"/>
                <w:bCs/>
                <w:sz w:val="22"/>
                <w:szCs w:val="22"/>
                <w:highlight w:val="yellow"/>
              </w:rPr>
              <w:t xml:space="preserve"> в соответствующих сутках</w:t>
            </w:r>
            <w:r w:rsidR="004D5887" w:rsidRPr="008F1168">
              <w:rPr>
                <w:rFonts w:ascii="Garamond" w:hAnsi="Garamond"/>
                <w:sz w:val="22"/>
                <w:szCs w:val="22"/>
                <w:highlight w:val="yellow"/>
              </w:rPr>
              <w:t>.</w:t>
            </w:r>
          </w:p>
          <w:p w:rsidR="00F876AB" w:rsidRPr="008F1168" w:rsidRDefault="00F876AB" w:rsidP="00F52360">
            <w:pPr>
              <w:pStyle w:val="ad"/>
              <w:widowControl w:val="0"/>
              <w:spacing w:before="120" w:after="120"/>
              <w:ind w:left="0" w:firstLine="567"/>
              <w:contextualSpacing w:val="0"/>
              <w:jc w:val="both"/>
              <w:rPr>
                <w:rFonts w:ascii="Garamond" w:hAnsi="Garamond"/>
                <w:sz w:val="22"/>
                <w:szCs w:val="22"/>
              </w:rPr>
            </w:pPr>
            <w:r w:rsidRPr="008F1168">
              <w:rPr>
                <w:rFonts w:ascii="Garamond" w:hAnsi="Garamond"/>
                <w:sz w:val="22"/>
                <w:szCs w:val="22"/>
                <w:highlight w:val="yellow"/>
              </w:rPr>
              <w:t xml:space="preserve">Регистрация фактического включения в сеть ЕГО осуществляется СО в соответствии с п. 3.4.11 настоящего </w:t>
            </w:r>
            <w:r w:rsidR="00F32A52" w:rsidRPr="008F1168">
              <w:rPr>
                <w:rFonts w:ascii="Garamond" w:hAnsi="Garamond"/>
                <w:sz w:val="22"/>
                <w:szCs w:val="22"/>
                <w:highlight w:val="yellow"/>
              </w:rPr>
              <w:t>Р</w:t>
            </w:r>
            <w:r w:rsidRPr="008F1168">
              <w:rPr>
                <w:rFonts w:ascii="Garamond" w:hAnsi="Garamond"/>
                <w:sz w:val="22"/>
                <w:szCs w:val="22"/>
                <w:highlight w:val="yellow"/>
              </w:rPr>
              <w:t>егламента.</w:t>
            </w:r>
          </w:p>
          <w:p w:rsidR="005B767F" w:rsidRPr="008E0F22" w:rsidRDefault="004664AE" w:rsidP="00F52360">
            <w:pPr>
              <w:spacing w:before="120" w:after="120"/>
              <w:jc w:val="both"/>
              <w:rPr>
                <w:rFonts w:ascii="Garamond" w:hAnsi="Garamond"/>
                <w:bCs/>
                <w:sz w:val="22"/>
                <w:szCs w:val="22"/>
                <w:highlight w:val="yellow"/>
              </w:rPr>
            </w:pPr>
            <w:r w:rsidRPr="008F1168">
              <w:rPr>
                <w:rFonts w:ascii="Garamond" w:hAnsi="Garamond"/>
                <w:bCs/>
                <w:sz w:val="22"/>
                <w:szCs w:val="22"/>
                <w:highlight w:val="yellow"/>
              </w:rPr>
              <w:t xml:space="preserve">В отношении иных </w:t>
            </w:r>
            <w:r w:rsidR="00043C5E" w:rsidRPr="008F1168">
              <w:rPr>
                <w:rFonts w:ascii="Garamond" w:hAnsi="Garamond"/>
                <w:bCs/>
                <w:sz w:val="22"/>
                <w:szCs w:val="22"/>
                <w:highlight w:val="yellow"/>
              </w:rPr>
              <w:t>ЕГО</w:t>
            </w:r>
            <w:r w:rsidRPr="008F1168">
              <w:rPr>
                <w:rFonts w:ascii="Garamond" w:hAnsi="Garamond"/>
                <w:bCs/>
                <w:sz w:val="22"/>
                <w:szCs w:val="22"/>
                <w:highlight w:val="yellow"/>
              </w:rPr>
              <w:t xml:space="preserve"> </w:t>
            </w:r>
            <w:r w:rsidR="005E3800" w:rsidRPr="001D27C4">
              <w:rPr>
                <w:rFonts w:ascii="Garamond" w:hAnsi="Garamond"/>
                <w:bCs/>
                <w:i/>
                <w:sz w:val="22"/>
                <w:szCs w:val="22"/>
                <w:highlight w:val="yellow"/>
              </w:rPr>
              <w:t>g</w:t>
            </w:r>
            <w:r w:rsidR="005E3800" w:rsidRPr="008F1168">
              <w:rPr>
                <w:rFonts w:ascii="Garamond" w:hAnsi="Garamond"/>
                <w:bCs/>
                <w:sz w:val="22"/>
                <w:szCs w:val="22"/>
                <w:highlight w:val="yellow"/>
              </w:rPr>
              <w:t xml:space="preserve"> </w:t>
            </w:r>
            <w:r w:rsidRPr="008F1168">
              <w:rPr>
                <w:rFonts w:ascii="Garamond" w:hAnsi="Garamond"/>
                <w:bCs/>
                <w:sz w:val="22"/>
                <w:szCs w:val="22"/>
                <w:highlight w:val="yellow"/>
              </w:rPr>
              <w:t xml:space="preserve">коэффициент </w:t>
            </w:r>
            <w:proofErr w:type="gramStart"/>
            <w:r w:rsidRPr="008F1168">
              <w:rPr>
                <w:rFonts w:ascii="Garamond" w:hAnsi="Garamond"/>
                <w:bCs/>
                <w:sz w:val="22"/>
                <w:szCs w:val="22"/>
                <w:highlight w:val="yellow"/>
              </w:rPr>
              <w:t xml:space="preserve">поставки </w:t>
            </w:r>
            <m:oMath>
              <m:sSubSup>
                <m:sSubSupPr>
                  <m:ctrlPr>
                    <w:rPr>
                      <w:rFonts w:ascii="Cambria Math" w:hAnsi="Cambria Math"/>
                      <w:i/>
                      <w:sz w:val="22"/>
                      <w:szCs w:val="22"/>
                      <w:highlight w:val="yellow"/>
                    </w:rPr>
                  </m:ctrlPr>
                </m:sSubSupPr>
                <m:e>
                  <m:r>
                    <w:rPr>
                      <w:rFonts w:ascii="Cambria Math" w:hAnsi="Cambria Math"/>
                      <w:sz w:val="22"/>
                      <w:szCs w:val="22"/>
                      <w:highlight w:val="yellow"/>
                    </w:rPr>
                    <m:t>К</m:t>
                  </m:r>
                </m:e>
                <m:sub>
                  <m:r>
                    <w:rPr>
                      <w:rFonts w:ascii="Cambria Math" w:hAnsi="Cambria Math"/>
                      <w:sz w:val="22"/>
                      <w:szCs w:val="22"/>
                      <w:highlight w:val="yellow"/>
                    </w:rPr>
                    <m:t>сниж, g</m:t>
                  </m:r>
                </m:sub>
                <m:sup>
                  <m:r>
                    <w:rPr>
                      <w:rFonts w:ascii="Cambria Math" w:hAnsi="Cambria Math"/>
                      <w:sz w:val="22"/>
                      <w:szCs w:val="22"/>
                      <w:highlight w:val="yellow"/>
                    </w:rPr>
                    <m:t>m</m:t>
                  </m:r>
                </m:sup>
              </m:sSubSup>
            </m:oMath>
            <w:r w:rsidRPr="008F1168">
              <w:rPr>
                <w:rFonts w:ascii="Garamond" w:hAnsi="Garamond"/>
                <w:bCs/>
                <w:sz w:val="22"/>
                <w:szCs w:val="22"/>
                <w:highlight w:val="yellow"/>
              </w:rPr>
              <w:t xml:space="preserve"> для</w:t>
            </w:r>
            <w:proofErr w:type="gramEnd"/>
            <w:r w:rsidRPr="008F1168">
              <w:rPr>
                <w:rFonts w:ascii="Garamond" w:hAnsi="Garamond"/>
                <w:bCs/>
                <w:sz w:val="22"/>
                <w:szCs w:val="22"/>
                <w:highlight w:val="yellow"/>
              </w:rPr>
              <w:t xml:space="preserve"> месяца </w:t>
            </w:r>
            <w:r w:rsidRPr="001D27C4">
              <w:rPr>
                <w:rFonts w:ascii="Garamond" w:hAnsi="Garamond"/>
                <w:bCs/>
                <w:i/>
                <w:sz w:val="22"/>
                <w:szCs w:val="22"/>
                <w:highlight w:val="yellow"/>
              </w:rPr>
              <w:t>m</w:t>
            </w:r>
            <w:r w:rsidRPr="008F1168">
              <w:rPr>
                <w:rFonts w:ascii="Garamond" w:hAnsi="Garamond"/>
                <w:bCs/>
                <w:sz w:val="22"/>
                <w:szCs w:val="22"/>
                <w:highlight w:val="yellow"/>
              </w:rPr>
              <w:t xml:space="preserve"> принимается равным 1.</w:t>
            </w:r>
          </w:p>
        </w:tc>
      </w:tr>
      <w:tr w:rsidR="005B767F" w:rsidRPr="008F1168" w:rsidTr="001D34AD">
        <w:trPr>
          <w:trHeight w:val="435"/>
        </w:trPr>
        <w:tc>
          <w:tcPr>
            <w:tcW w:w="344" w:type="pct"/>
            <w:tcBorders>
              <w:bottom w:val="single" w:sz="4" w:space="0" w:color="auto"/>
            </w:tcBorders>
            <w:tcMar>
              <w:left w:w="57" w:type="dxa"/>
              <w:right w:w="57" w:type="dxa"/>
            </w:tcMar>
            <w:vAlign w:val="center"/>
          </w:tcPr>
          <w:p w:rsidR="005B767F" w:rsidRPr="008F1168" w:rsidRDefault="005B767F" w:rsidP="005B767F">
            <w:pPr>
              <w:jc w:val="center"/>
              <w:rPr>
                <w:rFonts w:ascii="Garamond" w:hAnsi="Garamond" w:cs="Garamond"/>
                <w:b/>
                <w:bCs/>
                <w:sz w:val="22"/>
                <w:szCs w:val="22"/>
              </w:rPr>
            </w:pPr>
            <w:r w:rsidRPr="008F1168">
              <w:rPr>
                <w:rFonts w:ascii="Garamond" w:hAnsi="Garamond" w:cs="Garamond"/>
                <w:b/>
                <w:bCs/>
                <w:sz w:val="22"/>
                <w:szCs w:val="22"/>
              </w:rPr>
              <w:lastRenderedPageBreak/>
              <w:t>6.2</w:t>
            </w:r>
          </w:p>
        </w:tc>
        <w:tc>
          <w:tcPr>
            <w:tcW w:w="2281" w:type="pct"/>
            <w:tcBorders>
              <w:bottom w:val="single" w:sz="4" w:space="0" w:color="auto"/>
            </w:tcBorders>
          </w:tcPr>
          <w:p w:rsidR="005B767F" w:rsidRPr="008F1168" w:rsidRDefault="005B767F" w:rsidP="00F52360">
            <w:pPr>
              <w:pStyle w:val="ad"/>
              <w:numPr>
                <w:ilvl w:val="1"/>
                <w:numId w:val="15"/>
              </w:numPr>
              <w:spacing w:before="120" w:after="120"/>
              <w:contextualSpacing w:val="0"/>
              <w:jc w:val="both"/>
              <w:outlineLvl w:val="2"/>
              <w:rPr>
                <w:rFonts w:ascii="Garamond" w:hAnsi="Garamond"/>
                <w:bCs/>
                <w:vanish/>
                <w:sz w:val="22"/>
                <w:szCs w:val="22"/>
              </w:rPr>
            </w:pPr>
            <w:bookmarkStart w:id="7" w:name="_Toc502318656"/>
            <w:bookmarkStart w:id="8" w:name="_Toc507079794"/>
            <w:bookmarkStart w:id="9" w:name="_Toc534811555"/>
            <w:bookmarkStart w:id="10" w:name="_Toc15650426"/>
            <w:bookmarkStart w:id="11" w:name="_Toc20495375"/>
            <w:bookmarkStart w:id="12" w:name="_Toc57848872"/>
            <w:bookmarkStart w:id="13" w:name="_Toc84948446"/>
          </w:p>
          <w:p w:rsidR="005B767F" w:rsidRPr="008F1168" w:rsidRDefault="005B767F" w:rsidP="00F52360">
            <w:pPr>
              <w:pStyle w:val="ad"/>
              <w:numPr>
                <w:ilvl w:val="2"/>
                <w:numId w:val="15"/>
              </w:numPr>
              <w:spacing w:before="120" w:after="120"/>
              <w:contextualSpacing w:val="0"/>
              <w:jc w:val="both"/>
              <w:outlineLvl w:val="2"/>
              <w:rPr>
                <w:rFonts w:ascii="Garamond" w:hAnsi="Garamond"/>
                <w:bCs/>
                <w:vanish/>
                <w:sz w:val="22"/>
                <w:szCs w:val="22"/>
              </w:rPr>
            </w:pPr>
          </w:p>
          <w:p w:rsidR="005B767F" w:rsidRPr="008F1168" w:rsidRDefault="005B767F" w:rsidP="00F52360">
            <w:pPr>
              <w:spacing w:before="120" w:after="120"/>
              <w:jc w:val="both"/>
              <w:outlineLvl w:val="2"/>
              <w:rPr>
                <w:rFonts w:ascii="Garamond" w:hAnsi="Garamond"/>
                <w:b/>
                <w:sz w:val="22"/>
                <w:szCs w:val="22"/>
              </w:rPr>
            </w:pPr>
            <w:r w:rsidRPr="008F1168">
              <w:rPr>
                <w:rFonts w:ascii="Garamond" w:hAnsi="Garamond"/>
                <w:sz w:val="22"/>
                <w:szCs w:val="22"/>
              </w:rPr>
              <w:t>В отношении ГТП генерации электростанций, расположенных в неценовых зонах оптового рынка:</w:t>
            </w:r>
            <w:bookmarkEnd w:id="7"/>
            <w:bookmarkEnd w:id="8"/>
            <w:bookmarkEnd w:id="9"/>
            <w:bookmarkEnd w:id="10"/>
            <w:bookmarkEnd w:id="11"/>
            <w:bookmarkEnd w:id="12"/>
            <w:bookmarkEnd w:id="13"/>
          </w:p>
          <w:p w:rsidR="005B767F" w:rsidRPr="008F1168" w:rsidRDefault="005B767F" w:rsidP="00F52360">
            <w:pPr>
              <w:tabs>
                <w:tab w:val="num" w:pos="1080"/>
              </w:tabs>
              <w:spacing w:before="120" w:after="120"/>
              <w:ind w:firstLine="709"/>
              <w:jc w:val="both"/>
              <w:rPr>
                <w:rFonts w:ascii="Garamond" w:hAnsi="Garamond" w:cs="Garamond"/>
                <w:bCs/>
                <w:sz w:val="22"/>
                <w:szCs w:val="22"/>
              </w:rPr>
            </w:pPr>
            <w:r w:rsidRPr="008F1168">
              <w:rPr>
                <w:rFonts w:ascii="Garamond" w:hAnsi="Garamond"/>
                <w:position w:val="-14"/>
                <w:sz w:val="22"/>
                <w:szCs w:val="22"/>
              </w:rPr>
              <w:object w:dxaOrig="3620" w:dyaOrig="400" w14:anchorId="75EF3364">
                <v:shape id="_x0000_i1101" type="#_x0000_t75" style="width:182.8pt;height:21.9pt" o:ole="">
                  <v:imagedata r:id="rId131" o:title=""/>
                </v:shape>
                <o:OLEObject Type="Embed" ProgID="Equation.3" ShapeID="_x0000_i1101" DrawAspect="Content" ObjectID="_1725099458" r:id="rId132"/>
              </w:object>
            </w:r>
            <w:r w:rsidRPr="008F1168">
              <w:rPr>
                <w:rFonts w:ascii="Garamond" w:hAnsi="Garamond"/>
                <w:sz w:val="22"/>
                <w:szCs w:val="22"/>
              </w:rPr>
              <w:t>,</w:t>
            </w:r>
          </w:p>
          <w:p w:rsidR="005B767F" w:rsidRPr="008F1168" w:rsidRDefault="005B767F" w:rsidP="00F52360">
            <w:pPr>
              <w:spacing w:before="120" w:after="120"/>
              <w:rPr>
                <w:rFonts w:ascii="Garamond" w:hAnsi="Garamond" w:cs="Garamond"/>
                <w:sz w:val="22"/>
                <w:szCs w:val="22"/>
              </w:rPr>
            </w:pPr>
          </w:p>
          <w:p w:rsidR="005B767F" w:rsidRPr="008F1168" w:rsidRDefault="005B767F" w:rsidP="00F52360">
            <w:pPr>
              <w:spacing w:before="120" w:after="120"/>
              <w:rPr>
                <w:rFonts w:ascii="Garamond" w:hAnsi="Garamond" w:cs="Garamond"/>
                <w:sz w:val="22"/>
                <w:szCs w:val="22"/>
              </w:rPr>
            </w:pPr>
          </w:p>
          <w:p w:rsidR="005B767F" w:rsidRPr="008F1168" w:rsidRDefault="005B767F" w:rsidP="00F52360">
            <w:pPr>
              <w:spacing w:before="120" w:after="120"/>
              <w:rPr>
                <w:rFonts w:ascii="Garamond" w:hAnsi="Garamond" w:cs="Garamond"/>
                <w:sz w:val="22"/>
                <w:szCs w:val="22"/>
              </w:rPr>
            </w:pPr>
          </w:p>
          <w:p w:rsidR="005B767F" w:rsidRPr="008F1168" w:rsidRDefault="005B767F" w:rsidP="00F52360">
            <w:pPr>
              <w:spacing w:before="120" w:after="120"/>
              <w:rPr>
                <w:rFonts w:ascii="Garamond" w:hAnsi="Garamond" w:cs="Garamond"/>
                <w:sz w:val="22"/>
                <w:szCs w:val="22"/>
              </w:rPr>
            </w:pPr>
          </w:p>
          <w:p w:rsidR="005B767F" w:rsidRPr="008F1168" w:rsidRDefault="005B767F" w:rsidP="00F52360">
            <w:pPr>
              <w:spacing w:before="120" w:after="120"/>
              <w:rPr>
                <w:rFonts w:ascii="Garamond" w:hAnsi="Garamond" w:cs="Garamond"/>
                <w:sz w:val="22"/>
                <w:szCs w:val="22"/>
              </w:rPr>
            </w:pPr>
          </w:p>
          <w:p w:rsidR="005B767F" w:rsidRPr="008F1168" w:rsidRDefault="005B767F" w:rsidP="00F52360">
            <w:pPr>
              <w:spacing w:before="120" w:after="120"/>
              <w:rPr>
                <w:rFonts w:ascii="Garamond" w:hAnsi="Garamond" w:cs="Garamond"/>
                <w:sz w:val="22"/>
                <w:szCs w:val="22"/>
              </w:rPr>
            </w:pPr>
          </w:p>
          <w:p w:rsidR="005B767F" w:rsidRPr="008F1168" w:rsidRDefault="005B767F" w:rsidP="00F52360">
            <w:pPr>
              <w:spacing w:before="120" w:after="120"/>
              <w:rPr>
                <w:rFonts w:ascii="Garamond" w:hAnsi="Garamond" w:cs="Garamond"/>
                <w:sz w:val="22"/>
                <w:szCs w:val="22"/>
              </w:rPr>
            </w:pPr>
          </w:p>
          <w:p w:rsidR="005B767F" w:rsidRPr="008F1168" w:rsidRDefault="005B767F" w:rsidP="00F52360">
            <w:pPr>
              <w:spacing w:before="120" w:after="120"/>
              <w:rPr>
                <w:rFonts w:ascii="Garamond" w:hAnsi="Garamond" w:cs="Garamond"/>
                <w:sz w:val="22"/>
                <w:szCs w:val="22"/>
              </w:rPr>
            </w:pPr>
          </w:p>
          <w:p w:rsidR="005B767F" w:rsidRPr="008F1168" w:rsidRDefault="005B767F" w:rsidP="00F52360">
            <w:pPr>
              <w:spacing w:before="120" w:after="120"/>
              <w:rPr>
                <w:rFonts w:ascii="Garamond" w:hAnsi="Garamond" w:cs="Garamond"/>
                <w:sz w:val="22"/>
                <w:szCs w:val="22"/>
              </w:rPr>
            </w:pPr>
          </w:p>
          <w:p w:rsidR="005B767F" w:rsidRPr="008F1168" w:rsidRDefault="005B767F" w:rsidP="00F52360">
            <w:pPr>
              <w:spacing w:before="120" w:after="120"/>
              <w:rPr>
                <w:rFonts w:ascii="Garamond" w:hAnsi="Garamond" w:cs="Garamond"/>
                <w:sz w:val="22"/>
                <w:szCs w:val="22"/>
              </w:rPr>
            </w:pPr>
          </w:p>
          <w:p w:rsidR="005B767F" w:rsidRPr="008F1168" w:rsidRDefault="005B767F" w:rsidP="00F52360">
            <w:pPr>
              <w:spacing w:before="120" w:after="120"/>
              <w:rPr>
                <w:rFonts w:ascii="Garamond" w:hAnsi="Garamond" w:cs="Garamond"/>
                <w:sz w:val="22"/>
                <w:szCs w:val="22"/>
              </w:rPr>
            </w:pPr>
          </w:p>
          <w:p w:rsidR="005B767F" w:rsidRPr="008F1168" w:rsidRDefault="005B767F" w:rsidP="00F52360">
            <w:pPr>
              <w:tabs>
                <w:tab w:val="left" w:pos="5505"/>
              </w:tabs>
              <w:spacing w:before="120" w:after="120"/>
              <w:rPr>
                <w:rFonts w:ascii="Garamond" w:hAnsi="Garamond" w:cs="Garamond"/>
                <w:sz w:val="22"/>
                <w:szCs w:val="22"/>
              </w:rPr>
            </w:pPr>
            <w:r w:rsidRPr="008F1168">
              <w:rPr>
                <w:rFonts w:ascii="Garamond" w:hAnsi="Garamond" w:cs="Garamond"/>
                <w:sz w:val="22"/>
                <w:szCs w:val="22"/>
              </w:rPr>
              <w:tab/>
            </w:r>
          </w:p>
        </w:tc>
        <w:tc>
          <w:tcPr>
            <w:tcW w:w="2375" w:type="pct"/>
            <w:tcBorders>
              <w:bottom w:val="single" w:sz="4" w:space="0" w:color="auto"/>
            </w:tcBorders>
          </w:tcPr>
          <w:p w:rsidR="005B767F" w:rsidRPr="008F1168" w:rsidRDefault="005B767F" w:rsidP="00F52360">
            <w:pPr>
              <w:pStyle w:val="3"/>
              <w:keepNext w:val="0"/>
              <w:keepLines w:val="0"/>
              <w:spacing w:before="120" w:after="120"/>
              <w:jc w:val="both"/>
              <w:rPr>
                <w:rFonts w:ascii="Garamond" w:hAnsi="Garamond"/>
                <w:b/>
                <w:color w:val="auto"/>
                <w:sz w:val="22"/>
                <w:szCs w:val="22"/>
              </w:rPr>
            </w:pPr>
            <w:r w:rsidRPr="008F1168">
              <w:rPr>
                <w:rFonts w:ascii="Garamond" w:hAnsi="Garamond"/>
                <w:color w:val="auto"/>
                <w:sz w:val="22"/>
                <w:szCs w:val="22"/>
              </w:rPr>
              <w:lastRenderedPageBreak/>
              <w:t>В отношении ГТП генерации электростанций, расположенных в неценовых зонах оптового рынка:</w:t>
            </w:r>
          </w:p>
          <w:p w:rsidR="005B767F" w:rsidRPr="008F1168" w:rsidRDefault="005B767F" w:rsidP="00F52360">
            <w:pPr>
              <w:spacing w:before="120" w:after="120"/>
              <w:jc w:val="both"/>
              <w:rPr>
                <w:rFonts w:ascii="Garamond" w:hAnsi="Garamond"/>
                <w:sz w:val="22"/>
                <w:szCs w:val="22"/>
              </w:rPr>
            </w:pPr>
            <w:r w:rsidRPr="008F1168">
              <w:rPr>
                <w:rFonts w:ascii="Garamond" w:hAnsi="Garamond"/>
                <w:position w:val="-14"/>
                <w:sz w:val="22"/>
                <w:szCs w:val="22"/>
                <w:highlight w:val="yellow"/>
              </w:rPr>
              <w:object w:dxaOrig="4880" w:dyaOrig="400" w14:anchorId="74938A59">
                <v:shape id="_x0000_i1102" type="#_x0000_t75" style="width:246.05pt;height:21.9pt" o:ole="">
                  <v:imagedata r:id="rId133" o:title=""/>
                </v:shape>
                <o:OLEObject Type="Embed" ProgID="Equation.3" ShapeID="_x0000_i1102" DrawAspect="Content" ObjectID="_1725099459" r:id="rId134"/>
              </w:object>
            </w:r>
            <w:r w:rsidRPr="008F1168">
              <w:rPr>
                <w:rFonts w:ascii="Garamond" w:hAnsi="Garamond"/>
                <w:sz w:val="22"/>
                <w:szCs w:val="22"/>
              </w:rPr>
              <w:t>,</w:t>
            </w:r>
          </w:p>
          <w:p w:rsidR="005B767F" w:rsidRPr="008F1168" w:rsidRDefault="005B767F" w:rsidP="00F52360">
            <w:pPr>
              <w:spacing w:before="120" w:after="120"/>
              <w:jc w:val="both"/>
              <w:rPr>
                <w:rFonts w:ascii="Garamond" w:hAnsi="Garamond"/>
                <w:sz w:val="22"/>
                <w:szCs w:val="22"/>
                <w:highlight w:val="yellow"/>
              </w:rPr>
            </w:pPr>
            <w:r w:rsidRPr="008F1168">
              <w:rPr>
                <w:rFonts w:ascii="Garamond" w:hAnsi="Garamond"/>
                <w:position w:val="-14"/>
                <w:sz w:val="22"/>
                <w:szCs w:val="22"/>
                <w:highlight w:val="yellow"/>
              </w:rPr>
              <w:object w:dxaOrig="999" w:dyaOrig="400" w14:anchorId="5B2F5E75">
                <v:shape id="_x0000_i1103" type="#_x0000_t75" style="width:50.1pt;height:20.65pt" o:ole="">
                  <v:imagedata r:id="rId135" o:title=""/>
                </v:shape>
                <o:OLEObject Type="Embed" ProgID="Equation.3" ShapeID="_x0000_i1103" DrawAspect="Content" ObjectID="_1725099460" r:id="rId136"/>
              </w:object>
            </w:r>
            <w:r w:rsidRPr="008F1168">
              <w:rPr>
                <w:rFonts w:ascii="Garamond" w:hAnsi="Garamond"/>
                <w:sz w:val="22"/>
                <w:szCs w:val="22"/>
                <w:highlight w:val="yellow"/>
              </w:rPr>
              <w:t>– коэффициент снижения поставки мощности, определяемый следующим образом:</w:t>
            </w:r>
          </w:p>
          <w:p w:rsidR="009078A3" w:rsidRPr="008F1168" w:rsidRDefault="00C36719" w:rsidP="00F52360">
            <w:pPr>
              <w:autoSpaceDE w:val="0"/>
              <w:autoSpaceDN w:val="0"/>
              <w:adjustRightInd w:val="0"/>
              <w:spacing w:before="120" w:after="120"/>
              <w:jc w:val="center"/>
              <w:rPr>
                <w:rFonts w:ascii="Garamond" w:hAnsi="Garamond"/>
                <w:i/>
                <w:color w:val="000000"/>
                <w:sz w:val="22"/>
                <w:szCs w:val="22"/>
              </w:rPr>
            </w:pPr>
            <m:oMathPara>
              <m:oMath>
                <m:sSubSup>
                  <m:sSubSupPr>
                    <m:ctrlPr>
                      <w:rPr>
                        <w:rFonts w:ascii="Cambria Math" w:hAnsi="Cambria Math"/>
                        <w:i/>
                        <w:sz w:val="22"/>
                        <w:szCs w:val="22"/>
                        <w:highlight w:val="yellow"/>
                      </w:rPr>
                    </m:ctrlPr>
                  </m:sSubSupPr>
                  <m:e>
                    <m:r>
                      <w:rPr>
                        <w:rFonts w:ascii="Cambria Math" w:hAnsi="Cambria Math"/>
                        <w:sz w:val="22"/>
                        <w:szCs w:val="22"/>
                        <w:highlight w:val="yellow"/>
                      </w:rPr>
                      <m:t>K</m:t>
                    </m:r>
                  </m:e>
                  <m:sub>
                    <m:r>
                      <m:rPr>
                        <m:nor/>
                      </m:rPr>
                      <w:rPr>
                        <w:rFonts w:ascii="Garamond" w:hAnsi="Garamond"/>
                        <w:sz w:val="22"/>
                        <w:szCs w:val="22"/>
                        <w:highlight w:val="yellow"/>
                      </w:rPr>
                      <m:t>сниж_нцз,m</m:t>
                    </m:r>
                    <m:ctrlPr>
                      <w:rPr>
                        <w:rFonts w:ascii="Cambria Math" w:hAnsi="Cambria Math"/>
                        <w:sz w:val="22"/>
                        <w:szCs w:val="22"/>
                        <w:highlight w:val="yellow"/>
                      </w:rPr>
                    </m:ctrlPr>
                  </m:sub>
                  <m:sup>
                    <m:r>
                      <m:rPr>
                        <m:nor/>
                      </m:rPr>
                      <w:rPr>
                        <w:rFonts w:ascii="Garamond" w:hAnsi="Garamond"/>
                        <w:sz w:val="22"/>
                        <w:szCs w:val="22"/>
                        <w:highlight w:val="yellow"/>
                      </w:rPr>
                      <m:t>пост,j</m:t>
                    </m:r>
                    <m:ctrlPr>
                      <w:rPr>
                        <w:rFonts w:ascii="Cambria Math" w:hAnsi="Cambria Math"/>
                        <w:sz w:val="22"/>
                        <w:szCs w:val="22"/>
                        <w:highlight w:val="yellow"/>
                      </w:rPr>
                    </m:ctrlPr>
                  </m:sup>
                </m:sSubSup>
                <m:r>
                  <m:rPr>
                    <m:sty m:val="p"/>
                  </m:rPr>
                  <w:rPr>
                    <w:rFonts w:ascii="Cambria Math" w:hAnsi="Cambria Math"/>
                    <w:color w:val="000000"/>
                    <w:sz w:val="22"/>
                    <w:szCs w:val="22"/>
                    <w:highlight w:val="yellow"/>
                  </w:rPr>
                  <m:t>=</m:t>
                </m:r>
                <m:r>
                  <w:rPr>
                    <w:rFonts w:ascii="Cambria Math" w:hAnsi="Cambria Math"/>
                    <w:sz w:val="22"/>
                    <w:szCs w:val="22"/>
                    <w:highlight w:val="yellow"/>
                  </w:rPr>
                  <m:t xml:space="preserve"> </m:t>
                </m:r>
                <m:f>
                  <m:fPr>
                    <m:ctrlPr>
                      <w:rPr>
                        <w:rFonts w:ascii="Cambria Math" w:hAnsi="Cambria Math"/>
                        <w:i/>
                        <w:sz w:val="22"/>
                        <w:szCs w:val="22"/>
                        <w:highlight w:val="yellow"/>
                      </w:rPr>
                    </m:ctrlPr>
                  </m:fPr>
                  <m:num>
                    <m:nary>
                      <m:naryPr>
                        <m:chr m:val="∑"/>
                        <m:supHide m:val="1"/>
                        <m:ctrlPr>
                          <w:rPr>
                            <w:rFonts w:ascii="Cambria Math" w:hAnsi="Cambria Math"/>
                            <w:i/>
                            <w:sz w:val="22"/>
                            <w:szCs w:val="22"/>
                            <w:highlight w:val="yellow"/>
                          </w:rPr>
                        </m:ctrlPr>
                      </m:naryPr>
                      <m:sub>
                        <m:r>
                          <w:rPr>
                            <w:rFonts w:ascii="Cambria Math" w:hAnsi="Cambria Math"/>
                            <w:sz w:val="22"/>
                            <w:szCs w:val="22"/>
                            <w:highlight w:val="yellow"/>
                          </w:rPr>
                          <m:t>g</m:t>
                        </m:r>
                        <m:r>
                          <w:rPr>
                            <w:rFonts w:ascii="Cambria Math" w:hAnsi="Cambria Math" w:cs="Cambria Math"/>
                            <w:sz w:val="22"/>
                            <w:szCs w:val="22"/>
                            <w:highlight w:val="yellow"/>
                          </w:rPr>
                          <m:t>∈</m:t>
                        </m:r>
                        <m:r>
                          <w:rPr>
                            <w:rFonts w:ascii="Cambria Math" w:hAnsi="Cambria Math"/>
                            <w:sz w:val="22"/>
                            <w:szCs w:val="22"/>
                            <w:highlight w:val="yellow"/>
                          </w:rPr>
                          <m:t>j</m:t>
                        </m:r>
                      </m:sub>
                      <m:sup/>
                      <m:e>
                        <m:d>
                          <m:dPr>
                            <m:ctrlPr>
                              <w:rPr>
                                <w:rFonts w:ascii="Cambria Math" w:hAnsi="Cambria Math"/>
                                <w:i/>
                                <w:sz w:val="22"/>
                                <w:szCs w:val="22"/>
                                <w:highlight w:val="yellow"/>
                              </w:rPr>
                            </m:ctrlPr>
                          </m:dPr>
                          <m:e>
                            <m:sSubSup>
                              <m:sSubSupPr>
                                <m:ctrlPr>
                                  <w:rPr>
                                    <w:rFonts w:ascii="Cambria Math" w:hAnsi="Cambria Math"/>
                                    <w:i/>
                                    <w:sz w:val="22"/>
                                    <w:szCs w:val="22"/>
                                    <w:highlight w:val="yellow"/>
                                  </w:rPr>
                                </m:ctrlPr>
                              </m:sSubSupPr>
                              <m:e>
                                <m:sSubSup>
                                  <m:sSubSupPr>
                                    <m:ctrlPr>
                                      <w:rPr>
                                        <w:rFonts w:ascii="Cambria Math" w:hAnsi="Cambria Math"/>
                                        <w:i/>
                                        <w:sz w:val="22"/>
                                        <w:szCs w:val="22"/>
                                        <w:highlight w:val="yellow"/>
                                      </w:rPr>
                                    </m:ctrlPr>
                                  </m:sSubSupPr>
                                  <m:e>
                                    <m:r>
                                      <w:rPr>
                                        <w:rFonts w:ascii="Cambria Math" w:hAnsi="Cambria Math"/>
                                        <w:sz w:val="22"/>
                                        <w:szCs w:val="22"/>
                                        <w:highlight w:val="yellow"/>
                                      </w:rPr>
                                      <m:t>К</m:t>
                                    </m:r>
                                  </m:e>
                                  <m:sub>
                                    <m:r>
                                      <w:rPr>
                                        <w:rFonts w:ascii="Cambria Math" w:hAnsi="Cambria Math"/>
                                        <w:sz w:val="22"/>
                                        <w:szCs w:val="22"/>
                                        <w:highlight w:val="yellow"/>
                                      </w:rPr>
                                      <m:t>сниж, g</m:t>
                                    </m:r>
                                  </m:sub>
                                  <m:sup>
                                    <m:r>
                                      <w:rPr>
                                        <w:rFonts w:ascii="Cambria Math" w:hAnsi="Cambria Math"/>
                                        <w:sz w:val="22"/>
                                        <w:szCs w:val="22"/>
                                        <w:highlight w:val="yellow"/>
                                      </w:rPr>
                                      <m:t>m</m:t>
                                    </m:r>
                                  </m:sup>
                                </m:sSubSup>
                                <m:r>
                                  <w:rPr>
                                    <w:rFonts w:ascii="Cambria Math" w:hAnsi="Cambria Math"/>
                                    <w:sz w:val="22"/>
                                    <w:szCs w:val="22"/>
                                    <w:highlight w:val="yellow"/>
                                  </w:rPr>
                                  <m:t>∙N</m:t>
                                </m:r>
                              </m:e>
                              <m:sub>
                                <m:r>
                                  <w:rPr>
                                    <w:rFonts w:ascii="Cambria Math" w:hAnsi="Cambria Math"/>
                                    <w:sz w:val="22"/>
                                    <w:szCs w:val="22"/>
                                    <w:highlight w:val="yellow"/>
                                  </w:rPr>
                                  <m:t xml:space="preserve">уст,  </m:t>
                                </m:r>
                                <m:r>
                                  <w:rPr>
                                    <w:rFonts w:ascii="Cambria Math" w:hAnsi="Cambria Math"/>
                                    <w:sz w:val="22"/>
                                    <w:szCs w:val="22"/>
                                    <w:highlight w:val="yellow"/>
                                    <w:lang w:val="en-US"/>
                                  </w:rPr>
                                  <m:t>m</m:t>
                                </m:r>
                              </m:sub>
                              <m:sup>
                                <m:r>
                                  <w:rPr>
                                    <w:rFonts w:ascii="Cambria Math" w:hAnsi="Cambria Math"/>
                                    <w:sz w:val="22"/>
                                    <w:szCs w:val="22"/>
                                    <w:highlight w:val="yellow"/>
                                  </w:rPr>
                                  <m:t>g</m:t>
                                </m:r>
                              </m:sup>
                            </m:sSubSup>
                          </m:e>
                        </m:d>
                      </m:e>
                    </m:nary>
                  </m:num>
                  <m:den>
                    <m:nary>
                      <m:naryPr>
                        <m:chr m:val="∑"/>
                        <m:supHide m:val="1"/>
                        <m:ctrlPr>
                          <w:rPr>
                            <w:rFonts w:ascii="Cambria Math" w:hAnsi="Cambria Math"/>
                            <w:i/>
                            <w:sz w:val="22"/>
                            <w:szCs w:val="22"/>
                            <w:highlight w:val="yellow"/>
                          </w:rPr>
                        </m:ctrlPr>
                      </m:naryPr>
                      <m:sub>
                        <m:r>
                          <w:rPr>
                            <w:rFonts w:ascii="Cambria Math" w:hAnsi="Cambria Math"/>
                            <w:sz w:val="22"/>
                            <w:szCs w:val="22"/>
                            <w:highlight w:val="yellow"/>
                          </w:rPr>
                          <m:t>g</m:t>
                        </m:r>
                        <m:r>
                          <w:rPr>
                            <w:rFonts w:ascii="Cambria Math" w:hAnsi="Cambria Math" w:cs="Cambria Math"/>
                            <w:sz w:val="22"/>
                            <w:szCs w:val="22"/>
                            <w:highlight w:val="yellow"/>
                          </w:rPr>
                          <m:t>∈</m:t>
                        </m:r>
                        <m:r>
                          <w:rPr>
                            <w:rFonts w:ascii="Cambria Math" w:hAnsi="Cambria Math"/>
                            <w:sz w:val="22"/>
                            <w:szCs w:val="22"/>
                            <w:highlight w:val="yellow"/>
                          </w:rPr>
                          <m:t>j</m:t>
                        </m:r>
                      </m:sub>
                      <m:sup/>
                      <m:e>
                        <m:sSubSup>
                          <m:sSubSupPr>
                            <m:ctrlPr>
                              <w:rPr>
                                <w:rFonts w:ascii="Cambria Math" w:hAnsi="Cambria Math"/>
                                <w:i/>
                                <w:sz w:val="22"/>
                                <w:szCs w:val="22"/>
                                <w:highlight w:val="yellow"/>
                              </w:rPr>
                            </m:ctrlPr>
                          </m:sSubSupPr>
                          <m:e>
                            <m:r>
                              <w:rPr>
                                <w:rFonts w:ascii="Cambria Math" w:hAnsi="Cambria Math"/>
                                <w:sz w:val="22"/>
                                <w:szCs w:val="22"/>
                                <w:highlight w:val="yellow"/>
                              </w:rPr>
                              <m:t>N</m:t>
                            </m:r>
                          </m:e>
                          <m:sub>
                            <m:r>
                              <w:rPr>
                                <w:rFonts w:ascii="Cambria Math" w:hAnsi="Cambria Math"/>
                                <w:sz w:val="22"/>
                                <w:szCs w:val="22"/>
                                <w:highlight w:val="yellow"/>
                              </w:rPr>
                              <m:t xml:space="preserve">уст,  </m:t>
                            </m:r>
                            <m:r>
                              <w:rPr>
                                <w:rFonts w:ascii="Cambria Math" w:hAnsi="Cambria Math"/>
                                <w:sz w:val="22"/>
                                <w:szCs w:val="22"/>
                                <w:highlight w:val="yellow"/>
                                <w:lang w:val="en-US"/>
                              </w:rPr>
                              <m:t>m</m:t>
                            </m:r>
                          </m:sub>
                          <m:sup>
                            <m:r>
                              <w:rPr>
                                <w:rFonts w:ascii="Cambria Math" w:hAnsi="Cambria Math"/>
                                <w:sz w:val="22"/>
                                <w:szCs w:val="22"/>
                                <w:highlight w:val="yellow"/>
                              </w:rPr>
                              <m:t>g</m:t>
                            </m:r>
                          </m:sup>
                        </m:sSubSup>
                      </m:e>
                    </m:nary>
                  </m:den>
                </m:f>
                <m:r>
                  <w:rPr>
                    <w:rFonts w:ascii="Cambria Math" w:hAnsi="Cambria Math"/>
                    <w:sz w:val="22"/>
                    <w:szCs w:val="22"/>
                    <w:highlight w:val="yellow"/>
                  </w:rPr>
                  <m:t>,</m:t>
                </m:r>
              </m:oMath>
            </m:oMathPara>
          </w:p>
          <w:p w:rsidR="00043C5E" w:rsidRPr="008F1168" w:rsidRDefault="00C36719" w:rsidP="00F52360">
            <w:pPr>
              <w:spacing w:before="120" w:after="120"/>
              <w:jc w:val="both"/>
              <w:rPr>
                <w:rFonts w:ascii="Garamond" w:hAnsi="Garamond"/>
                <w:sz w:val="22"/>
                <w:szCs w:val="22"/>
              </w:rPr>
            </w:pPr>
            <m:oMathPara>
              <m:oMath>
                <m:sSubSup>
                  <m:sSubSupPr>
                    <m:ctrlPr>
                      <w:rPr>
                        <w:rFonts w:ascii="Cambria Math" w:hAnsi="Cambria Math"/>
                        <w:i/>
                        <w:sz w:val="22"/>
                        <w:szCs w:val="22"/>
                        <w:highlight w:val="yellow"/>
                      </w:rPr>
                    </m:ctrlPr>
                  </m:sSubSupPr>
                  <m:e>
                    <m:r>
                      <w:rPr>
                        <w:rFonts w:ascii="Cambria Math" w:hAnsi="Cambria Math"/>
                        <w:sz w:val="22"/>
                        <w:szCs w:val="22"/>
                        <w:highlight w:val="yellow"/>
                      </w:rPr>
                      <m:t>К</m:t>
                    </m:r>
                  </m:e>
                  <m:sub>
                    <m:r>
                      <w:rPr>
                        <w:rFonts w:ascii="Cambria Math" w:hAnsi="Cambria Math"/>
                        <w:sz w:val="22"/>
                        <w:szCs w:val="22"/>
                        <w:highlight w:val="yellow"/>
                      </w:rPr>
                      <m:t>сниж, g</m:t>
                    </m:r>
                  </m:sub>
                  <m:sup>
                    <m:r>
                      <w:rPr>
                        <w:rFonts w:ascii="Cambria Math" w:hAnsi="Cambria Math"/>
                        <w:sz w:val="22"/>
                        <w:szCs w:val="22"/>
                        <w:highlight w:val="yellow"/>
                      </w:rPr>
                      <m:t>m</m:t>
                    </m:r>
                  </m:sup>
                </m:sSubSup>
                <m:r>
                  <w:rPr>
                    <w:rFonts w:ascii="Cambria Math" w:hAnsi="Cambria Math"/>
                    <w:sz w:val="22"/>
                    <w:szCs w:val="22"/>
                    <w:highlight w:val="yellow"/>
                  </w:rPr>
                  <m:t>=1-</m:t>
                </m:r>
                <m:sSub>
                  <m:sSubPr>
                    <m:ctrlPr>
                      <w:rPr>
                        <w:rFonts w:ascii="Cambria Math" w:hAnsi="Cambria Math"/>
                        <w:i/>
                        <w:sz w:val="22"/>
                        <w:szCs w:val="22"/>
                        <w:highlight w:val="yellow"/>
                      </w:rPr>
                    </m:ctrlPr>
                  </m:sSubPr>
                  <m:e>
                    <m:r>
                      <w:rPr>
                        <w:rFonts w:ascii="Cambria Math" w:hAnsi="Cambria Math"/>
                        <w:sz w:val="22"/>
                        <w:szCs w:val="22"/>
                        <w:highlight w:val="yellow"/>
                      </w:rPr>
                      <m:t>К</m:t>
                    </m:r>
                  </m:e>
                  <m:sub>
                    <m:r>
                      <w:rPr>
                        <w:rFonts w:ascii="Cambria Math" w:hAnsi="Cambria Math"/>
                        <w:sz w:val="22"/>
                        <w:szCs w:val="22"/>
                        <w:highlight w:val="yellow"/>
                      </w:rPr>
                      <m:t>пред.сниж.∙</m:t>
                    </m:r>
                  </m:sub>
                </m:sSub>
                <m:r>
                  <w:rPr>
                    <w:rFonts w:ascii="Cambria Math" w:hAnsi="Cambria Math"/>
                    <w:sz w:val="22"/>
                    <w:szCs w:val="22"/>
                    <w:highlight w:val="yellow"/>
                  </w:rPr>
                  <m:t>∙</m:t>
                </m:r>
                <m:sSubSup>
                  <m:sSubSupPr>
                    <m:ctrlPr>
                      <w:rPr>
                        <w:rFonts w:ascii="Cambria Math" w:hAnsi="Cambria Math"/>
                        <w:i/>
                        <w:sz w:val="22"/>
                        <w:szCs w:val="22"/>
                        <w:highlight w:val="yellow"/>
                      </w:rPr>
                    </m:ctrlPr>
                  </m:sSubSupPr>
                  <m:e>
                    <m:r>
                      <w:rPr>
                        <w:rFonts w:ascii="Cambria Math" w:hAnsi="Cambria Math"/>
                        <w:sz w:val="22"/>
                        <w:szCs w:val="22"/>
                        <w:highlight w:val="yellow"/>
                      </w:rPr>
                      <m:t>B</m:t>
                    </m:r>
                  </m:e>
                  <m:sub>
                    <m:r>
                      <w:rPr>
                        <w:rFonts w:ascii="Cambria Math" w:hAnsi="Cambria Math"/>
                        <w:sz w:val="22"/>
                        <w:szCs w:val="22"/>
                        <w:highlight w:val="yellow"/>
                      </w:rPr>
                      <m:t>g</m:t>
                    </m:r>
                  </m:sub>
                  <m:sup>
                    <m:r>
                      <w:rPr>
                        <w:rFonts w:ascii="Cambria Math" w:hAnsi="Cambria Math"/>
                        <w:sz w:val="22"/>
                        <w:szCs w:val="22"/>
                        <w:highlight w:val="yellow"/>
                      </w:rPr>
                      <m:t>m</m:t>
                    </m:r>
                  </m:sup>
                </m:sSubSup>
                <m:r>
                  <w:rPr>
                    <w:rFonts w:ascii="Cambria Math" w:hAnsi="Cambria Math"/>
                    <w:sz w:val="22"/>
                    <w:szCs w:val="22"/>
                    <w:highlight w:val="yellow"/>
                  </w:rPr>
                  <m:t>∙</m:t>
                </m:r>
                <m:r>
                  <m:rPr>
                    <m:sty m:val="p"/>
                  </m:rPr>
                  <w:rPr>
                    <w:rFonts w:ascii="Cambria Math" w:hAnsi="Cambria Math"/>
                    <w:sz w:val="22"/>
                    <w:szCs w:val="22"/>
                    <w:highlight w:val="yellow"/>
                    <w:lang w:val="en-US"/>
                  </w:rPr>
                  <m:t>max⁡</m:t>
                </m:r>
                <m:r>
                  <w:rPr>
                    <w:rFonts w:ascii="Cambria Math" w:hAnsi="Cambria Math"/>
                    <w:sz w:val="22"/>
                    <w:szCs w:val="22"/>
                    <w:highlight w:val="yellow"/>
                    <w:lang w:val="en-US"/>
                  </w:rPr>
                  <m:t>(0;</m:t>
                </m:r>
                <m:f>
                  <m:fPr>
                    <m:ctrlPr>
                      <w:rPr>
                        <w:rFonts w:ascii="Cambria Math" w:hAnsi="Cambria Math"/>
                        <w:bCs/>
                        <w:i/>
                        <w:sz w:val="22"/>
                        <w:szCs w:val="22"/>
                        <w:highlight w:val="yellow"/>
                      </w:rPr>
                    </m:ctrlPr>
                  </m:fPr>
                  <m:num>
                    <m:sSubSup>
                      <m:sSubSupPr>
                        <m:ctrlPr>
                          <w:rPr>
                            <w:rFonts w:ascii="Cambria Math" w:hAnsi="Cambria Math"/>
                            <w:bCs/>
                            <w:i/>
                            <w:sz w:val="22"/>
                            <w:szCs w:val="22"/>
                            <w:highlight w:val="yellow"/>
                          </w:rPr>
                        </m:ctrlPr>
                      </m:sSubSupPr>
                      <m:e>
                        <m:r>
                          <w:rPr>
                            <w:rFonts w:ascii="Cambria Math" w:hAnsi="Cambria Math"/>
                            <w:sz w:val="22"/>
                            <w:szCs w:val="22"/>
                            <w:highlight w:val="yellow"/>
                          </w:rPr>
                          <m:t>5-k</m:t>
                        </m:r>
                      </m:e>
                      <m:sub>
                        <m:r>
                          <w:rPr>
                            <w:rFonts w:ascii="Cambria Math" w:hAnsi="Cambria Math"/>
                            <w:sz w:val="22"/>
                            <w:szCs w:val="22"/>
                            <w:highlight w:val="yellow"/>
                          </w:rPr>
                          <m:t>пуск,g</m:t>
                        </m:r>
                      </m:sub>
                      <m:sup>
                        <m:r>
                          <w:rPr>
                            <w:rFonts w:ascii="Cambria Math" w:hAnsi="Cambria Math"/>
                            <w:sz w:val="22"/>
                            <w:szCs w:val="22"/>
                            <w:highlight w:val="yellow"/>
                          </w:rPr>
                          <m:t>m</m:t>
                        </m:r>
                      </m:sup>
                    </m:sSubSup>
                  </m:num>
                  <m:den>
                    <m:r>
                      <w:rPr>
                        <w:rFonts w:ascii="Cambria Math" w:hAnsi="Cambria Math"/>
                        <w:sz w:val="22"/>
                        <w:szCs w:val="22"/>
                        <w:highlight w:val="yellow"/>
                      </w:rPr>
                      <m:t>5</m:t>
                    </m:r>
                  </m:den>
                </m:f>
                <m:r>
                  <w:rPr>
                    <w:rFonts w:ascii="Cambria Math" w:hAnsi="Cambria Math"/>
                    <w:sz w:val="22"/>
                    <w:szCs w:val="22"/>
                    <w:highlight w:val="yellow"/>
                  </w:rPr>
                  <m:t>)</m:t>
                </m:r>
              </m:oMath>
            </m:oMathPara>
          </w:p>
          <w:p w:rsidR="004D5887" w:rsidRPr="008F1168" w:rsidRDefault="00C36719" w:rsidP="00F52360">
            <w:pPr>
              <w:spacing w:before="120" w:after="120"/>
              <w:jc w:val="both"/>
              <w:rPr>
                <w:rFonts w:ascii="Garamond" w:hAnsi="Garamond"/>
                <w:bCs/>
                <w:sz w:val="22"/>
                <w:szCs w:val="22"/>
                <w:highlight w:val="yellow"/>
              </w:rPr>
            </w:pPr>
            <m:oMath>
              <m:sSubSup>
                <m:sSubSupPr>
                  <m:ctrlPr>
                    <w:rPr>
                      <w:rFonts w:ascii="Cambria Math" w:hAnsi="Cambria Math"/>
                      <w:i/>
                      <w:sz w:val="22"/>
                      <w:szCs w:val="22"/>
                      <w:highlight w:val="yellow"/>
                    </w:rPr>
                  </m:ctrlPr>
                </m:sSubSupPr>
                <m:e>
                  <m:r>
                    <w:rPr>
                      <w:rFonts w:ascii="Cambria Math" w:hAnsi="Cambria Math"/>
                      <w:sz w:val="22"/>
                      <w:szCs w:val="22"/>
                      <w:highlight w:val="yellow"/>
                    </w:rPr>
                    <m:t>B</m:t>
                  </m:r>
                </m:e>
                <m:sub>
                  <m:r>
                    <w:rPr>
                      <w:rFonts w:ascii="Cambria Math" w:hAnsi="Cambria Math"/>
                      <w:sz w:val="22"/>
                      <w:szCs w:val="22"/>
                      <w:highlight w:val="yellow"/>
                    </w:rPr>
                    <m:t>g</m:t>
                  </m:r>
                </m:sub>
                <m:sup>
                  <m:r>
                    <w:rPr>
                      <w:rFonts w:ascii="Cambria Math" w:hAnsi="Cambria Math"/>
                      <w:sz w:val="22"/>
                      <w:szCs w:val="22"/>
                      <w:highlight w:val="yellow"/>
                    </w:rPr>
                    <m:t>m</m:t>
                  </m:r>
                </m:sup>
              </m:sSubSup>
            </m:oMath>
            <w:r w:rsidR="004D5887" w:rsidRPr="008F1168">
              <w:rPr>
                <w:rFonts w:ascii="Garamond" w:hAnsi="Garamond"/>
                <w:sz w:val="22"/>
                <w:szCs w:val="22"/>
              </w:rPr>
              <w:t xml:space="preserve"> </w:t>
            </w:r>
            <w:r w:rsidR="004D5887" w:rsidRPr="008F1168">
              <w:rPr>
                <w:rFonts w:ascii="Garamond" w:hAnsi="Garamond"/>
                <w:sz w:val="22"/>
                <w:szCs w:val="22"/>
                <w:highlight w:val="yellow"/>
              </w:rPr>
              <w:t xml:space="preserve">– </w:t>
            </w:r>
            <w:r w:rsidR="004D5887" w:rsidRPr="008F1168">
              <w:rPr>
                <w:rFonts w:ascii="Garamond" w:hAnsi="Garamond"/>
                <w:bCs/>
                <w:sz w:val="22"/>
                <w:szCs w:val="22"/>
                <w:highlight w:val="yellow"/>
              </w:rPr>
              <w:t xml:space="preserve">доля суток в месяце </w:t>
            </w:r>
            <w:r w:rsidR="004D5887" w:rsidRPr="001D27C4">
              <w:rPr>
                <w:rFonts w:ascii="Garamond" w:hAnsi="Garamond"/>
                <w:bCs/>
                <w:i/>
                <w:sz w:val="22"/>
                <w:szCs w:val="22"/>
                <w:highlight w:val="yellow"/>
              </w:rPr>
              <w:t>m</w:t>
            </w:r>
            <w:r w:rsidR="001D27C4">
              <w:rPr>
                <w:rFonts w:ascii="Garamond" w:hAnsi="Garamond"/>
                <w:bCs/>
                <w:sz w:val="22"/>
                <w:szCs w:val="22"/>
                <w:highlight w:val="yellow"/>
              </w:rPr>
              <w:t>, в которых С</w:t>
            </w:r>
            <w:r w:rsidR="004D5887" w:rsidRPr="008F1168">
              <w:rPr>
                <w:rFonts w:ascii="Garamond" w:hAnsi="Garamond"/>
                <w:bCs/>
                <w:sz w:val="22"/>
                <w:szCs w:val="22"/>
                <w:highlight w:val="yellow"/>
              </w:rPr>
              <w:t xml:space="preserve">истемным оператором была учтена необходимость экономии ресурса работы ЕГО </w:t>
            </w:r>
            <w:r w:rsidR="004D5887" w:rsidRPr="001D27C4">
              <w:rPr>
                <w:rFonts w:ascii="Garamond" w:hAnsi="Garamond"/>
                <w:bCs/>
                <w:i/>
                <w:sz w:val="22"/>
                <w:szCs w:val="22"/>
                <w:highlight w:val="yellow"/>
              </w:rPr>
              <w:t>g</w:t>
            </w:r>
            <w:r w:rsidR="004D5887" w:rsidRPr="008F1168">
              <w:rPr>
                <w:rFonts w:ascii="Garamond" w:hAnsi="Garamond"/>
                <w:bCs/>
                <w:sz w:val="22"/>
                <w:szCs w:val="22"/>
                <w:highlight w:val="yellow"/>
              </w:rPr>
              <w:t xml:space="preserve">, отнесенной к ГТП </w:t>
            </w:r>
            <w:r w:rsidR="004D5887" w:rsidRPr="008F1168">
              <w:rPr>
                <w:rFonts w:ascii="Garamond" w:hAnsi="Garamond"/>
                <w:bCs/>
                <w:i/>
                <w:sz w:val="22"/>
                <w:szCs w:val="22"/>
                <w:highlight w:val="yellow"/>
              </w:rPr>
              <w:t xml:space="preserve">j, </w:t>
            </w:r>
            <w:r w:rsidR="00A247E4" w:rsidRPr="008F1168">
              <w:rPr>
                <w:rFonts w:ascii="Garamond" w:hAnsi="Garamond"/>
                <w:bCs/>
                <w:sz w:val="22"/>
                <w:szCs w:val="22"/>
                <w:highlight w:val="yellow"/>
              </w:rPr>
              <w:t xml:space="preserve">при одновременном выполнении </w:t>
            </w:r>
            <w:r w:rsidR="004D5887" w:rsidRPr="008F1168">
              <w:rPr>
                <w:rFonts w:ascii="Garamond" w:hAnsi="Garamond"/>
                <w:bCs/>
                <w:sz w:val="22"/>
                <w:szCs w:val="22"/>
                <w:highlight w:val="yellow"/>
              </w:rPr>
              <w:t>следующи</w:t>
            </w:r>
            <w:r w:rsidR="00A247E4" w:rsidRPr="008F1168">
              <w:rPr>
                <w:rFonts w:ascii="Garamond" w:hAnsi="Garamond"/>
                <w:bCs/>
                <w:sz w:val="22"/>
                <w:szCs w:val="22"/>
                <w:highlight w:val="yellow"/>
              </w:rPr>
              <w:t>х</w:t>
            </w:r>
            <w:r w:rsidR="004D5887" w:rsidRPr="008F1168">
              <w:rPr>
                <w:rFonts w:ascii="Garamond" w:hAnsi="Garamond"/>
                <w:bCs/>
                <w:sz w:val="22"/>
                <w:szCs w:val="22"/>
                <w:highlight w:val="yellow"/>
              </w:rPr>
              <w:t xml:space="preserve"> услови</w:t>
            </w:r>
            <w:r w:rsidR="00A247E4" w:rsidRPr="008F1168">
              <w:rPr>
                <w:rFonts w:ascii="Garamond" w:hAnsi="Garamond"/>
                <w:bCs/>
                <w:sz w:val="22"/>
                <w:szCs w:val="22"/>
                <w:highlight w:val="yellow"/>
              </w:rPr>
              <w:t>й</w:t>
            </w:r>
            <w:r w:rsidR="004D5887" w:rsidRPr="008F1168">
              <w:rPr>
                <w:rFonts w:ascii="Garamond" w:hAnsi="Garamond"/>
                <w:bCs/>
                <w:sz w:val="22"/>
                <w:szCs w:val="22"/>
                <w:highlight w:val="yellow"/>
              </w:rPr>
              <w:t>:</w:t>
            </w:r>
          </w:p>
          <w:p w:rsidR="004D5887" w:rsidRPr="008F1168" w:rsidRDefault="004D5887" w:rsidP="00F52360">
            <w:pPr>
              <w:spacing w:before="120" w:after="120"/>
              <w:ind w:left="370"/>
              <w:jc w:val="both"/>
              <w:rPr>
                <w:rFonts w:ascii="Garamond" w:hAnsi="Garamond"/>
                <w:sz w:val="22"/>
                <w:szCs w:val="22"/>
                <w:highlight w:val="yellow"/>
              </w:rPr>
            </w:pPr>
            <w:r w:rsidRPr="008F1168">
              <w:rPr>
                <w:rFonts w:ascii="Garamond" w:hAnsi="Garamond"/>
                <w:sz w:val="22"/>
                <w:szCs w:val="22"/>
                <w:highlight w:val="yellow"/>
              </w:rPr>
              <w:t xml:space="preserve">- ЕГО </w:t>
            </w:r>
            <w:r w:rsidRPr="001D27C4">
              <w:rPr>
                <w:rFonts w:ascii="Garamond" w:hAnsi="Garamond"/>
                <w:bCs/>
                <w:i/>
                <w:sz w:val="22"/>
                <w:szCs w:val="22"/>
                <w:highlight w:val="yellow"/>
              </w:rPr>
              <w:t>g</w:t>
            </w:r>
            <w:r w:rsidRPr="008F1168">
              <w:rPr>
                <w:rFonts w:ascii="Garamond" w:hAnsi="Garamond"/>
                <w:sz w:val="22"/>
                <w:szCs w:val="22"/>
                <w:highlight w:val="yellow"/>
              </w:rPr>
              <w:t xml:space="preserve"> в месяце </w:t>
            </w:r>
            <w:r w:rsidRPr="001D27C4">
              <w:rPr>
                <w:rFonts w:ascii="Garamond" w:hAnsi="Garamond"/>
                <w:i/>
                <w:sz w:val="22"/>
                <w:szCs w:val="22"/>
                <w:highlight w:val="yellow"/>
                <w:lang w:val="en-US"/>
              </w:rPr>
              <w:t>m</w:t>
            </w:r>
            <w:r w:rsidRPr="008F1168">
              <w:rPr>
                <w:rFonts w:ascii="Garamond" w:hAnsi="Garamond"/>
                <w:sz w:val="22"/>
                <w:szCs w:val="22"/>
                <w:highlight w:val="yellow"/>
              </w:rPr>
              <w:t xml:space="preserve"> включена в перечень ЕГО (групп ЕГО, режим работы которых взаимосвязан), в отношении которых учитывается экономия ресурса работы, в соответствии с п. 3.2.8 </w:t>
            </w:r>
            <w:r w:rsidRPr="008F1168">
              <w:rPr>
                <w:rFonts w:ascii="Garamond" w:hAnsi="Garamond"/>
                <w:i/>
                <w:sz w:val="22"/>
                <w:szCs w:val="22"/>
                <w:highlight w:val="yellow"/>
              </w:rPr>
              <w:t xml:space="preserve">Регламента подачи уведомлений участниками оптового рынка </w:t>
            </w:r>
            <w:r w:rsidRPr="008F1168">
              <w:rPr>
                <w:rFonts w:ascii="Garamond" w:hAnsi="Garamond"/>
                <w:sz w:val="22"/>
                <w:szCs w:val="22"/>
                <w:highlight w:val="yellow"/>
              </w:rPr>
              <w:t xml:space="preserve">(Приложение № 4 к </w:t>
            </w:r>
            <w:r w:rsidRPr="008F1168">
              <w:rPr>
                <w:rFonts w:ascii="Garamond" w:hAnsi="Garamond"/>
                <w:i/>
                <w:sz w:val="22"/>
                <w:szCs w:val="22"/>
                <w:highlight w:val="yellow"/>
              </w:rPr>
              <w:t>Договору о присоединении к торговой системе оптового рынка</w:t>
            </w:r>
            <w:r w:rsidRPr="008F1168">
              <w:rPr>
                <w:rFonts w:ascii="Garamond" w:hAnsi="Garamond"/>
                <w:sz w:val="22"/>
                <w:szCs w:val="22"/>
                <w:highlight w:val="yellow"/>
              </w:rPr>
              <w:t>);</w:t>
            </w:r>
          </w:p>
          <w:p w:rsidR="004D5887" w:rsidRPr="008F1168" w:rsidRDefault="004D5887" w:rsidP="00F52360">
            <w:pPr>
              <w:spacing w:before="120" w:after="120"/>
              <w:ind w:left="370"/>
              <w:jc w:val="both"/>
              <w:rPr>
                <w:rFonts w:ascii="Garamond" w:hAnsi="Garamond"/>
                <w:sz w:val="22"/>
                <w:szCs w:val="22"/>
                <w:highlight w:val="yellow"/>
              </w:rPr>
            </w:pPr>
            <w:r w:rsidRPr="008F1168">
              <w:rPr>
                <w:rFonts w:ascii="Garamond" w:hAnsi="Garamond"/>
                <w:bCs/>
                <w:sz w:val="22"/>
                <w:szCs w:val="22"/>
                <w:highlight w:val="yellow"/>
              </w:rPr>
              <w:t xml:space="preserve">- в отношении ЕГО </w:t>
            </w:r>
            <w:r w:rsidRPr="008F1168">
              <w:rPr>
                <w:rFonts w:ascii="Garamond" w:hAnsi="Garamond"/>
                <w:bCs/>
                <w:i/>
                <w:sz w:val="22"/>
                <w:szCs w:val="22"/>
                <w:highlight w:val="yellow"/>
              </w:rPr>
              <w:t>g</w:t>
            </w:r>
            <w:r w:rsidRPr="008F1168">
              <w:rPr>
                <w:rFonts w:ascii="Garamond" w:hAnsi="Garamond"/>
                <w:bCs/>
                <w:sz w:val="22"/>
                <w:szCs w:val="22"/>
                <w:highlight w:val="yellow"/>
              </w:rPr>
              <w:t xml:space="preserve"> в порядке, установленном </w:t>
            </w:r>
            <w:r w:rsidR="001D27C4">
              <w:rPr>
                <w:rFonts w:ascii="Garamond" w:hAnsi="Garamond"/>
                <w:sz w:val="22"/>
                <w:szCs w:val="22"/>
                <w:highlight w:val="yellow"/>
              </w:rPr>
              <w:t>р</w:t>
            </w:r>
            <w:r w:rsidRPr="008F1168">
              <w:rPr>
                <w:rFonts w:ascii="Garamond" w:hAnsi="Garamond"/>
                <w:sz w:val="22"/>
                <w:szCs w:val="22"/>
                <w:highlight w:val="yellow"/>
              </w:rPr>
              <w:t xml:space="preserve">азделом 20 </w:t>
            </w:r>
            <w:r w:rsidRPr="008F1168">
              <w:rPr>
                <w:rFonts w:ascii="Garamond" w:hAnsi="Garamond"/>
                <w:i/>
                <w:iCs/>
                <w:sz w:val="22"/>
                <w:szCs w:val="22"/>
                <w:highlight w:val="yellow"/>
              </w:rPr>
              <w:t>Регламента функционирования участников оптового рынка на территории неценовых зон</w:t>
            </w:r>
            <w:r w:rsidRPr="008F1168">
              <w:rPr>
                <w:rFonts w:ascii="Garamond" w:hAnsi="Garamond"/>
                <w:iCs/>
                <w:sz w:val="22"/>
                <w:szCs w:val="22"/>
                <w:highlight w:val="yellow"/>
              </w:rPr>
              <w:t xml:space="preserve"> </w:t>
            </w:r>
            <w:r w:rsidRPr="008F1168">
              <w:rPr>
                <w:rFonts w:ascii="Garamond" w:hAnsi="Garamond"/>
                <w:sz w:val="22"/>
                <w:szCs w:val="22"/>
                <w:highlight w:val="yellow"/>
              </w:rPr>
              <w:t xml:space="preserve">(Приложение № </w:t>
            </w:r>
            <w:r w:rsidRPr="008F1168">
              <w:rPr>
                <w:rFonts w:ascii="Garamond" w:hAnsi="Garamond"/>
                <w:iCs/>
                <w:sz w:val="22"/>
                <w:szCs w:val="22"/>
                <w:highlight w:val="yellow"/>
              </w:rPr>
              <w:t xml:space="preserve">14 </w:t>
            </w:r>
            <w:r w:rsidRPr="008F1168">
              <w:rPr>
                <w:rFonts w:ascii="Garamond" w:hAnsi="Garamond"/>
                <w:sz w:val="22"/>
                <w:szCs w:val="22"/>
                <w:highlight w:val="yellow"/>
              </w:rPr>
              <w:t xml:space="preserve">к </w:t>
            </w:r>
            <w:r w:rsidRPr="008F1168">
              <w:rPr>
                <w:rFonts w:ascii="Garamond" w:hAnsi="Garamond"/>
                <w:i/>
                <w:iCs/>
                <w:sz w:val="22"/>
                <w:szCs w:val="22"/>
                <w:highlight w:val="yellow"/>
              </w:rPr>
              <w:t>Договору о присоединении к торговой системе оптового рынка</w:t>
            </w:r>
            <w:r w:rsidRPr="008F1168">
              <w:rPr>
                <w:rFonts w:ascii="Garamond" w:hAnsi="Garamond"/>
                <w:sz w:val="22"/>
                <w:szCs w:val="22"/>
                <w:highlight w:val="yellow"/>
              </w:rPr>
              <w:t xml:space="preserve">), на соответствующие сутки </w:t>
            </w:r>
            <w:r w:rsidR="00347174" w:rsidRPr="008F1168">
              <w:rPr>
                <w:rFonts w:ascii="Garamond" w:hAnsi="Garamond"/>
                <w:sz w:val="22"/>
                <w:szCs w:val="22"/>
                <w:highlight w:val="yellow"/>
              </w:rPr>
              <w:t xml:space="preserve">для целей расчета ВСВГО </w:t>
            </w:r>
            <w:r w:rsidRPr="008F1168">
              <w:rPr>
                <w:rFonts w:ascii="Garamond" w:hAnsi="Garamond"/>
                <w:sz w:val="22"/>
                <w:szCs w:val="22"/>
                <w:highlight w:val="yellow"/>
              </w:rPr>
              <w:t>заявлен порядковый номер, равный 99;</w:t>
            </w:r>
          </w:p>
          <w:p w:rsidR="00021E32" w:rsidRPr="008F1168" w:rsidRDefault="00021E32" w:rsidP="00F52360">
            <w:pPr>
              <w:spacing w:before="120" w:after="120"/>
              <w:ind w:left="370"/>
              <w:jc w:val="both"/>
              <w:rPr>
                <w:rFonts w:ascii="Garamond" w:hAnsi="Garamond"/>
                <w:bCs/>
                <w:sz w:val="22"/>
                <w:szCs w:val="22"/>
                <w:highlight w:val="yellow"/>
              </w:rPr>
            </w:pPr>
            <w:r w:rsidRPr="008F1168">
              <w:rPr>
                <w:rFonts w:ascii="Garamond" w:hAnsi="Garamond"/>
                <w:bCs/>
                <w:sz w:val="22"/>
                <w:szCs w:val="22"/>
                <w:highlight w:val="yellow"/>
              </w:rPr>
              <w:t xml:space="preserve">- </w:t>
            </w:r>
            <w:r w:rsidRPr="008F1168">
              <w:rPr>
                <w:rFonts w:ascii="Garamond" w:hAnsi="Garamond"/>
                <w:sz w:val="22"/>
                <w:szCs w:val="22"/>
                <w:highlight w:val="yellow"/>
              </w:rPr>
              <w:t xml:space="preserve">ЕГО </w:t>
            </w:r>
            <w:r w:rsidRPr="001D27C4">
              <w:rPr>
                <w:rFonts w:ascii="Garamond" w:hAnsi="Garamond"/>
                <w:bCs/>
                <w:i/>
                <w:sz w:val="22"/>
                <w:szCs w:val="22"/>
                <w:highlight w:val="yellow"/>
              </w:rPr>
              <w:t>g</w:t>
            </w:r>
            <w:r w:rsidRPr="008F1168">
              <w:rPr>
                <w:rFonts w:ascii="Garamond" w:hAnsi="Garamond"/>
                <w:bCs/>
                <w:sz w:val="22"/>
                <w:szCs w:val="22"/>
                <w:highlight w:val="yellow"/>
              </w:rPr>
              <w:t xml:space="preserve"> по результатам расчета ВСВГО во всех часах суток учтена в холодном резерве;</w:t>
            </w:r>
          </w:p>
          <w:p w:rsidR="00347174" w:rsidRPr="008F1168" w:rsidRDefault="00347174" w:rsidP="00F52360">
            <w:pPr>
              <w:spacing w:before="120" w:after="120"/>
              <w:ind w:left="370"/>
              <w:jc w:val="both"/>
              <w:rPr>
                <w:rFonts w:ascii="Garamond" w:hAnsi="Garamond"/>
                <w:bCs/>
                <w:sz w:val="22"/>
                <w:szCs w:val="22"/>
                <w:highlight w:val="yellow"/>
              </w:rPr>
            </w:pPr>
            <w:r w:rsidRPr="008F1168">
              <w:rPr>
                <w:rFonts w:ascii="Garamond" w:hAnsi="Garamond"/>
                <w:bCs/>
                <w:sz w:val="22"/>
                <w:szCs w:val="22"/>
                <w:highlight w:val="yellow"/>
              </w:rPr>
              <w:t xml:space="preserve">- </w:t>
            </w:r>
            <w:r w:rsidRPr="008F1168">
              <w:rPr>
                <w:rFonts w:ascii="Garamond" w:hAnsi="Garamond"/>
                <w:sz w:val="22"/>
                <w:szCs w:val="22"/>
                <w:highlight w:val="yellow"/>
              </w:rPr>
              <w:t xml:space="preserve">ЕГО </w:t>
            </w:r>
            <w:r w:rsidRPr="001D27C4">
              <w:rPr>
                <w:rFonts w:ascii="Garamond" w:hAnsi="Garamond"/>
                <w:bCs/>
                <w:i/>
                <w:sz w:val="22"/>
                <w:szCs w:val="22"/>
                <w:highlight w:val="yellow"/>
              </w:rPr>
              <w:t>g</w:t>
            </w:r>
            <w:r w:rsidRPr="008F1168">
              <w:rPr>
                <w:rFonts w:ascii="Garamond" w:hAnsi="Garamond"/>
                <w:bCs/>
                <w:sz w:val="22"/>
                <w:szCs w:val="22"/>
                <w:highlight w:val="yellow"/>
              </w:rPr>
              <w:t xml:space="preserve"> во всех часах суток находилась в холодном резерве</w:t>
            </w:r>
            <w:r w:rsidR="001D27C4">
              <w:rPr>
                <w:rFonts w:ascii="Garamond" w:hAnsi="Garamond"/>
                <w:bCs/>
                <w:sz w:val="22"/>
                <w:szCs w:val="22"/>
                <w:highlight w:val="yellow"/>
              </w:rPr>
              <w:t>;</w:t>
            </w:r>
          </w:p>
          <w:p w:rsidR="00043C5E" w:rsidRPr="008F1168" w:rsidRDefault="00C36719" w:rsidP="00F52360">
            <w:pPr>
              <w:spacing w:before="120" w:after="120"/>
              <w:jc w:val="both"/>
              <w:rPr>
                <w:rFonts w:ascii="Garamond" w:hAnsi="Garamond"/>
                <w:bCs/>
                <w:sz w:val="22"/>
                <w:szCs w:val="22"/>
                <w:highlight w:val="yellow"/>
              </w:rPr>
            </w:pPr>
            <m:oMath>
              <m:sSub>
                <m:sSubPr>
                  <m:ctrlPr>
                    <w:rPr>
                      <w:rFonts w:ascii="Cambria Math" w:hAnsi="Cambria Math"/>
                      <w:i/>
                      <w:sz w:val="22"/>
                      <w:szCs w:val="22"/>
                      <w:highlight w:val="yellow"/>
                    </w:rPr>
                  </m:ctrlPr>
                </m:sSubPr>
                <m:e>
                  <m:r>
                    <w:rPr>
                      <w:rFonts w:ascii="Cambria Math" w:hAnsi="Cambria Math"/>
                      <w:sz w:val="22"/>
                      <w:szCs w:val="22"/>
                      <w:highlight w:val="yellow"/>
                    </w:rPr>
                    <m:t>К</m:t>
                  </m:r>
                </m:e>
                <m:sub>
                  <m:r>
                    <w:rPr>
                      <w:rFonts w:ascii="Cambria Math" w:hAnsi="Cambria Math"/>
                      <w:sz w:val="22"/>
                      <w:szCs w:val="22"/>
                      <w:highlight w:val="yellow"/>
                    </w:rPr>
                    <m:t>пред.сниж.∙</m:t>
                  </m:r>
                </m:sub>
              </m:sSub>
            </m:oMath>
            <w:r w:rsidR="00043C5E" w:rsidRPr="008F1168">
              <w:rPr>
                <w:rFonts w:ascii="Garamond" w:hAnsi="Garamond"/>
                <w:i/>
                <w:sz w:val="22"/>
                <w:szCs w:val="22"/>
                <w:highlight w:val="yellow"/>
              </w:rPr>
              <w:t xml:space="preserve">– </w:t>
            </w:r>
            <w:r w:rsidR="00043C5E" w:rsidRPr="008F1168">
              <w:rPr>
                <w:rFonts w:ascii="Garamond" w:hAnsi="Garamond"/>
                <w:bCs/>
                <w:sz w:val="22"/>
                <w:szCs w:val="22"/>
                <w:highlight w:val="yellow"/>
              </w:rPr>
              <w:t>коэффициент предельного снижения объема поставленной мощности</w:t>
            </w:r>
            <w:r w:rsidR="005E3800" w:rsidRPr="008F1168">
              <w:rPr>
                <w:rFonts w:ascii="Garamond" w:hAnsi="Garamond"/>
                <w:bCs/>
                <w:sz w:val="22"/>
                <w:szCs w:val="22"/>
                <w:highlight w:val="yellow"/>
              </w:rPr>
              <w:t xml:space="preserve"> для генерирующих объектов, в состав которых входят установки генераторные с газотурбинными двигателями</w:t>
            </w:r>
            <w:r w:rsidR="00043C5E" w:rsidRPr="008F1168">
              <w:rPr>
                <w:rFonts w:ascii="Garamond" w:hAnsi="Garamond"/>
                <w:bCs/>
                <w:sz w:val="22"/>
                <w:szCs w:val="22"/>
                <w:highlight w:val="yellow"/>
              </w:rPr>
              <w:t>, равный 0,03;</w:t>
            </w:r>
          </w:p>
          <w:p w:rsidR="00347174" w:rsidRPr="008F1168" w:rsidRDefault="00C36719" w:rsidP="001D27C4">
            <w:pPr>
              <w:pStyle w:val="ad"/>
              <w:widowControl w:val="0"/>
              <w:spacing w:before="120" w:after="120"/>
              <w:ind w:left="0"/>
              <w:contextualSpacing w:val="0"/>
              <w:jc w:val="both"/>
              <w:rPr>
                <w:rFonts w:ascii="Garamond" w:hAnsi="Garamond"/>
                <w:bCs/>
                <w:sz w:val="22"/>
                <w:szCs w:val="22"/>
                <w:highlight w:val="yellow"/>
              </w:rPr>
            </w:pPr>
            <m:oMath>
              <m:sSubSup>
                <m:sSubSupPr>
                  <m:ctrlPr>
                    <w:rPr>
                      <w:rFonts w:ascii="Cambria Math" w:hAnsi="Cambria Math"/>
                      <w:i/>
                      <w:sz w:val="22"/>
                      <w:szCs w:val="22"/>
                      <w:highlight w:val="yellow"/>
                    </w:rPr>
                  </m:ctrlPr>
                </m:sSubSupPr>
                <m:e>
                  <m:r>
                    <w:rPr>
                      <w:rFonts w:ascii="Cambria Math" w:hAnsi="Cambria Math"/>
                      <w:sz w:val="22"/>
                      <w:szCs w:val="22"/>
                      <w:highlight w:val="yellow"/>
                    </w:rPr>
                    <m:t>k</m:t>
                  </m:r>
                </m:e>
                <m:sub>
                  <m:r>
                    <w:rPr>
                      <w:rFonts w:ascii="Cambria Math" w:hAnsi="Cambria Math"/>
                      <w:sz w:val="22"/>
                      <w:szCs w:val="22"/>
                      <w:highlight w:val="yellow"/>
                    </w:rPr>
                    <m:t>пуск,g</m:t>
                  </m:r>
                </m:sub>
                <m:sup>
                  <m:r>
                    <w:rPr>
                      <w:rFonts w:ascii="Cambria Math" w:hAnsi="Cambria Math"/>
                      <w:sz w:val="22"/>
                      <w:szCs w:val="22"/>
                      <w:highlight w:val="yellow"/>
                    </w:rPr>
                    <m:t>m</m:t>
                  </m:r>
                </m:sup>
              </m:sSubSup>
            </m:oMath>
            <w:r w:rsidR="001D27C4">
              <w:rPr>
                <w:rFonts w:ascii="Garamond" w:hAnsi="Garamond"/>
                <w:i/>
                <w:sz w:val="22"/>
                <w:szCs w:val="22"/>
                <w:highlight w:val="yellow"/>
              </w:rPr>
              <w:t xml:space="preserve"> –</w:t>
            </w:r>
            <w:r w:rsidR="00347174" w:rsidRPr="008F1168">
              <w:rPr>
                <w:rFonts w:ascii="Garamond" w:hAnsi="Garamond"/>
                <w:bCs/>
                <w:sz w:val="22"/>
                <w:szCs w:val="22"/>
                <w:highlight w:val="yellow"/>
              </w:rPr>
              <w:t xml:space="preserve"> величина, равная количеству фактических пусков ЕГО </w:t>
            </w:r>
            <w:r w:rsidR="00347174" w:rsidRPr="001D27C4">
              <w:rPr>
                <w:rFonts w:ascii="Garamond" w:hAnsi="Garamond"/>
                <w:bCs/>
                <w:i/>
                <w:sz w:val="22"/>
                <w:szCs w:val="22"/>
                <w:highlight w:val="yellow"/>
              </w:rPr>
              <w:t>g</w:t>
            </w:r>
            <w:r w:rsidR="00347174" w:rsidRPr="008F1168">
              <w:rPr>
                <w:rFonts w:ascii="Garamond" w:hAnsi="Garamond"/>
                <w:bCs/>
                <w:sz w:val="22"/>
                <w:szCs w:val="22"/>
                <w:highlight w:val="yellow"/>
              </w:rPr>
              <w:t xml:space="preserve">, отнесенной к ГТП </w:t>
            </w:r>
            <w:r w:rsidR="00347174" w:rsidRPr="008F1168">
              <w:rPr>
                <w:rFonts w:ascii="Garamond" w:hAnsi="Garamond"/>
                <w:bCs/>
                <w:i/>
                <w:sz w:val="22"/>
                <w:szCs w:val="22"/>
                <w:highlight w:val="yellow"/>
              </w:rPr>
              <w:t>j</w:t>
            </w:r>
            <w:r w:rsidR="00347174" w:rsidRPr="008F1168">
              <w:rPr>
                <w:rFonts w:ascii="Garamond" w:hAnsi="Garamond"/>
                <w:bCs/>
                <w:sz w:val="22"/>
                <w:szCs w:val="22"/>
                <w:highlight w:val="yellow"/>
              </w:rPr>
              <w:t xml:space="preserve">, в месяце </w:t>
            </w:r>
            <w:r w:rsidR="00347174" w:rsidRPr="001D27C4">
              <w:rPr>
                <w:rFonts w:ascii="Garamond" w:hAnsi="Garamond"/>
                <w:bCs/>
                <w:i/>
                <w:sz w:val="22"/>
                <w:szCs w:val="22"/>
                <w:highlight w:val="yellow"/>
              </w:rPr>
              <w:t>m</w:t>
            </w:r>
            <w:r w:rsidR="00347174" w:rsidRPr="008F1168">
              <w:rPr>
                <w:rFonts w:ascii="Garamond" w:hAnsi="Garamond"/>
                <w:bCs/>
                <w:sz w:val="22"/>
                <w:szCs w:val="22"/>
                <w:highlight w:val="yellow"/>
              </w:rPr>
              <w:t>, произошедших в сутках, в которые</w:t>
            </w:r>
            <w:r w:rsidR="00A247E4" w:rsidRPr="008F1168">
              <w:rPr>
                <w:rFonts w:ascii="Garamond" w:hAnsi="Garamond"/>
                <w:bCs/>
                <w:sz w:val="22"/>
                <w:szCs w:val="22"/>
                <w:highlight w:val="yellow"/>
              </w:rPr>
              <w:t xml:space="preserve"> одновременно выполняются следующие условия</w:t>
            </w:r>
            <w:r w:rsidR="00347174" w:rsidRPr="008F1168">
              <w:rPr>
                <w:rFonts w:ascii="Garamond" w:hAnsi="Garamond"/>
                <w:bCs/>
                <w:sz w:val="22"/>
                <w:szCs w:val="22"/>
                <w:highlight w:val="yellow"/>
              </w:rPr>
              <w:t>:</w:t>
            </w:r>
          </w:p>
          <w:p w:rsidR="00347174" w:rsidRPr="008F1168" w:rsidRDefault="00347174" w:rsidP="00F52360">
            <w:pPr>
              <w:spacing w:before="120" w:after="120"/>
              <w:ind w:left="370"/>
              <w:jc w:val="both"/>
              <w:rPr>
                <w:rFonts w:ascii="Garamond" w:hAnsi="Garamond"/>
                <w:sz w:val="22"/>
                <w:szCs w:val="22"/>
                <w:highlight w:val="yellow"/>
              </w:rPr>
            </w:pPr>
            <w:r w:rsidRPr="008F1168">
              <w:rPr>
                <w:rFonts w:ascii="Garamond" w:hAnsi="Garamond"/>
                <w:sz w:val="22"/>
                <w:szCs w:val="22"/>
                <w:highlight w:val="yellow"/>
              </w:rPr>
              <w:t xml:space="preserve">- ЕГО </w:t>
            </w:r>
            <w:r w:rsidRPr="001D27C4">
              <w:rPr>
                <w:rFonts w:ascii="Garamond" w:hAnsi="Garamond"/>
                <w:bCs/>
                <w:i/>
                <w:sz w:val="22"/>
                <w:szCs w:val="22"/>
                <w:highlight w:val="yellow"/>
              </w:rPr>
              <w:t>g</w:t>
            </w:r>
            <w:r w:rsidRPr="008F1168">
              <w:rPr>
                <w:rFonts w:ascii="Garamond" w:hAnsi="Garamond"/>
                <w:sz w:val="22"/>
                <w:szCs w:val="22"/>
                <w:highlight w:val="yellow"/>
              </w:rPr>
              <w:t xml:space="preserve"> в соответствии с п. 3.2.8 </w:t>
            </w:r>
            <w:r w:rsidRPr="008F1168">
              <w:rPr>
                <w:rFonts w:ascii="Garamond" w:hAnsi="Garamond"/>
                <w:i/>
                <w:sz w:val="22"/>
                <w:szCs w:val="22"/>
                <w:highlight w:val="yellow"/>
              </w:rPr>
              <w:t xml:space="preserve">Регламента подачи уведомлений участниками оптового рынка </w:t>
            </w:r>
            <w:r w:rsidRPr="008F1168">
              <w:rPr>
                <w:rFonts w:ascii="Garamond" w:hAnsi="Garamond"/>
                <w:sz w:val="22"/>
                <w:szCs w:val="22"/>
                <w:highlight w:val="yellow"/>
              </w:rPr>
              <w:t xml:space="preserve">(Приложение № 4 к </w:t>
            </w:r>
            <w:r w:rsidRPr="008F1168">
              <w:rPr>
                <w:rFonts w:ascii="Garamond" w:hAnsi="Garamond"/>
                <w:i/>
                <w:sz w:val="22"/>
                <w:szCs w:val="22"/>
                <w:highlight w:val="yellow"/>
              </w:rPr>
              <w:t>Договору о присоединении к торговой системе оптового рынка</w:t>
            </w:r>
            <w:r w:rsidRPr="008F1168">
              <w:rPr>
                <w:rFonts w:ascii="Garamond" w:hAnsi="Garamond"/>
                <w:sz w:val="22"/>
                <w:szCs w:val="22"/>
                <w:highlight w:val="yellow"/>
              </w:rPr>
              <w:t xml:space="preserve">) включена в перечень ЕГО (групп ЕГО, режим </w:t>
            </w:r>
            <w:r w:rsidRPr="008F1168">
              <w:rPr>
                <w:rFonts w:ascii="Garamond" w:hAnsi="Garamond"/>
                <w:sz w:val="22"/>
                <w:szCs w:val="22"/>
                <w:highlight w:val="yellow"/>
              </w:rPr>
              <w:lastRenderedPageBreak/>
              <w:t xml:space="preserve">работы которых взаимосвязан), в отношении которых учитывается экономия ресурса работы в месяце </w:t>
            </w:r>
            <w:r w:rsidRPr="001D27C4">
              <w:rPr>
                <w:rFonts w:ascii="Garamond" w:hAnsi="Garamond"/>
                <w:i/>
                <w:sz w:val="22"/>
                <w:szCs w:val="22"/>
                <w:highlight w:val="yellow"/>
                <w:lang w:val="en-US"/>
              </w:rPr>
              <w:t>m</w:t>
            </w:r>
            <w:r w:rsidRPr="008F1168">
              <w:rPr>
                <w:rFonts w:ascii="Garamond" w:hAnsi="Garamond"/>
                <w:sz w:val="22"/>
                <w:szCs w:val="22"/>
                <w:highlight w:val="yellow"/>
              </w:rPr>
              <w:t>;</w:t>
            </w:r>
          </w:p>
          <w:p w:rsidR="00347174" w:rsidRPr="008F1168" w:rsidRDefault="00347174" w:rsidP="00F52360">
            <w:pPr>
              <w:spacing w:before="120" w:after="120"/>
              <w:ind w:left="370"/>
              <w:jc w:val="both"/>
              <w:rPr>
                <w:rFonts w:ascii="Garamond" w:hAnsi="Garamond"/>
                <w:sz w:val="22"/>
                <w:szCs w:val="22"/>
                <w:highlight w:val="yellow"/>
              </w:rPr>
            </w:pPr>
            <w:r w:rsidRPr="008F1168">
              <w:rPr>
                <w:rFonts w:ascii="Garamond" w:hAnsi="Garamond"/>
                <w:bCs/>
                <w:sz w:val="22"/>
                <w:szCs w:val="22"/>
                <w:highlight w:val="yellow"/>
              </w:rPr>
              <w:t xml:space="preserve">- в отношении ЕГО </w:t>
            </w:r>
            <w:r w:rsidRPr="008F1168">
              <w:rPr>
                <w:rFonts w:ascii="Garamond" w:hAnsi="Garamond"/>
                <w:bCs/>
                <w:i/>
                <w:sz w:val="22"/>
                <w:szCs w:val="22"/>
                <w:highlight w:val="yellow"/>
              </w:rPr>
              <w:t>g</w:t>
            </w:r>
            <w:r w:rsidRPr="008F1168">
              <w:rPr>
                <w:rFonts w:ascii="Garamond" w:hAnsi="Garamond"/>
                <w:bCs/>
                <w:sz w:val="22"/>
                <w:szCs w:val="22"/>
                <w:highlight w:val="yellow"/>
              </w:rPr>
              <w:t xml:space="preserve"> в порядке, установленном </w:t>
            </w:r>
            <w:r w:rsidR="000F1056">
              <w:rPr>
                <w:rFonts w:ascii="Garamond" w:hAnsi="Garamond"/>
                <w:sz w:val="22"/>
                <w:szCs w:val="22"/>
                <w:highlight w:val="yellow"/>
              </w:rPr>
              <w:t>р</w:t>
            </w:r>
            <w:r w:rsidRPr="008F1168">
              <w:rPr>
                <w:rFonts w:ascii="Garamond" w:hAnsi="Garamond"/>
                <w:sz w:val="22"/>
                <w:szCs w:val="22"/>
                <w:highlight w:val="yellow"/>
              </w:rPr>
              <w:t xml:space="preserve">азделом 20 </w:t>
            </w:r>
            <w:r w:rsidRPr="008F1168">
              <w:rPr>
                <w:rFonts w:ascii="Garamond" w:hAnsi="Garamond"/>
                <w:i/>
                <w:iCs/>
                <w:sz w:val="22"/>
                <w:szCs w:val="22"/>
                <w:highlight w:val="yellow"/>
              </w:rPr>
              <w:t>Регламента функционирования участников оптового рынка на территории неценовых зон</w:t>
            </w:r>
            <w:r w:rsidRPr="008F1168">
              <w:rPr>
                <w:rFonts w:ascii="Garamond" w:hAnsi="Garamond"/>
                <w:iCs/>
                <w:sz w:val="22"/>
                <w:szCs w:val="22"/>
                <w:highlight w:val="yellow"/>
              </w:rPr>
              <w:t xml:space="preserve"> </w:t>
            </w:r>
            <w:r w:rsidRPr="008F1168">
              <w:rPr>
                <w:rFonts w:ascii="Garamond" w:hAnsi="Garamond"/>
                <w:sz w:val="22"/>
                <w:szCs w:val="22"/>
                <w:highlight w:val="yellow"/>
              </w:rPr>
              <w:t xml:space="preserve">(Приложение № </w:t>
            </w:r>
            <w:r w:rsidRPr="008F1168">
              <w:rPr>
                <w:rFonts w:ascii="Garamond" w:hAnsi="Garamond"/>
                <w:iCs/>
                <w:sz w:val="22"/>
                <w:szCs w:val="22"/>
                <w:highlight w:val="yellow"/>
              </w:rPr>
              <w:t xml:space="preserve">14 </w:t>
            </w:r>
            <w:r w:rsidRPr="008F1168">
              <w:rPr>
                <w:rFonts w:ascii="Garamond" w:hAnsi="Garamond"/>
                <w:sz w:val="22"/>
                <w:szCs w:val="22"/>
                <w:highlight w:val="yellow"/>
              </w:rPr>
              <w:t xml:space="preserve">к </w:t>
            </w:r>
            <w:r w:rsidRPr="008F1168">
              <w:rPr>
                <w:rFonts w:ascii="Garamond" w:hAnsi="Garamond"/>
                <w:i/>
                <w:iCs/>
                <w:sz w:val="22"/>
                <w:szCs w:val="22"/>
                <w:highlight w:val="yellow"/>
              </w:rPr>
              <w:t>Договору о присоединении к торговой системе оптового рынка</w:t>
            </w:r>
            <w:r w:rsidRPr="008F1168">
              <w:rPr>
                <w:rFonts w:ascii="Garamond" w:hAnsi="Garamond"/>
                <w:sz w:val="22"/>
                <w:szCs w:val="22"/>
                <w:highlight w:val="yellow"/>
              </w:rPr>
              <w:t>), на соответствующие сутки для целей расчета ВСВГО заявлен порядковый номер, равный 99;</w:t>
            </w:r>
          </w:p>
          <w:p w:rsidR="00347174" w:rsidRPr="008F1168" w:rsidRDefault="00347174" w:rsidP="00F52360">
            <w:pPr>
              <w:spacing w:before="120" w:after="120"/>
              <w:ind w:left="370"/>
              <w:jc w:val="both"/>
              <w:rPr>
                <w:rFonts w:ascii="Garamond" w:hAnsi="Garamond"/>
                <w:bCs/>
                <w:sz w:val="22"/>
                <w:szCs w:val="22"/>
                <w:highlight w:val="yellow"/>
              </w:rPr>
            </w:pPr>
            <w:r w:rsidRPr="008F1168">
              <w:rPr>
                <w:rFonts w:ascii="Garamond" w:hAnsi="Garamond"/>
                <w:sz w:val="22"/>
                <w:szCs w:val="22"/>
                <w:highlight w:val="yellow"/>
              </w:rPr>
              <w:t xml:space="preserve">- ЕГО </w:t>
            </w:r>
            <w:r w:rsidRPr="001D27C4">
              <w:rPr>
                <w:rFonts w:ascii="Garamond" w:hAnsi="Garamond"/>
                <w:bCs/>
                <w:i/>
                <w:sz w:val="22"/>
                <w:szCs w:val="22"/>
                <w:highlight w:val="yellow"/>
              </w:rPr>
              <w:t>g</w:t>
            </w:r>
            <w:r w:rsidRPr="008F1168">
              <w:rPr>
                <w:rFonts w:ascii="Garamond" w:hAnsi="Garamond"/>
                <w:bCs/>
                <w:sz w:val="22"/>
                <w:szCs w:val="22"/>
                <w:highlight w:val="yellow"/>
              </w:rPr>
              <w:t xml:space="preserve"> фактически включ</w:t>
            </w:r>
            <w:r w:rsidR="00A247E4" w:rsidRPr="008F1168">
              <w:rPr>
                <w:rFonts w:ascii="Garamond" w:hAnsi="Garamond"/>
                <w:bCs/>
                <w:sz w:val="22"/>
                <w:szCs w:val="22"/>
                <w:highlight w:val="yellow"/>
              </w:rPr>
              <w:t>алась</w:t>
            </w:r>
            <w:r w:rsidRPr="008F1168">
              <w:rPr>
                <w:rFonts w:ascii="Garamond" w:hAnsi="Garamond"/>
                <w:bCs/>
                <w:sz w:val="22"/>
                <w:szCs w:val="22"/>
                <w:highlight w:val="yellow"/>
              </w:rPr>
              <w:t xml:space="preserve"> в соответствующих сутках</w:t>
            </w:r>
            <w:r w:rsidR="00A247E4" w:rsidRPr="008F1168">
              <w:rPr>
                <w:rFonts w:ascii="Garamond" w:hAnsi="Garamond"/>
                <w:bCs/>
                <w:sz w:val="22"/>
                <w:szCs w:val="22"/>
                <w:highlight w:val="yellow"/>
              </w:rPr>
              <w:t>.</w:t>
            </w:r>
          </w:p>
          <w:p w:rsidR="004D5887" w:rsidRPr="008F1168" w:rsidRDefault="00F876AB" w:rsidP="00F52360">
            <w:pPr>
              <w:spacing w:before="120" w:after="120"/>
              <w:jc w:val="both"/>
              <w:rPr>
                <w:rFonts w:ascii="Garamond" w:hAnsi="Garamond"/>
                <w:sz w:val="22"/>
                <w:szCs w:val="22"/>
                <w:highlight w:val="yellow"/>
              </w:rPr>
            </w:pPr>
            <w:r w:rsidRPr="008F1168">
              <w:rPr>
                <w:rFonts w:ascii="Garamond" w:hAnsi="Garamond"/>
                <w:sz w:val="22"/>
                <w:szCs w:val="22"/>
                <w:highlight w:val="yellow"/>
              </w:rPr>
              <w:t xml:space="preserve">Регистрация фактического включения в сеть ЕГО осуществляется СО в соответствии с п. 3.4.11 настоящего </w:t>
            </w:r>
            <w:r w:rsidR="00F22A61" w:rsidRPr="008F1168">
              <w:rPr>
                <w:rFonts w:ascii="Garamond" w:hAnsi="Garamond"/>
                <w:sz w:val="22"/>
                <w:szCs w:val="22"/>
                <w:highlight w:val="yellow"/>
              </w:rPr>
              <w:t>Р</w:t>
            </w:r>
            <w:r w:rsidRPr="008F1168">
              <w:rPr>
                <w:rFonts w:ascii="Garamond" w:hAnsi="Garamond"/>
                <w:sz w:val="22"/>
                <w:szCs w:val="22"/>
                <w:highlight w:val="yellow"/>
              </w:rPr>
              <w:t>егламента.</w:t>
            </w:r>
          </w:p>
          <w:p w:rsidR="005B767F" w:rsidRPr="008F1168" w:rsidRDefault="00043C5E" w:rsidP="00F52360">
            <w:pPr>
              <w:spacing w:before="120" w:after="120"/>
              <w:jc w:val="both"/>
              <w:rPr>
                <w:rFonts w:ascii="Garamond" w:hAnsi="Garamond"/>
                <w:bCs/>
                <w:sz w:val="22"/>
                <w:szCs w:val="22"/>
                <w:highlight w:val="yellow"/>
              </w:rPr>
            </w:pPr>
            <w:r w:rsidRPr="008F1168">
              <w:rPr>
                <w:rFonts w:ascii="Garamond" w:hAnsi="Garamond"/>
                <w:bCs/>
                <w:sz w:val="22"/>
                <w:szCs w:val="22"/>
                <w:highlight w:val="yellow"/>
              </w:rPr>
              <w:t xml:space="preserve">В отношении иных ЕГО </w:t>
            </w:r>
            <w:r w:rsidR="005E3800" w:rsidRPr="001D27C4">
              <w:rPr>
                <w:rFonts w:ascii="Garamond" w:hAnsi="Garamond"/>
                <w:bCs/>
                <w:i/>
                <w:sz w:val="22"/>
                <w:szCs w:val="22"/>
                <w:highlight w:val="yellow"/>
              </w:rPr>
              <w:t>g</w:t>
            </w:r>
            <w:r w:rsidR="005E3800" w:rsidRPr="008F1168">
              <w:rPr>
                <w:rFonts w:ascii="Garamond" w:hAnsi="Garamond"/>
                <w:bCs/>
                <w:sz w:val="22"/>
                <w:szCs w:val="22"/>
                <w:highlight w:val="yellow"/>
              </w:rPr>
              <w:t xml:space="preserve"> </w:t>
            </w:r>
            <w:r w:rsidRPr="008F1168">
              <w:rPr>
                <w:rFonts w:ascii="Garamond" w:hAnsi="Garamond"/>
                <w:bCs/>
                <w:sz w:val="22"/>
                <w:szCs w:val="22"/>
                <w:highlight w:val="yellow"/>
              </w:rPr>
              <w:t xml:space="preserve">коэффициент </w:t>
            </w:r>
            <w:proofErr w:type="gramStart"/>
            <w:r w:rsidRPr="008F1168">
              <w:rPr>
                <w:rFonts w:ascii="Garamond" w:hAnsi="Garamond"/>
                <w:bCs/>
                <w:sz w:val="22"/>
                <w:szCs w:val="22"/>
                <w:highlight w:val="yellow"/>
              </w:rPr>
              <w:t xml:space="preserve">поставки </w:t>
            </w:r>
            <m:oMath>
              <m:sSubSup>
                <m:sSubSupPr>
                  <m:ctrlPr>
                    <w:rPr>
                      <w:rFonts w:ascii="Cambria Math" w:hAnsi="Cambria Math"/>
                      <w:i/>
                      <w:sz w:val="22"/>
                      <w:szCs w:val="22"/>
                      <w:highlight w:val="yellow"/>
                    </w:rPr>
                  </m:ctrlPr>
                </m:sSubSupPr>
                <m:e>
                  <m:r>
                    <w:rPr>
                      <w:rFonts w:ascii="Cambria Math" w:hAnsi="Cambria Math"/>
                      <w:sz w:val="22"/>
                      <w:szCs w:val="22"/>
                      <w:highlight w:val="yellow"/>
                    </w:rPr>
                    <m:t>К</m:t>
                  </m:r>
                </m:e>
                <m:sub>
                  <m:r>
                    <w:rPr>
                      <w:rFonts w:ascii="Cambria Math" w:hAnsi="Cambria Math"/>
                      <w:sz w:val="22"/>
                      <w:szCs w:val="22"/>
                      <w:highlight w:val="yellow"/>
                    </w:rPr>
                    <m:t>сниж, g</m:t>
                  </m:r>
                </m:sub>
                <m:sup>
                  <m:r>
                    <w:rPr>
                      <w:rFonts w:ascii="Cambria Math" w:hAnsi="Cambria Math"/>
                      <w:sz w:val="22"/>
                      <w:szCs w:val="22"/>
                      <w:highlight w:val="yellow"/>
                    </w:rPr>
                    <m:t>m</m:t>
                  </m:r>
                </m:sup>
              </m:sSubSup>
            </m:oMath>
            <w:r w:rsidRPr="008F1168">
              <w:rPr>
                <w:rFonts w:ascii="Garamond" w:hAnsi="Garamond"/>
                <w:bCs/>
                <w:sz w:val="22"/>
                <w:szCs w:val="22"/>
                <w:highlight w:val="yellow"/>
              </w:rPr>
              <w:t xml:space="preserve"> для</w:t>
            </w:r>
            <w:proofErr w:type="gramEnd"/>
            <w:r w:rsidRPr="008F1168">
              <w:rPr>
                <w:rFonts w:ascii="Garamond" w:hAnsi="Garamond"/>
                <w:bCs/>
                <w:sz w:val="22"/>
                <w:szCs w:val="22"/>
                <w:highlight w:val="yellow"/>
              </w:rPr>
              <w:t xml:space="preserve"> месяца </w:t>
            </w:r>
            <w:r w:rsidRPr="001D27C4">
              <w:rPr>
                <w:rFonts w:ascii="Garamond" w:hAnsi="Garamond"/>
                <w:bCs/>
                <w:i/>
                <w:sz w:val="22"/>
                <w:szCs w:val="22"/>
                <w:highlight w:val="yellow"/>
              </w:rPr>
              <w:t>m</w:t>
            </w:r>
            <w:r w:rsidRPr="008F1168">
              <w:rPr>
                <w:rFonts w:ascii="Garamond" w:hAnsi="Garamond"/>
                <w:bCs/>
                <w:sz w:val="22"/>
                <w:szCs w:val="22"/>
                <w:highlight w:val="yellow"/>
              </w:rPr>
              <w:t xml:space="preserve"> принимается равным 1.</w:t>
            </w:r>
          </w:p>
        </w:tc>
      </w:tr>
    </w:tbl>
    <w:p w:rsidR="005B3D8E" w:rsidRDefault="005B3D8E" w:rsidP="00021E32">
      <w:pPr>
        <w:ind w:left="-284"/>
        <w:rPr>
          <w:rFonts w:cs="Garamond"/>
          <w:sz w:val="28"/>
          <w:szCs w:val="28"/>
        </w:rPr>
      </w:pPr>
    </w:p>
    <w:p w:rsidR="00F16BAA" w:rsidRPr="008F7AFC" w:rsidRDefault="001D34AD" w:rsidP="00F16BAA">
      <w:pPr>
        <w:ind w:left="-284"/>
        <w:rPr>
          <w:rFonts w:cs="Garamond"/>
          <w:sz w:val="28"/>
          <w:szCs w:val="28"/>
        </w:rPr>
      </w:pPr>
      <w:r>
        <w:rPr>
          <w:rFonts w:cs="Garamond"/>
          <w:sz w:val="28"/>
          <w:szCs w:val="28"/>
        </w:rPr>
        <w:t xml:space="preserve">  </w:t>
      </w:r>
    </w:p>
    <w:p w:rsidR="001D34AD" w:rsidRPr="008F7AFC" w:rsidRDefault="001D34AD" w:rsidP="00021E32">
      <w:pPr>
        <w:ind w:left="-284"/>
        <w:rPr>
          <w:rFonts w:cs="Garamond"/>
          <w:sz w:val="28"/>
          <w:szCs w:val="28"/>
        </w:rPr>
      </w:pPr>
    </w:p>
    <w:sectPr w:rsidR="001D34AD" w:rsidRPr="008F7AFC" w:rsidSect="001D34AD">
      <w:pgSz w:w="16838" w:h="11906" w:orient="landscape" w:code="9"/>
      <w:pgMar w:top="1134" w:right="567" w:bottom="73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030A" w:rsidRDefault="0038030A">
      <w:r>
        <w:separator/>
      </w:r>
    </w:p>
  </w:endnote>
  <w:endnote w:type="continuationSeparator" w:id="0">
    <w:p w:rsidR="0038030A" w:rsidRDefault="00380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Gautami">
    <w:panose1 w:val="02000500000000000000"/>
    <w:charset w:val="01"/>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A61" w:rsidRDefault="00F22A61" w:rsidP="00987064">
    <w:pPr>
      <w:pStyle w:val="a6"/>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rsidR="00F22A61" w:rsidRDefault="00F22A61" w:rsidP="00987064">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030A" w:rsidRDefault="0038030A">
      <w:r>
        <w:separator/>
      </w:r>
    </w:p>
  </w:footnote>
  <w:footnote w:type="continuationSeparator" w:id="0">
    <w:p w:rsidR="0038030A" w:rsidRDefault="003803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3388999"/>
      <w:docPartObj>
        <w:docPartGallery w:val="Page Numbers (Top of Page)"/>
        <w:docPartUnique/>
      </w:docPartObj>
    </w:sdtPr>
    <w:sdtEndPr/>
    <w:sdtContent>
      <w:p w:rsidR="00F22A61" w:rsidRDefault="00F22A61">
        <w:pPr>
          <w:pStyle w:val="a4"/>
          <w:jc w:val="center"/>
        </w:pPr>
        <w:r>
          <w:fldChar w:fldCharType="begin"/>
        </w:r>
        <w:r>
          <w:instrText>PAGE   \* MERGEFORMAT</w:instrText>
        </w:r>
        <w:r>
          <w:fldChar w:fldCharType="separate"/>
        </w:r>
        <w:r w:rsidR="00C36719">
          <w:rPr>
            <w:noProof/>
          </w:rPr>
          <w:t>22</w:t>
        </w:r>
        <w:r>
          <w:fldChar w:fldCharType="end"/>
        </w:r>
      </w:p>
    </w:sdtContent>
  </w:sdt>
  <w:p w:rsidR="00F22A61" w:rsidRDefault="00F22A6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C1FF1"/>
    <w:multiLevelType w:val="multilevel"/>
    <w:tmpl w:val="9794AF02"/>
    <w:lvl w:ilvl="0">
      <w:start w:val="3"/>
      <w:numFmt w:val="none"/>
      <w:suff w:val="nothing"/>
      <w:lvlText w:val=""/>
      <w:lvlJc w:val="left"/>
      <w:pPr>
        <w:ind w:left="0" w:firstLine="0"/>
      </w:pPr>
      <w:rPr>
        <w:rFonts w:cs="Times New Roman" w:hint="default"/>
      </w:rPr>
    </w:lvl>
    <w:lvl w:ilvl="1">
      <w:start w:val="4"/>
      <w:numFmt w:val="decimal"/>
      <w:lvlText w:val="%2."/>
      <w:lvlJc w:val="left"/>
      <w:pPr>
        <w:tabs>
          <w:tab w:val="num" w:pos="783"/>
        </w:tabs>
        <w:ind w:left="783" w:hanging="357"/>
      </w:pPr>
      <w:rPr>
        <w:rFonts w:cs="Times New Roman" w:hint="default"/>
        <w:b/>
      </w:rPr>
    </w:lvl>
    <w:lvl w:ilvl="2">
      <w:start w:val="1"/>
      <w:numFmt w:val="decimal"/>
      <w:lvlText w:val="%2.%3."/>
      <w:lvlJc w:val="left"/>
      <w:pPr>
        <w:tabs>
          <w:tab w:val="num" w:pos="567"/>
        </w:tabs>
        <w:ind w:left="567" w:hanging="567"/>
      </w:pPr>
      <w:rPr>
        <w:rFonts w:ascii="Garamond" w:hAnsi="Garamond" w:cs="Times New Roman" w:hint="default"/>
        <w:b/>
        <w:i w:val="0"/>
      </w:rPr>
    </w:lvl>
    <w:lvl w:ilvl="3">
      <w:start w:val="1"/>
      <w:numFmt w:val="decimal"/>
      <w:lvlText w:val="%2.%3.%4."/>
      <w:lvlJc w:val="left"/>
      <w:pPr>
        <w:tabs>
          <w:tab w:val="num" w:pos="1560"/>
        </w:tabs>
        <w:ind w:left="1560" w:hanging="567"/>
      </w:pPr>
      <w:rPr>
        <w:rFonts w:ascii="Garamond" w:hAnsi="Garamond" w:cs="Times New Roman" w:hint="default"/>
        <w:b w:val="0"/>
        <w:i w:val="0"/>
      </w:rPr>
    </w:lvl>
    <w:lvl w:ilvl="4">
      <w:start w:val="1"/>
      <w:numFmt w:val="decimal"/>
      <w:lvlText w:val="%5.1.1.1."/>
      <w:lvlJc w:val="left"/>
      <w:pPr>
        <w:tabs>
          <w:tab w:val="num" w:pos="1134"/>
        </w:tabs>
        <w:ind w:left="1134" w:hanging="566"/>
      </w:pPr>
      <w:rPr>
        <w:rFonts w:ascii="Garamond" w:hAnsi="Garamond" w:cs="Times New Roman" w:hint="default"/>
      </w:rPr>
    </w:lvl>
    <w:lvl w:ilvl="5">
      <w:start w:val="1"/>
      <w:numFmt w:val="lowerRoman"/>
      <w:lvlText w:val="%6)"/>
      <w:lvlJc w:val="left"/>
      <w:pPr>
        <w:tabs>
          <w:tab w:val="num" w:pos="0"/>
        </w:tabs>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1" w15:restartNumberingAfterBreak="0">
    <w:nsid w:val="099A0BA1"/>
    <w:multiLevelType w:val="hybridMultilevel"/>
    <w:tmpl w:val="2F682AC8"/>
    <w:lvl w:ilvl="0" w:tplc="04190001">
      <w:start w:val="1"/>
      <w:numFmt w:val="bullet"/>
      <w:lvlText w:val=""/>
      <w:lvlJc w:val="left"/>
      <w:pPr>
        <w:ind w:left="783" w:hanging="360"/>
      </w:pPr>
      <w:rPr>
        <w:rFonts w:ascii="Symbol" w:hAnsi="Symbol" w:hint="default"/>
        <w:color w:val="auto"/>
      </w:rPr>
    </w:lvl>
    <w:lvl w:ilvl="1" w:tplc="04190003" w:tentative="1">
      <w:start w:val="1"/>
      <w:numFmt w:val="bullet"/>
      <w:lvlText w:val="o"/>
      <w:lvlJc w:val="left"/>
      <w:pPr>
        <w:ind w:left="1503" w:hanging="360"/>
      </w:pPr>
      <w:rPr>
        <w:rFonts w:ascii="Courier New" w:hAnsi="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2" w15:restartNumberingAfterBreak="0">
    <w:nsid w:val="21A873CF"/>
    <w:multiLevelType w:val="hybridMultilevel"/>
    <w:tmpl w:val="208AA3CA"/>
    <w:lvl w:ilvl="0" w:tplc="F20EAAB4">
      <w:start w:val="1"/>
      <w:numFmt w:val="bullet"/>
      <w:lvlText w:val=""/>
      <w:lvlJc w:val="left"/>
      <w:pPr>
        <w:ind w:left="720" w:hanging="360"/>
      </w:pPr>
      <w:rPr>
        <w:rFonts w:ascii="Symbol" w:hAnsi="Symbol" w:hint="default"/>
      </w:rPr>
    </w:lvl>
    <w:lvl w:ilvl="1" w:tplc="6BF0389A" w:tentative="1">
      <w:start w:val="1"/>
      <w:numFmt w:val="bullet"/>
      <w:lvlText w:val="o"/>
      <w:lvlJc w:val="left"/>
      <w:pPr>
        <w:ind w:left="1440" w:hanging="360"/>
      </w:pPr>
      <w:rPr>
        <w:rFonts w:ascii="Courier New" w:hAnsi="Courier New" w:hint="default"/>
      </w:rPr>
    </w:lvl>
    <w:lvl w:ilvl="2" w:tplc="CF6A8E7C" w:tentative="1">
      <w:start w:val="1"/>
      <w:numFmt w:val="bullet"/>
      <w:lvlText w:val=""/>
      <w:lvlJc w:val="left"/>
      <w:pPr>
        <w:ind w:left="2160" w:hanging="360"/>
      </w:pPr>
      <w:rPr>
        <w:rFonts w:ascii="Wingdings" w:hAnsi="Wingdings" w:hint="default"/>
      </w:rPr>
    </w:lvl>
    <w:lvl w:ilvl="3" w:tplc="D47E8538" w:tentative="1">
      <w:start w:val="1"/>
      <w:numFmt w:val="bullet"/>
      <w:lvlText w:val=""/>
      <w:lvlJc w:val="left"/>
      <w:pPr>
        <w:ind w:left="2880" w:hanging="360"/>
      </w:pPr>
      <w:rPr>
        <w:rFonts w:ascii="Symbol" w:hAnsi="Symbol" w:hint="default"/>
      </w:rPr>
    </w:lvl>
    <w:lvl w:ilvl="4" w:tplc="1D2C9454" w:tentative="1">
      <w:start w:val="1"/>
      <w:numFmt w:val="bullet"/>
      <w:lvlText w:val="o"/>
      <w:lvlJc w:val="left"/>
      <w:pPr>
        <w:ind w:left="3600" w:hanging="360"/>
      </w:pPr>
      <w:rPr>
        <w:rFonts w:ascii="Courier New" w:hAnsi="Courier New" w:hint="default"/>
      </w:rPr>
    </w:lvl>
    <w:lvl w:ilvl="5" w:tplc="DF3EDB36" w:tentative="1">
      <w:start w:val="1"/>
      <w:numFmt w:val="bullet"/>
      <w:lvlText w:val=""/>
      <w:lvlJc w:val="left"/>
      <w:pPr>
        <w:ind w:left="4320" w:hanging="360"/>
      </w:pPr>
      <w:rPr>
        <w:rFonts w:ascii="Wingdings" w:hAnsi="Wingdings" w:hint="default"/>
      </w:rPr>
    </w:lvl>
    <w:lvl w:ilvl="6" w:tplc="611A88A4" w:tentative="1">
      <w:start w:val="1"/>
      <w:numFmt w:val="bullet"/>
      <w:lvlText w:val=""/>
      <w:lvlJc w:val="left"/>
      <w:pPr>
        <w:ind w:left="5040" w:hanging="360"/>
      </w:pPr>
      <w:rPr>
        <w:rFonts w:ascii="Symbol" w:hAnsi="Symbol" w:hint="default"/>
      </w:rPr>
    </w:lvl>
    <w:lvl w:ilvl="7" w:tplc="5B264000" w:tentative="1">
      <w:start w:val="1"/>
      <w:numFmt w:val="bullet"/>
      <w:lvlText w:val="o"/>
      <w:lvlJc w:val="left"/>
      <w:pPr>
        <w:ind w:left="5760" w:hanging="360"/>
      </w:pPr>
      <w:rPr>
        <w:rFonts w:ascii="Courier New" w:hAnsi="Courier New" w:hint="default"/>
      </w:rPr>
    </w:lvl>
    <w:lvl w:ilvl="8" w:tplc="9D404ECA" w:tentative="1">
      <w:start w:val="1"/>
      <w:numFmt w:val="bullet"/>
      <w:lvlText w:val=""/>
      <w:lvlJc w:val="left"/>
      <w:pPr>
        <w:ind w:left="6480" w:hanging="360"/>
      </w:pPr>
      <w:rPr>
        <w:rFonts w:ascii="Wingdings" w:hAnsi="Wingdings" w:hint="default"/>
      </w:rPr>
    </w:lvl>
  </w:abstractNum>
  <w:abstractNum w:abstractNumId="3" w15:restartNumberingAfterBreak="0">
    <w:nsid w:val="24F335DB"/>
    <w:multiLevelType w:val="hybridMultilevel"/>
    <w:tmpl w:val="062E503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4" w15:restartNumberingAfterBreak="0">
    <w:nsid w:val="31110374"/>
    <w:multiLevelType w:val="hybridMultilevel"/>
    <w:tmpl w:val="CBEA5162"/>
    <w:lvl w:ilvl="0" w:tplc="8ECCAE76">
      <w:start w:val="1"/>
      <w:numFmt w:val="russianLower"/>
      <w:lvlText w:val="%1)"/>
      <w:lvlJc w:val="left"/>
      <w:pPr>
        <w:ind w:left="1440" w:hanging="360"/>
      </w:pPr>
      <w:rPr>
        <w:rFonts w:cs="Times New Roman" w:hint="default"/>
        <w:sz w:val="22"/>
        <w:szCs w:val="22"/>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39F36A32"/>
    <w:multiLevelType w:val="multilevel"/>
    <w:tmpl w:val="80E8AA18"/>
    <w:lvl w:ilvl="0">
      <w:start w:val="3"/>
      <w:numFmt w:val="none"/>
      <w:suff w:val="nothing"/>
      <w:lvlText w:val=""/>
      <w:lvlJc w:val="left"/>
      <w:pPr>
        <w:ind w:left="0" w:firstLine="0"/>
      </w:pPr>
      <w:rPr>
        <w:rFonts w:cs="Times New Roman" w:hint="default"/>
      </w:rPr>
    </w:lvl>
    <w:lvl w:ilvl="1">
      <w:start w:val="6"/>
      <w:numFmt w:val="decimal"/>
      <w:lvlText w:val="%2."/>
      <w:lvlJc w:val="left"/>
      <w:pPr>
        <w:tabs>
          <w:tab w:val="num" w:pos="783"/>
        </w:tabs>
        <w:ind w:left="783" w:hanging="357"/>
      </w:pPr>
      <w:rPr>
        <w:rFonts w:cs="Times New Roman" w:hint="default"/>
        <w:b/>
      </w:rPr>
    </w:lvl>
    <w:lvl w:ilvl="2">
      <w:start w:val="2"/>
      <w:numFmt w:val="decimal"/>
      <w:lvlText w:val="%2.%3."/>
      <w:lvlJc w:val="left"/>
      <w:pPr>
        <w:tabs>
          <w:tab w:val="num" w:pos="567"/>
        </w:tabs>
        <w:ind w:left="567" w:hanging="567"/>
      </w:pPr>
      <w:rPr>
        <w:rFonts w:ascii="Garamond" w:hAnsi="Garamond" w:cs="Times New Roman" w:hint="default"/>
        <w:b/>
        <w:i w:val="0"/>
      </w:rPr>
    </w:lvl>
    <w:lvl w:ilvl="3">
      <w:start w:val="1"/>
      <w:numFmt w:val="decimal"/>
      <w:lvlText w:val="%2.%3.%4."/>
      <w:lvlJc w:val="left"/>
      <w:pPr>
        <w:tabs>
          <w:tab w:val="num" w:pos="1560"/>
        </w:tabs>
        <w:ind w:left="1560" w:hanging="567"/>
      </w:pPr>
      <w:rPr>
        <w:rFonts w:ascii="Garamond" w:hAnsi="Garamond" w:cs="Times New Roman" w:hint="default"/>
        <w:b w:val="0"/>
        <w:i w:val="0"/>
      </w:rPr>
    </w:lvl>
    <w:lvl w:ilvl="4">
      <w:start w:val="1"/>
      <w:numFmt w:val="decimal"/>
      <w:lvlText w:val="%5.1.1.1."/>
      <w:lvlJc w:val="left"/>
      <w:pPr>
        <w:tabs>
          <w:tab w:val="num" w:pos="1134"/>
        </w:tabs>
        <w:ind w:left="1134" w:hanging="566"/>
      </w:pPr>
      <w:rPr>
        <w:rFonts w:ascii="Garamond" w:hAnsi="Garamond" w:cs="Times New Roman" w:hint="default"/>
      </w:rPr>
    </w:lvl>
    <w:lvl w:ilvl="5">
      <w:start w:val="1"/>
      <w:numFmt w:val="lowerRoman"/>
      <w:lvlText w:val="%6)"/>
      <w:lvlJc w:val="left"/>
      <w:pPr>
        <w:tabs>
          <w:tab w:val="num" w:pos="0"/>
        </w:tabs>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6" w15:restartNumberingAfterBreak="0">
    <w:nsid w:val="3E1268A1"/>
    <w:multiLevelType w:val="hybridMultilevel"/>
    <w:tmpl w:val="595232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0F23712"/>
    <w:multiLevelType w:val="hybridMultilevel"/>
    <w:tmpl w:val="F02ECFCE"/>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49FD2ABB"/>
    <w:multiLevelType w:val="hybridMultilevel"/>
    <w:tmpl w:val="24B801E6"/>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4B1B1936"/>
    <w:multiLevelType w:val="hybridMultilevel"/>
    <w:tmpl w:val="AB86B04C"/>
    <w:lvl w:ilvl="0" w:tplc="FFFFFFFF">
      <w:numFmt w:val="bullet"/>
      <w:lvlText w:val="–"/>
      <w:lvlJc w:val="left"/>
      <w:pPr>
        <w:ind w:left="1287" w:hanging="360"/>
      </w:pPr>
      <w:rPr>
        <w:rFonts w:ascii="Garamond" w:eastAsia="Times New Roman" w:hAnsi="Garamond"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603222F4"/>
    <w:multiLevelType w:val="hybridMultilevel"/>
    <w:tmpl w:val="2C9CE792"/>
    <w:lvl w:ilvl="0" w:tplc="D03C4C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1F9563A"/>
    <w:multiLevelType w:val="hybridMultilevel"/>
    <w:tmpl w:val="A134EA5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68765460"/>
    <w:multiLevelType w:val="multilevel"/>
    <w:tmpl w:val="0E542A38"/>
    <w:lvl w:ilvl="0">
      <w:start w:val="1"/>
      <w:numFmt w:val="bullet"/>
      <w:lvlText w:val=""/>
      <w:lvlJc w:val="left"/>
      <w:pPr>
        <w:tabs>
          <w:tab w:val="num" w:pos="1211"/>
        </w:tabs>
        <w:ind w:left="1211" w:hanging="360"/>
      </w:pPr>
      <w:rPr>
        <w:rFonts w:ascii="Wingdings" w:hAnsi="Wingdings" w:hint="default"/>
      </w:rPr>
    </w:lvl>
    <w:lvl w:ilvl="1">
      <w:start w:val="1"/>
      <w:numFmt w:val="decimal"/>
      <w:lvlText w:val="%2."/>
      <w:legacy w:legacy="1" w:legacySpace="120" w:legacyIndent="360"/>
      <w:lvlJc w:val="left"/>
      <w:rPr>
        <w:rFonts w:cs="Times New Roman"/>
      </w:rPr>
    </w:lvl>
    <w:lvl w:ilvl="2">
      <w:start w:val="1"/>
      <w:numFmt w:val="decimal"/>
      <w:lvlText w:val="%2.%3"/>
      <w:legacy w:legacy="1" w:legacySpace="120" w:legacyIndent="360"/>
      <w:lvlJc w:val="left"/>
      <w:rPr>
        <w:rFonts w:cs="Times New Roman"/>
      </w:rPr>
    </w:lvl>
    <w:lvl w:ilvl="3">
      <w:start w:val="1"/>
      <w:numFmt w:val="decimal"/>
      <w:lvlText w:val="%2.%3.%4"/>
      <w:legacy w:legacy="1" w:legacySpace="120" w:legacyIndent="360"/>
      <w:lvlJc w:val="left"/>
      <w:rPr>
        <w:rFonts w:cs="Times New Roman"/>
      </w:rPr>
    </w:lvl>
    <w:lvl w:ilvl="4">
      <w:start w:val="1"/>
      <w:numFmt w:val="decimal"/>
      <w:lvlText w:val="%5)"/>
      <w:legacy w:legacy="1" w:legacySpace="120" w:legacyIndent="360"/>
      <w:lvlJc w:val="left"/>
      <w:rPr>
        <w:rFonts w:cs="Times New Roman"/>
      </w:rPr>
    </w:lvl>
    <w:lvl w:ilvl="5">
      <w:start w:val="1"/>
      <w:numFmt w:val="lowerRoman"/>
      <w:lvlText w:val="%6)"/>
      <w:legacy w:legacy="1" w:legacySpace="120" w:legacyIndent="360"/>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3" w15:restartNumberingAfterBreak="0">
    <w:nsid w:val="68E734D9"/>
    <w:multiLevelType w:val="hybridMultilevel"/>
    <w:tmpl w:val="7F24F7A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15:restartNumberingAfterBreak="0">
    <w:nsid w:val="6CC05AEB"/>
    <w:multiLevelType w:val="hybridMultilevel"/>
    <w:tmpl w:val="BF42E1A2"/>
    <w:lvl w:ilvl="0" w:tplc="04190005">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1CF5523"/>
    <w:multiLevelType w:val="multilevel"/>
    <w:tmpl w:val="0E542A38"/>
    <w:lvl w:ilvl="0">
      <w:start w:val="1"/>
      <w:numFmt w:val="bullet"/>
      <w:lvlText w:val=""/>
      <w:lvlJc w:val="left"/>
      <w:pPr>
        <w:tabs>
          <w:tab w:val="num" w:pos="1211"/>
        </w:tabs>
        <w:ind w:left="1211" w:hanging="360"/>
      </w:pPr>
      <w:rPr>
        <w:rFonts w:ascii="Wingdings" w:hAnsi="Wingdings" w:hint="default"/>
      </w:rPr>
    </w:lvl>
    <w:lvl w:ilvl="1">
      <w:start w:val="1"/>
      <w:numFmt w:val="decimal"/>
      <w:lvlText w:val="%2."/>
      <w:legacy w:legacy="1" w:legacySpace="120" w:legacyIndent="360"/>
      <w:lvlJc w:val="left"/>
      <w:rPr>
        <w:rFonts w:cs="Times New Roman"/>
      </w:rPr>
    </w:lvl>
    <w:lvl w:ilvl="2">
      <w:start w:val="1"/>
      <w:numFmt w:val="decimal"/>
      <w:lvlText w:val="%2.%3"/>
      <w:legacy w:legacy="1" w:legacySpace="120" w:legacyIndent="360"/>
      <w:lvlJc w:val="left"/>
      <w:rPr>
        <w:rFonts w:cs="Times New Roman"/>
      </w:rPr>
    </w:lvl>
    <w:lvl w:ilvl="3">
      <w:start w:val="1"/>
      <w:numFmt w:val="decimal"/>
      <w:lvlText w:val="%2.%3.%4"/>
      <w:legacy w:legacy="1" w:legacySpace="120" w:legacyIndent="360"/>
      <w:lvlJc w:val="left"/>
      <w:rPr>
        <w:rFonts w:cs="Times New Roman"/>
      </w:rPr>
    </w:lvl>
    <w:lvl w:ilvl="4">
      <w:start w:val="1"/>
      <w:numFmt w:val="decimal"/>
      <w:lvlText w:val="%5)"/>
      <w:legacy w:legacy="1" w:legacySpace="120" w:legacyIndent="360"/>
      <w:lvlJc w:val="left"/>
      <w:rPr>
        <w:rFonts w:cs="Times New Roman"/>
      </w:rPr>
    </w:lvl>
    <w:lvl w:ilvl="5">
      <w:start w:val="1"/>
      <w:numFmt w:val="lowerRoman"/>
      <w:lvlText w:val="%6)"/>
      <w:legacy w:legacy="1" w:legacySpace="120" w:legacyIndent="360"/>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6" w15:restartNumberingAfterBreak="0">
    <w:nsid w:val="74820105"/>
    <w:multiLevelType w:val="hybridMultilevel"/>
    <w:tmpl w:val="0120858A"/>
    <w:lvl w:ilvl="0" w:tplc="A2BA5B74">
      <w:start w:val="1"/>
      <w:numFmt w:val="bullet"/>
      <w:lvlText w:val=""/>
      <w:lvlJc w:val="left"/>
      <w:pPr>
        <w:tabs>
          <w:tab w:val="num" w:pos="1428"/>
        </w:tabs>
        <w:ind w:left="1428" w:hanging="360"/>
      </w:pPr>
      <w:rPr>
        <w:rFonts w:ascii="Symbol" w:hAnsi="Symbol" w:hint="default"/>
        <w:color w:val="auto"/>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7860451C"/>
    <w:multiLevelType w:val="hybridMultilevel"/>
    <w:tmpl w:val="F4201352"/>
    <w:lvl w:ilvl="0" w:tplc="04190005">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6"/>
  </w:num>
  <w:num w:numId="3">
    <w:abstractNumId w:val="12"/>
  </w:num>
  <w:num w:numId="4">
    <w:abstractNumId w:val="15"/>
  </w:num>
  <w:num w:numId="5">
    <w:abstractNumId w:val="6"/>
  </w:num>
  <w:num w:numId="6">
    <w:abstractNumId w:val="2"/>
  </w:num>
  <w:num w:numId="7">
    <w:abstractNumId w:val="4"/>
  </w:num>
  <w:num w:numId="8">
    <w:abstractNumId w:val="1"/>
  </w:num>
  <w:num w:numId="9">
    <w:abstractNumId w:val="17"/>
  </w:num>
  <w:num w:numId="10">
    <w:abstractNumId w:val="13"/>
  </w:num>
  <w:num w:numId="11">
    <w:abstractNumId w:val="9"/>
  </w:num>
  <w:num w:numId="12">
    <w:abstractNumId w:val="14"/>
  </w:num>
  <w:num w:numId="13">
    <w:abstractNumId w:val="7"/>
  </w:num>
  <w:num w:numId="14">
    <w:abstractNumId w:val="8"/>
  </w:num>
  <w:num w:numId="15">
    <w:abstractNumId w:val="0"/>
  </w:num>
  <w:num w:numId="16">
    <w:abstractNumId w:val="11"/>
  </w:num>
  <w:num w:numId="17">
    <w:abstractNumId w:val="10"/>
  </w:num>
  <w:num w:numId="18">
    <w:abstractNumId w:val="5"/>
  </w:num>
  <w:num w:numId="19">
    <w:abstractNumId w:val="5"/>
    <w:lvlOverride w:ilvl="0">
      <w:startOverride w:val="3"/>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ru-RU" w:vendorID="64" w:dllVersion="6" w:nlCheck="1" w:checkStyle="0"/>
  <w:activeWritingStyle w:appName="MSWord" w:lang="ru-RU" w:vendorID="64" w:dllVersion="4096" w:nlCheck="1" w:checkStyle="0"/>
  <w:activeWritingStyle w:appName="MSWord" w:lang="en-US" w:vendorID="64" w:dllVersion="6" w:nlCheck="1" w:checkStyle="1"/>
  <w:activeWritingStyle w:appName="MSWord" w:lang="en-US" w:vendorID="64" w:dllVersion="4096" w:nlCheck="1" w:checkStyle="0"/>
  <w:activeWritingStyle w:appName="MSWord" w:lang="en-US" w:vendorID="64" w:dllVersion="131078" w:nlCheck="1" w:checkStyle="1"/>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62E"/>
    <w:rsid w:val="0000022A"/>
    <w:rsid w:val="00007122"/>
    <w:rsid w:val="000117D3"/>
    <w:rsid w:val="00013072"/>
    <w:rsid w:val="0001457B"/>
    <w:rsid w:val="000171F5"/>
    <w:rsid w:val="000206DF"/>
    <w:rsid w:val="00020CB9"/>
    <w:rsid w:val="00021306"/>
    <w:rsid w:val="00021B30"/>
    <w:rsid w:val="00021BD2"/>
    <w:rsid w:val="00021E32"/>
    <w:rsid w:val="00024731"/>
    <w:rsid w:val="00024B40"/>
    <w:rsid w:val="00031BF9"/>
    <w:rsid w:val="00043C5E"/>
    <w:rsid w:val="00045A16"/>
    <w:rsid w:val="00045A78"/>
    <w:rsid w:val="00051B5B"/>
    <w:rsid w:val="00054C70"/>
    <w:rsid w:val="00057C1A"/>
    <w:rsid w:val="000649D2"/>
    <w:rsid w:val="0006564A"/>
    <w:rsid w:val="00067FEB"/>
    <w:rsid w:val="0007004D"/>
    <w:rsid w:val="00074045"/>
    <w:rsid w:val="000762F7"/>
    <w:rsid w:val="000848F9"/>
    <w:rsid w:val="00085B60"/>
    <w:rsid w:val="0008771C"/>
    <w:rsid w:val="00087C08"/>
    <w:rsid w:val="000A297F"/>
    <w:rsid w:val="000A3260"/>
    <w:rsid w:val="000A6E62"/>
    <w:rsid w:val="000B04CA"/>
    <w:rsid w:val="000B1D95"/>
    <w:rsid w:val="000B651E"/>
    <w:rsid w:val="000B655C"/>
    <w:rsid w:val="000B6F03"/>
    <w:rsid w:val="000B750D"/>
    <w:rsid w:val="000C1DF9"/>
    <w:rsid w:val="000C37E9"/>
    <w:rsid w:val="000C704D"/>
    <w:rsid w:val="000C7BDD"/>
    <w:rsid w:val="000D7F43"/>
    <w:rsid w:val="000F0120"/>
    <w:rsid w:val="000F1056"/>
    <w:rsid w:val="000F41DD"/>
    <w:rsid w:val="00101234"/>
    <w:rsid w:val="0010270A"/>
    <w:rsid w:val="001117E2"/>
    <w:rsid w:val="00112DA5"/>
    <w:rsid w:val="001213A2"/>
    <w:rsid w:val="001236E9"/>
    <w:rsid w:val="001245A4"/>
    <w:rsid w:val="00126523"/>
    <w:rsid w:val="001268DE"/>
    <w:rsid w:val="001325EC"/>
    <w:rsid w:val="001352E6"/>
    <w:rsid w:val="00137564"/>
    <w:rsid w:val="001412FA"/>
    <w:rsid w:val="0014213B"/>
    <w:rsid w:val="00142308"/>
    <w:rsid w:val="001447D4"/>
    <w:rsid w:val="00144E2B"/>
    <w:rsid w:val="00147F03"/>
    <w:rsid w:val="001503E2"/>
    <w:rsid w:val="00151B21"/>
    <w:rsid w:val="00152734"/>
    <w:rsid w:val="00154008"/>
    <w:rsid w:val="00154C79"/>
    <w:rsid w:val="001551C7"/>
    <w:rsid w:val="00157BC2"/>
    <w:rsid w:val="00162FAC"/>
    <w:rsid w:val="001650DE"/>
    <w:rsid w:val="00167DD9"/>
    <w:rsid w:val="00176228"/>
    <w:rsid w:val="00177FF3"/>
    <w:rsid w:val="00181529"/>
    <w:rsid w:val="0018290D"/>
    <w:rsid w:val="001863AD"/>
    <w:rsid w:val="0019579C"/>
    <w:rsid w:val="0019695A"/>
    <w:rsid w:val="001A1C77"/>
    <w:rsid w:val="001A2979"/>
    <w:rsid w:val="001A3257"/>
    <w:rsid w:val="001A7A58"/>
    <w:rsid w:val="001A7DCA"/>
    <w:rsid w:val="001A7E19"/>
    <w:rsid w:val="001B31C5"/>
    <w:rsid w:val="001B5AA4"/>
    <w:rsid w:val="001C1FD3"/>
    <w:rsid w:val="001C4EF0"/>
    <w:rsid w:val="001D0D38"/>
    <w:rsid w:val="001D1F0E"/>
    <w:rsid w:val="001D27C4"/>
    <w:rsid w:val="001D34AD"/>
    <w:rsid w:val="001D3557"/>
    <w:rsid w:val="001D4A48"/>
    <w:rsid w:val="001D5654"/>
    <w:rsid w:val="001D6611"/>
    <w:rsid w:val="001D7432"/>
    <w:rsid w:val="001E0FB1"/>
    <w:rsid w:val="001E1270"/>
    <w:rsid w:val="001E637D"/>
    <w:rsid w:val="001F10C3"/>
    <w:rsid w:val="0020029B"/>
    <w:rsid w:val="002029A4"/>
    <w:rsid w:val="00202ABC"/>
    <w:rsid w:val="002038DC"/>
    <w:rsid w:val="002059E7"/>
    <w:rsid w:val="00205F4D"/>
    <w:rsid w:val="002063BB"/>
    <w:rsid w:val="002101C5"/>
    <w:rsid w:val="00213B25"/>
    <w:rsid w:val="0021728D"/>
    <w:rsid w:val="0022443B"/>
    <w:rsid w:val="00225339"/>
    <w:rsid w:val="002270C3"/>
    <w:rsid w:val="002446C3"/>
    <w:rsid w:val="00246518"/>
    <w:rsid w:val="00250A58"/>
    <w:rsid w:val="002527B0"/>
    <w:rsid w:val="00257F7E"/>
    <w:rsid w:val="00260267"/>
    <w:rsid w:val="00263F2C"/>
    <w:rsid w:val="002666A7"/>
    <w:rsid w:val="0027053E"/>
    <w:rsid w:val="00271737"/>
    <w:rsid w:val="00271FE5"/>
    <w:rsid w:val="00276AA9"/>
    <w:rsid w:val="00281A74"/>
    <w:rsid w:val="00282E8B"/>
    <w:rsid w:val="002854A9"/>
    <w:rsid w:val="00294F12"/>
    <w:rsid w:val="00297270"/>
    <w:rsid w:val="002A44D5"/>
    <w:rsid w:val="002A4EC9"/>
    <w:rsid w:val="002A5A20"/>
    <w:rsid w:val="002A684E"/>
    <w:rsid w:val="002B0BD2"/>
    <w:rsid w:val="002B345B"/>
    <w:rsid w:val="002B38DB"/>
    <w:rsid w:val="002B3BB5"/>
    <w:rsid w:val="002B692B"/>
    <w:rsid w:val="002C5D9B"/>
    <w:rsid w:val="002C5F10"/>
    <w:rsid w:val="002D134A"/>
    <w:rsid w:val="002D4F12"/>
    <w:rsid w:val="002D691B"/>
    <w:rsid w:val="002D765B"/>
    <w:rsid w:val="002E07B2"/>
    <w:rsid w:val="002E2554"/>
    <w:rsid w:val="002E28E3"/>
    <w:rsid w:val="002E4554"/>
    <w:rsid w:val="002E6985"/>
    <w:rsid w:val="002E7815"/>
    <w:rsid w:val="002E7E00"/>
    <w:rsid w:val="002F12D8"/>
    <w:rsid w:val="002F2E2E"/>
    <w:rsid w:val="002F3925"/>
    <w:rsid w:val="002F39FB"/>
    <w:rsid w:val="003016F1"/>
    <w:rsid w:val="00303614"/>
    <w:rsid w:val="003156FD"/>
    <w:rsid w:val="003223AF"/>
    <w:rsid w:val="00322BBB"/>
    <w:rsid w:val="0032417A"/>
    <w:rsid w:val="003305F8"/>
    <w:rsid w:val="003378A4"/>
    <w:rsid w:val="003410AA"/>
    <w:rsid w:val="00344C6D"/>
    <w:rsid w:val="00344EE3"/>
    <w:rsid w:val="00345FD6"/>
    <w:rsid w:val="00346F50"/>
    <w:rsid w:val="00347174"/>
    <w:rsid w:val="0035257A"/>
    <w:rsid w:val="00352C0D"/>
    <w:rsid w:val="003543B9"/>
    <w:rsid w:val="00357C10"/>
    <w:rsid w:val="00360623"/>
    <w:rsid w:val="00360BC4"/>
    <w:rsid w:val="003637DA"/>
    <w:rsid w:val="00365E0E"/>
    <w:rsid w:val="003732F8"/>
    <w:rsid w:val="00374032"/>
    <w:rsid w:val="003748B2"/>
    <w:rsid w:val="00374D82"/>
    <w:rsid w:val="00375DDA"/>
    <w:rsid w:val="0038030A"/>
    <w:rsid w:val="00382E55"/>
    <w:rsid w:val="0039621E"/>
    <w:rsid w:val="003A0FD9"/>
    <w:rsid w:val="003A2CF6"/>
    <w:rsid w:val="003A3083"/>
    <w:rsid w:val="003A56D4"/>
    <w:rsid w:val="003A6032"/>
    <w:rsid w:val="003B22BD"/>
    <w:rsid w:val="003B2D90"/>
    <w:rsid w:val="003B3B6E"/>
    <w:rsid w:val="003C305A"/>
    <w:rsid w:val="003C3C8F"/>
    <w:rsid w:val="003C462E"/>
    <w:rsid w:val="003D3553"/>
    <w:rsid w:val="003D6BB3"/>
    <w:rsid w:val="003D75A4"/>
    <w:rsid w:val="003D75CD"/>
    <w:rsid w:val="003F0887"/>
    <w:rsid w:val="003F3AB9"/>
    <w:rsid w:val="003F4AA7"/>
    <w:rsid w:val="003F5812"/>
    <w:rsid w:val="00401E21"/>
    <w:rsid w:val="0040213E"/>
    <w:rsid w:val="00403A76"/>
    <w:rsid w:val="00404ADC"/>
    <w:rsid w:val="00405089"/>
    <w:rsid w:val="00406BEA"/>
    <w:rsid w:val="004100E9"/>
    <w:rsid w:val="0041039E"/>
    <w:rsid w:val="004109D3"/>
    <w:rsid w:val="00414FB5"/>
    <w:rsid w:val="004156DD"/>
    <w:rsid w:val="00415A8C"/>
    <w:rsid w:val="004170AA"/>
    <w:rsid w:val="00417E11"/>
    <w:rsid w:val="00421073"/>
    <w:rsid w:val="0042189A"/>
    <w:rsid w:val="00421D43"/>
    <w:rsid w:val="0042549F"/>
    <w:rsid w:val="004308C6"/>
    <w:rsid w:val="004321D8"/>
    <w:rsid w:val="004326CF"/>
    <w:rsid w:val="0043459D"/>
    <w:rsid w:val="00435DC4"/>
    <w:rsid w:val="00436000"/>
    <w:rsid w:val="00436824"/>
    <w:rsid w:val="00440F09"/>
    <w:rsid w:val="0044411F"/>
    <w:rsid w:val="00447813"/>
    <w:rsid w:val="00456918"/>
    <w:rsid w:val="00456DDE"/>
    <w:rsid w:val="00460ED5"/>
    <w:rsid w:val="004664AE"/>
    <w:rsid w:val="00467FE9"/>
    <w:rsid w:val="00471532"/>
    <w:rsid w:val="00471DF2"/>
    <w:rsid w:val="004735B1"/>
    <w:rsid w:val="00473CC0"/>
    <w:rsid w:val="004755F0"/>
    <w:rsid w:val="00481B9B"/>
    <w:rsid w:val="00485C61"/>
    <w:rsid w:val="00487477"/>
    <w:rsid w:val="004923A4"/>
    <w:rsid w:val="004947F5"/>
    <w:rsid w:val="00494CC3"/>
    <w:rsid w:val="00496957"/>
    <w:rsid w:val="0049754E"/>
    <w:rsid w:val="004A0305"/>
    <w:rsid w:val="004A0567"/>
    <w:rsid w:val="004A093E"/>
    <w:rsid w:val="004A1D00"/>
    <w:rsid w:val="004A2967"/>
    <w:rsid w:val="004A365E"/>
    <w:rsid w:val="004B0FD1"/>
    <w:rsid w:val="004B101A"/>
    <w:rsid w:val="004B1695"/>
    <w:rsid w:val="004C005B"/>
    <w:rsid w:val="004C088D"/>
    <w:rsid w:val="004C49E5"/>
    <w:rsid w:val="004D3BBA"/>
    <w:rsid w:val="004D499A"/>
    <w:rsid w:val="004D50E5"/>
    <w:rsid w:val="004D5887"/>
    <w:rsid w:val="004E064C"/>
    <w:rsid w:val="004F0E2E"/>
    <w:rsid w:val="004F4085"/>
    <w:rsid w:val="004F586A"/>
    <w:rsid w:val="004F6A0F"/>
    <w:rsid w:val="004F786D"/>
    <w:rsid w:val="00500432"/>
    <w:rsid w:val="00502B90"/>
    <w:rsid w:val="00502C0C"/>
    <w:rsid w:val="00505DAE"/>
    <w:rsid w:val="005122A3"/>
    <w:rsid w:val="00520315"/>
    <w:rsid w:val="005226DC"/>
    <w:rsid w:val="005240C7"/>
    <w:rsid w:val="00530682"/>
    <w:rsid w:val="00530775"/>
    <w:rsid w:val="00531972"/>
    <w:rsid w:val="00531CF9"/>
    <w:rsid w:val="005326A5"/>
    <w:rsid w:val="00533350"/>
    <w:rsid w:val="005371CD"/>
    <w:rsid w:val="00540C3D"/>
    <w:rsid w:val="00541C26"/>
    <w:rsid w:val="00541D8B"/>
    <w:rsid w:val="00542AFF"/>
    <w:rsid w:val="00551B44"/>
    <w:rsid w:val="00555361"/>
    <w:rsid w:val="005564F3"/>
    <w:rsid w:val="00562C7A"/>
    <w:rsid w:val="00567C5E"/>
    <w:rsid w:val="00573EFA"/>
    <w:rsid w:val="00575C08"/>
    <w:rsid w:val="00592DD2"/>
    <w:rsid w:val="00593991"/>
    <w:rsid w:val="005A1F75"/>
    <w:rsid w:val="005A2B83"/>
    <w:rsid w:val="005A7B96"/>
    <w:rsid w:val="005B0B07"/>
    <w:rsid w:val="005B16CD"/>
    <w:rsid w:val="005B1D2D"/>
    <w:rsid w:val="005B304C"/>
    <w:rsid w:val="005B3C88"/>
    <w:rsid w:val="005B3D8E"/>
    <w:rsid w:val="005B655E"/>
    <w:rsid w:val="005B767F"/>
    <w:rsid w:val="005C0635"/>
    <w:rsid w:val="005C215E"/>
    <w:rsid w:val="005C5CF2"/>
    <w:rsid w:val="005C7BDE"/>
    <w:rsid w:val="005D0143"/>
    <w:rsid w:val="005D708D"/>
    <w:rsid w:val="005D7A22"/>
    <w:rsid w:val="005E3800"/>
    <w:rsid w:val="005F05C9"/>
    <w:rsid w:val="005F2021"/>
    <w:rsid w:val="005F5C96"/>
    <w:rsid w:val="005F5D10"/>
    <w:rsid w:val="005F6F08"/>
    <w:rsid w:val="005F7992"/>
    <w:rsid w:val="00601438"/>
    <w:rsid w:val="006016E9"/>
    <w:rsid w:val="00604026"/>
    <w:rsid w:val="00604D33"/>
    <w:rsid w:val="00605D86"/>
    <w:rsid w:val="00610C9F"/>
    <w:rsid w:val="00610E3E"/>
    <w:rsid w:val="006150CB"/>
    <w:rsid w:val="00620E06"/>
    <w:rsid w:val="006259F1"/>
    <w:rsid w:val="00627BE0"/>
    <w:rsid w:val="006310FA"/>
    <w:rsid w:val="00634EF1"/>
    <w:rsid w:val="00635117"/>
    <w:rsid w:val="00637FF8"/>
    <w:rsid w:val="006434E5"/>
    <w:rsid w:val="00643B87"/>
    <w:rsid w:val="00646E33"/>
    <w:rsid w:val="00647A10"/>
    <w:rsid w:val="00654DF1"/>
    <w:rsid w:val="006551F7"/>
    <w:rsid w:val="006556B2"/>
    <w:rsid w:val="00656C95"/>
    <w:rsid w:val="00665210"/>
    <w:rsid w:val="006661A1"/>
    <w:rsid w:val="00675A86"/>
    <w:rsid w:val="0067778A"/>
    <w:rsid w:val="0068055C"/>
    <w:rsid w:val="006828A5"/>
    <w:rsid w:val="00682B74"/>
    <w:rsid w:val="006850B9"/>
    <w:rsid w:val="00685F62"/>
    <w:rsid w:val="00686904"/>
    <w:rsid w:val="006870D5"/>
    <w:rsid w:val="0068790E"/>
    <w:rsid w:val="00690AE1"/>
    <w:rsid w:val="00694B50"/>
    <w:rsid w:val="006961F4"/>
    <w:rsid w:val="00697464"/>
    <w:rsid w:val="006B08CB"/>
    <w:rsid w:val="006B1205"/>
    <w:rsid w:val="006B1FC2"/>
    <w:rsid w:val="006B3944"/>
    <w:rsid w:val="006B5805"/>
    <w:rsid w:val="006C2706"/>
    <w:rsid w:val="006C578E"/>
    <w:rsid w:val="006C7CA3"/>
    <w:rsid w:val="006D045A"/>
    <w:rsid w:val="006D493A"/>
    <w:rsid w:val="006E51DB"/>
    <w:rsid w:val="006E525F"/>
    <w:rsid w:val="006E7D06"/>
    <w:rsid w:val="006F1349"/>
    <w:rsid w:val="006F6AE5"/>
    <w:rsid w:val="006F6C25"/>
    <w:rsid w:val="00700D24"/>
    <w:rsid w:val="0070364A"/>
    <w:rsid w:val="00703BD5"/>
    <w:rsid w:val="00704084"/>
    <w:rsid w:val="00706BD8"/>
    <w:rsid w:val="007176F5"/>
    <w:rsid w:val="00722671"/>
    <w:rsid w:val="00724FC6"/>
    <w:rsid w:val="00726BB8"/>
    <w:rsid w:val="00726C33"/>
    <w:rsid w:val="00732E6B"/>
    <w:rsid w:val="0073780F"/>
    <w:rsid w:val="00740D8B"/>
    <w:rsid w:val="00742341"/>
    <w:rsid w:val="00746A79"/>
    <w:rsid w:val="0075439A"/>
    <w:rsid w:val="0075617C"/>
    <w:rsid w:val="00757522"/>
    <w:rsid w:val="00760EDF"/>
    <w:rsid w:val="0076365C"/>
    <w:rsid w:val="0077039D"/>
    <w:rsid w:val="007720CE"/>
    <w:rsid w:val="00777EFF"/>
    <w:rsid w:val="007805F9"/>
    <w:rsid w:val="007830D4"/>
    <w:rsid w:val="007837A2"/>
    <w:rsid w:val="007862B7"/>
    <w:rsid w:val="00790065"/>
    <w:rsid w:val="00794609"/>
    <w:rsid w:val="007A3D5D"/>
    <w:rsid w:val="007B74A1"/>
    <w:rsid w:val="007C11CB"/>
    <w:rsid w:val="007D01E2"/>
    <w:rsid w:val="007D1474"/>
    <w:rsid w:val="007D1F58"/>
    <w:rsid w:val="007D1FE5"/>
    <w:rsid w:val="007D23B9"/>
    <w:rsid w:val="007D4A69"/>
    <w:rsid w:val="007E0786"/>
    <w:rsid w:val="007E3C2E"/>
    <w:rsid w:val="007E4B8C"/>
    <w:rsid w:val="007E752C"/>
    <w:rsid w:val="007F34D9"/>
    <w:rsid w:val="007F5303"/>
    <w:rsid w:val="007F631E"/>
    <w:rsid w:val="007F67EF"/>
    <w:rsid w:val="007F7B7F"/>
    <w:rsid w:val="008032F0"/>
    <w:rsid w:val="00804A8C"/>
    <w:rsid w:val="008060D8"/>
    <w:rsid w:val="008077A6"/>
    <w:rsid w:val="008119BC"/>
    <w:rsid w:val="008151D9"/>
    <w:rsid w:val="008158DC"/>
    <w:rsid w:val="00816285"/>
    <w:rsid w:val="008211DB"/>
    <w:rsid w:val="008217D9"/>
    <w:rsid w:val="00822D59"/>
    <w:rsid w:val="00825120"/>
    <w:rsid w:val="00826C00"/>
    <w:rsid w:val="008277BB"/>
    <w:rsid w:val="008358A9"/>
    <w:rsid w:val="00835D56"/>
    <w:rsid w:val="00836C0C"/>
    <w:rsid w:val="00844293"/>
    <w:rsid w:val="00850557"/>
    <w:rsid w:val="00851EA6"/>
    <w:rsid w:val="00852FA0"/>
    <w:rsid w:val="00856A49"/>
    <w:rsid w:val="00857C52"/>
    <w:rsid w:val="00864FC1"/>
    <w:rsid w:val="00872D1C"/>
    <w:rsid w:val="00872D4A"/>
    <w:rsid w:val="00876DEB"/>
    <w:rsid w:val="008771F3"/>
    <w:rsid w:val="008778AF"/>
    <w:rsid w:val="00877C04"/>
    <w:rsid w:val="008821AA"/>
    <w:rsid w:val="00882711"/>
    <w:rsid w:val="00883C16"/>
    <w:rsid w:val="008872EA"/>
    <w:rsid w:val="008904F1"/>
    <w:rsid w:val="008906F1"/>
    <w:rsid w:val="00891EBC"/>
    <w:rsid w:val="008922C9"/>
    <w:rsid w:val="00894152"/>
    <w:rsid w:val="00895AC9"/>
    <w:rsid w:val="008965BD"/>
    <w:rsid w:val="008A1AA8"/>
    <w:rsid w:val="008A47E1"/>
    <w:rsid w:val="008A62D4"/>
    <w:rsid w:val="008A7FA3"/>
    <w:rsid w:val="008B080D"/>
    <w:rsid w:val="008B2FE5"/>
    <w:rsid w:val="008B31D3"/>
    <w:rsid w:val="008C451E"/>
    <w:rsid w:val="008C6599"/>
    <w:rsid w:val="008C6CE2"/>
    <w:rsid w:val="008C7CE8"/>
    <w:rsid w:val="008D1729"/>
    <w:rsid w:val="008D27E7"/>
    <w:rsid w:val="008D6AF3"/>
    <w:rsid w:val="008E0F22"/>
    <w:rsid w:val="008E20C3"/>
    <w:rsid w:val="008E4946"/>
    <w:rsid w:val="008E4D46"/>
    <w:rsid w:val="008E5428"/>
    <w:rsid w:val="008E5FA3"/>
    <w:rsid w:val="008E63A7"/>
    <w:rsid w:val="008E652E"/>
    <w:rsid w:val="008F109A"/>
    <w:rsid w:val="008F1168"/>
    <w:rsid w:val="008F22AE"/>
    <w:rsid w:val="008F2BD2"/>
    <w:rsid w:val="008F361F"/>
    <w:rsid w:val="008F64F7"/>
    <w:rsid w:val="008F6A19"/>
    <w:rsid w:val="008F731F"/>
    <w:rsid w:val="008F7AFC"/>
    <w:rsid w:val="0090455B"/>
    <w:rsid w:val="009053EC"/>
    <w:rsid w:val="009078A3"/>
    <w:rsid w:val="009136FE"/>
    <w:rsid w:val="00915508"/>
    <w:rsid w:val="009165AB"/>
    <w:rsid w:val="00920079"/>
    <w:rsid w:val="00921D42"/>
    <w:rsid w:val="00922F18"/>
    <w:rsid w:val="009346F5"/>
    <w:rsid w:val="0094201C"/>
    <w:rsid w:val="00942C00"/>
    <w:rsid w:val="009434B1"/>
    <w:rsid w:val="009438EA"/>
    <w:rsid w:val="00945F20"/>
    <w:rsid w:val="00946AA2"/>
    <w:rsid w:val="009471B9"/>
    <w:rsid w:val="0095372C"/>
    <w:rsid w:val="009549A6"/>
    <w:rsid w:val="009619CA"/>
    <w:rsid w:val="00970E02"/>
    <w:rsid w:val="00971F8B"/>
    <w:rsid w:val="00972208"/>
    <w:rsid w:val="00984077"/>
    <w:rsid w:val="0098631F"/>
    <w:rsid w:val="00986489"/>
    <w:rsid w:val="00987064"/>
    <w:rsid w:val="00987D76"/>
    <w:rsid w:val="009907B3"/>
    <w:rsid w:val="00995A39"/>
    <w:rsid w:val="009A110E"/>
    <w:rsid w:val="009A58CB"/>
    <w:rsid w:val="009A65EA"/>
    <w:rsid w:val="009B15EB"/>
    <w:rsid w:val="009B219A"/>
    <w:rsid w:val="009B4332"/>
    <w:rsid w:val="009B58BA"/>
    <w:rsid w:val="009C077C"/>
    <w:rsid w:val="009C2216"/>
    <w:rsid w:val="009D3ADD"/>
    <w:rsid w:val="009D5575"/>
    <w:rsid w:val="009D5A97"/>
    <w:rsid w:val="009D6706"/>
    <w:rsid w:val="009E07E2"/>
    <w:rsid w:val="009E5617"/>
    <w:rsid w:val="009E58D0"/>
    <w:rsid w:val="009E5E30"/>
    <w:rsid w:val="009E7C31"/>
    <w:rsid w:val="009F3D23"/>
    <w:rsid w:val="009F5310"/>
    <w:rsid w:val="009F538A"/>
    <w:rsid w:val="009F5890"/>
    <w:rsid w:val="009F6714"/>
    <w:rsid w:val="00A023D5"/>
    <w:rsid w:val="00A04A07"/>
    <w:rsid w:val="00A06185"/>
    <w:rsid w:val="00A10112"/>
    <w:rsid w:val="00A10896"/>
    <w:rsid w:val="00A14C74"/>
    <w:rsid w:val="00A21112"/>
    <w:rsid w:val="00A219CA"/>
    <w:rsid w:val="00A22789"/>
    <w:rsid w:val="00A247E4"/>
    <w:rsid w:val="00A24E5E"/>
    <w:rsid w:val="00A2593B"/>
    <w:rsid w:val="00A27574"/>
    <w:rsid w:val="00A30A2D"/>
    <w:rsid w:val="00A32B93"/>
    <w:rsid w:val="00A34C98"/>
    <w:rsid w:val="00A44185"/>
    <w:rsid w:val="00A447E4"/>
    <w:rsid w:val="00A462EE"/>
    <w:rsid w:val="00A533C0"/>
    <w:rsid w:val="00A54F5E"/>
    <w:rsid w:val="00A5528D"/>
    <w:rsid w:val="00A5602F"/>
    <w:rsid w:val="00A574E9"/>
    <w:rsid w:val="00A73912"/>
    <w:rsid w:val="00A73F7D"/>
    <w:rsid w:val="00A754AD"/>
    <w:rsid w:val="00A75765"/>
    <w:rsid w:val="00A7615B"/>
    <w:rsid w:val="00A778BE"/>
    <w:rsid w:val="00A8023C"/>
    <w:rsid w:val="00A83BDE"/>
    <w:rsid w:val="00A8529D"/>
    <w:rsid w:val="00A86DE5"/>
    <w:rsid w:val="00A93324"/>
    <w:rsid w:val="00AA0D7F"/>
    <w:rsid w:val="00AA0E13"/>
    <w:rsid w:val="00AA2C58"/>
    <w:rsid w:val="00AA461C"/>
    <w:rsid w:val="00AA5E98"/>
    <w:rsid w:val="00AB1D6C"/>
    <w:rsid w:val="00AB294B"/>
    <w:rsid w:val="00AB4291"/>
    <w:rsid w:val="00AC0D8A"/>
    <w:rsid w:val="00AC2FDF"/>
    <w:rsid w:val="00AC683C"/>
    <w:rsid w:val="00AC6F42"/>
    <w:rsid w:val="00AD0667"/>
    <w:rsid w:val="00AD551B"/>
    <w:rsid w:val="00AD5998"/>
    <w:rsid w:val="00AD689E"/>
    <w:rsid w:val="00AE298A"/>
    <w:rsid w:val="00AF01A5"/>
    <w:rsid w:val="00AF0241"/>
    <w:rsid w:val="00AF42E6"/>
    <w:rsid w:val="00AF50FE"/>
    <w:rsid w:val="00AF703F"/>
    <w:rsid w:val="00B00075"/>
    <w:rsid w:val="00B017DF"/>
    <w:rsid w:val="00B0405A"/>
    <w:rsid w:val="00B043EE"/>
    <w:rsid w:val="00B05C39"/>
    <w:rsid w:val="00B11DA4"/>
    <w:rsid w:val="00B14DEF"/>
    <w:rsid w:val="00B15771"/>
    <w:rsid w:val="00B173D6"/>
    <w:rsid w:val="00B20388"/>
    <w:rsid w:val="00B24128"/>
    <w:rsid w:val="00B30236"/>
    <w:rsid w:val="00B32865"/>
    <w:rsid w:val="00B330A5"/>
    <w:rsid w:val="00B36B66"/>
    <w:rsid w:val="00B43B0C"/>
    <w:rsid w:val="00B45342"/>
    <w:rsid w:val="00B4691C"/>
    <w:rsid w:val="00B534AD"/>
    <w:rsid w:val="00B5540B"/>
    <w:rsid w:val="00B56B07"/>
    <w:rsid w:val="00B604B4"/>
    <w:rsid w:val="00B60B72"/>
    <w:rsid w:val="00B67227"/>
    <w:rsid w:val="00B71B38"/>
    <w:rsid w:val="00B75140"/>
    <w:rsid w:val="00B753D7"/>
    <w:rsid w:val="00B76094"/>
    <w:rsid w:val="00B80867"/>
    <w:rsid w:val="00B83FEB"/>
    <w:rsid w:val="00B915C2"/>
    <w:rsid w:val="00B91DF8"/>
    <w:rsid w:val="00B92024"/>
    <w:rsid w:val="00B955AE"/>
    <w:rsid w:val="00BA1407"/>
    <w:rsid w:val="00BA2946"/>
    <w:rsid w:val="00BA5057"/>
    <w:rsid w:val="00BA50F5"/>
    <w:rsid w:val="00BA7F8C"/>
    <w:rsid w:val="00BB560F"/>
    <w:rsid w:val="00BB621C"/>
    <w:rsid w:val="00BB6D9E"/>
    <w:rsid w:val="00BB7E01"/>
    <w:rsid w:val="00BB7F2F"/>
    <w:rsid w:val="00BC6804"/>
    <w:rsid w:val="00BD2678"/>
    <w:rsid w:val="00BD313B"/>
    <w:rsid w:val="00BD4B26"/>
    <w:rsid w:val="00BD601E"/>
    <w:rsid w:val="00BD7A26"/>
    <w:rsid w:val="00BE36F3"/>
    <w:rsid w:val="00BE3E7E"/>
    <w:rsid w:val="00BE45C2"/>
    <w:rsid w:val="00BE7621"/>
    <w:rsid w:val="00BE7E12"/>
    <w:rsid w:val="00BF125F"/>
    <w:rsid w:val="00BF3E6F"/>
    <w:rsid w:val="00BF4792"/>
    <w:rsid w:val="00C01AF6"/>
    <w:rsid w:val="00C04F5B"/>
    <w:rsid w:val="00C06E45"/>
    <w:rsid w:val="00C10DEA"/>
    <w:rsid w:val="00C14D84"/>
    <w:rsid w:val="00C21ABA"/>
    <w:rsid w:val="00C22754"/>
    <w:rsid w:val="00C22F80"/>
    <w:rsid w:val="00C23E10"/>
    <w:rsid w:val="00C30440"/>
    <w:rsid w:val="00C30CDE"/>
    <w:rsid w:val="00C31615"/>
    <w:rsid w:val="00C329A4"/>
    <w:rsid w:val="00C35A2E"/>
    <w:rsid w:val="00C35ACA"/>
    <w:rsid w:val="00C36719"/>
    <w:rsid w:val="00C4253B"/>
    <w:rsid w:val="00C43444"/>
    <w:rsid w:val="00C44938"/>
    <w:rsid w:val="00C52A51"/>
    <w:rsid w:val="00C550B2"/>
    <w:rsid w:val="00C56301"/>
    <w:rsid w:val="00C57B76"/>
    <w:rsid w:val="00C60797"/>
    <w:rsid w:val="00C618E1"/>
    <w:rsid w:val="00C62857"/>
    <w:rsid w:val="00C6407A"/>
    <w:rsid w:val="00C64AA3"/>
    <w:rsid w:val="00C666D4"/>
    <w:rsid w:val="00C75055"/>
    <w:rsid w:val="00C75799"/>
    <w:rsid w:val="00C76765"/>
    <w:rsid w:val="00C77054"/>
    <w:rsid w:val="00C77D82"/>
    <w:rsid w:val="00C81C77"/>
    <w:rsid w:val="00C82646"/>
    <w:rsid w:val="00C83619"/>
    <w:rsid w:val="00C86647"/>
    <w:rsid w:val="00C869F6"/>
    <w:rsid w:val="00C91A4E"/>
    <w:rsid w:val="00C92DC6"/>
    <w:rsid w:val="00C936B9"/>
    <w:rsid w:val="00C9491A"/>
    <w:rsid w:val="00C955CA"/>
    <w:rsid w:val="00C97595"/>
    <w:rsid w:val="00CA0E6F"/>
    <w:rsid w:val="00CA2EEE"/>
    <w:rsid w:val="00CA4D50"/>
    <w:rsid w:val="00CA5078"/>
    <w:rsid w:val="00CA535F"/>
    <w:rsid w:val="00CA7323"/>
    <w:rsid w:val="00CA742C"/>
    <w:rsid w:val="00CA7CB4"/>
    <w:rsid w:val="00CB1842"/>
    <w:rsid w:val="00CB2C08"/>
    <w:rsid w:val="00CB762D"/>
    <w:rsid w:val="00CB7896"/>
    <w:rsid w:val="00CC1E07"/>
    <w:rsid w:val="00CC33F2"/>
    <w:rsid w:val="00CD0737"/>
    <w:rsid w:val="00CD11DB"/>
    <w:rsid w:val="00CD13FE"/>
    <w:rsid w:val="00CD3060"/>
    <w:rsid w:val="00CD629A"/>
    <w:rsid w:val="00CE142C"/>
    <w:rsid w:val="00CE2382"/>
    <w:rsid w:val="00CE2429"/>
    <w:rsid w:val="00CE36F4"/>
    <w:rsid w:val="00CE3BBF"/>
    <w:rsid w:val="00CE6768"/>
    <w:rsid w:val="00CE78A1"/>
    <w:rsid w:val="00CF3E71"/>
    <w:rsid w:val="00CF5328"/>
    <w:rsid w:val="00CF64E0"/>
    <w:rsid w:val="00CF73BC"/>
    <w:rsid w:val="00D03B79"/>
    <w:rsid w:val="00D03D30"/>
    <w:rsid w:val="00D04DED"/>
    <w:rsid w:val="00D06C96"/>
    <w:rsid w:val="00D07CF3"/>
    <w:rsid w:val="00D115B3"/>
    <w:rsid w:val="00D124F5"/>
    <w:rsid w:val="00D12A0E"/>
    <w:rsid w:val="00D16A5E"/>
    <w:rsid w:val="00D1756C"/>
    <w:rsid w:val="00D20D6A"/>
    <w:rsid w:val="00D21181"/>
    <w:rsid w:val="00D23B49"/>
    <w:rsid w:val="00D2482D"/>
    <w:rsid w:val="00D24E36"/>
    <w:rsid w:val="00D307A9"/>
    <w:rsid w:val="00D35ACB"/>
    <w:rsid w:val="00D37813"/>
    <w:rsid w:val="00D46AE9"/>
    <w:rsid w:val="00D5147D"/>
    <w:rsid w:val="00D51CCD"/>
    <w:rsid w:val="00D5496F"/>
    <w:rsid w:val="00D600BA"/>
    <w:rsid w:val="00D61E62"/>
    <w:rsid w:val="00D630A5"/>
    <w:rsid w:val="00D65A1A"/>
    <w:rsid w:val="00D6782B"/>
    <w:rsid w:val="00D70F50"/>
    <w:rsid w:val="00D71EB8"/>
    <w:rsid w:val="00D7357E"/>
    <w:rsid w:val="00D73886"/>
    <w:rsid w:val="00D775A1"/>
    <w:rsid w:val="00D93C2F"/>
    <w:rsid w:val="00D960C7"/>
    <w:rsid w:val="00D9658D"/>
    <w:rsid w:val="00D969D5"/>
    <w:rsid w:val="00D977AC"/>
    <w:rsid w:val="00DA2176"/>
    <w:rsid w:val="00DA2E02"/>
    <w:rsid w:val="00DA6001"/>
    <w:rsid w:val="00DA7246"/>
    <w:rsid w:val="00DB093D"/>
    <w:rsid w:val="00DB0BC0"/>
    <w:rsid w:val="00DB1E78"/>
    <w:rsid w:val="00DC0B18"/>
    <w:rsid w:val="00DC4A87"/>
    <w:rsid w:val="00DC5944"/>
    <w:rsid w:val="00DC6279"/>
    <w:rsid w:val="00DC6313"/>
    <w:rsid w:val="00DC6FDC"/>
    <w:rsid w:val="00DC71E2"/>
    <w:rsid w:val="00DD0672"/>
    <w:rsid w:val="00DE2ACE"/>
    <w:rsid w:val="00DE7AEA"/>
    <w:rsid w:val="00DF3B61"/>
    <w:rsid w:val="00DF4B80"/>
    <w:rsid w:val="00E00576"/>
    <w:rsid w:val="00E0698D"/>
    <w:rsid w:val="00E1101E"/>
    <w:rsid w:val="00E15E7D"/>
    <w:rsid w:val="00E15FD7"/>
    <w:rsid w:val="00E21E40"/>
    <w:rsid w:val="00E32854"/>
    <w:rsid w:val="00E43BC5"/>
    <w:rsid w:val="00E45358"/>
    <w:rsid w:val="00E458C8"/>
    <w:rsid w:val="00E50178"/>
    <w:rsid w:val="00E502E9"/>
    <w:rsid w:val="00E55509"/>
    <w:rsid w:val="00E56784"/>
    <w:rsid w:val="00E576FD"/>
    <w:rsid w:val="00E60894"/>
    <w:rsid w:val="00E62950"/>
    <w:rsid w:val="00E70DFB"/>
    <w:rsid w:val="00E74097"/>
    <w:rsid w:val="00E822C5"/>
    <w:rsid w:val="00E925A2"/>
    <w:rsid w:val="00E95B8B"/>
    <w:rsid w:val="00E95B9F"/>
    <w:rsid w:val="00E9615B"/>
    <w:rsid w:val="00E963D2"/>
    <w:rsid w:val="00EA140A"/>
    <w:rsid w:val="00EB1137"/>
    <w:rsid w:val="00EB2CDF"/>
    <w:rsid w:val="00EB333B"/>
    <w:rsid w:val="00EB7E3B"/>
    <w:rsid w:val="00EC168A"/>
    <w:rsid w:val="00EC38B1"/>
    <w:rsid w:val="00ED5B30"/>
    <w:rsid w:val="00ED710E"/>
    <w:rsid w:val="00EE2CD3"/>
    <w:rsid w:val="00EF2A66"/>
    <w:rsid w:val="00F00912"/>
    <w:rsid w:val="00F02304"/>
    <w:rsid w:val="00F02701"/>
    <w:rsid w:val="00F03414"/>
    <w:rsid w:val="00F05846"/>
    <w:rsid w:val="00F05F9A"/>
    <w:rsid w:val="00F06233"/>
    <w:rsid w:val="00F0725E"/>
    <w:rsid w:val="00F14292"/>
    <w:rsid w:val="00F14F54"/>
    <w:rsid w:val="00F15541"/>
    <w:rsid w:val="00F164FD"/>
    <w:rsid w:val="00F16BAA"/>
    <w:rsid w:val="00F17780"/>
    <w:rsid w:val="00F22620"/>
    <w:rsid w:val="00F22A61"/>
    <w:rsid w:val="00F22BD1"/>
    <w:rsid w:val="00F23428"/>
    <w:rsid w:val="00F23E96"/>
    <w:rsid w:val="00F25199"/>
    <w:rsid w:val="00F2591B"/>
    <w:rsid w:val="00F25B6B"/>
    <w:rsid w:val="00F26199"/>
    <w:rsid w:val="00F26968"/>
    <w:rsid w:val="00F32A52"/>
    <w:rsid w:val="00F32BA9"/>
    <w:rsid w:val="00F35946"/>
    <w:rsid w:val="00F41949"/>
    <w:rsid w:val="00F42F22"/>
    <w:rsid w:val="00F52360"/>
    <w:rsid w:val="00F53172"/>
    <w:rsid w:val="00F5454C"/>
    <w:rsid w:val="00F5454E"/>
    <w:rsid w:val="00F602E8"/>
    <w:rsid w:val="00F62C84"/>
    <w:rsid w:val="00F63463"/>
    <w:rsid w:val="00F72FF2"/>
    <w:rsid w:val="00F752C7"/>
    <w:rsid w:val="00F75DE6"/>
    <w:rsid w:val="00F77390"/>
    <w:rsid w:val="00F7771F"/>
    <w:rsid w:val="00F804DC"/>
    <w:rsid w:val="00F80AFB"/>
    <w:rsid w:val="00F8736D"/>
    <w:rsid w:val="00F876AB"/>
    <w:rsid w:val="00F91454"/>
    <w:rsid w:val="00F91B44"/>
    <w:rsid w:val="00F9217C"/>
    <w:rsid w:val="00F9590E"/>
    <w:rsid w:val="00FA09FB"/>
    <w:rsid w:val="00FA6403"/>
    <w:rsid w:val="00FA676E"/>
    <w:rsid w:val="00FA75C6"/>
    <w:rsid w:val="00FB1122"/>
    <w:rsid w:val="00FB694C"/>
    <w:rsid w:val="00FC3E1D"/>
    <w:rsid w:val="00FC41A9"/>
    <w:rsid w:val="00FC73D7"/>
    <w:rsid w:val="00FC743F"/>
    <w:rsid w:val="00FC77E7"/>
    <w:rsid w:val="00FD084E"/>
    <w:rsid w:val="00FD0E19"/>
    <w:rsid w:val="00FD7D4A"/>
    <w:rsid w:val="00FE09DB"/>
    <w:rsid w:val="00FE239C"/>
    <w:rsid w:val="00FF4088"/>
    <w:rsid w:val="00FF5BC6"/>
    <w:rsid w:val="00FF72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05"/>
    <o:shapelayout v:ext="edit">
      <o:idmap v:ext="edit" data="1"/>
    </o:shapelayout>
  </w:shapeDefaults>
  <w:decimalSymbol w:val=","/>
  <w:listSeparator w:val=";"/>
  <w15:chartTrackingRefBased/>
  <w15:docId w15:val="{FF3709C8-E5B8-45F7-AC03-972053BFF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78A3"/>
    <w:pPr>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параграфа (1.),Section,Section Heading,level2 hdg,111"/>
    <w:basedOn w:val="a"/>
    <w:next w:val="a"/>
    <w:link w:val="10"/>
    <w:uiPriority w:val="99"/>
    <w:qFormat/>
    <w:rsid w:val="003C462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aliases w:val="Заголовок пункта (1.1),h2,h21,5,Reset numbering,222"/>
    <w:basedOn w:val="a"/>
    <w:next w:val="a"/>
    <w:link w:val="20"/>
    <w:uiPriority w:val="99"/>
    <w:unhideWhenUsed/>
    <w:qFormat/>
    <w:rsid w:val="0019579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Заголовок подпукта (1.1.1),H3,Level 1 - 1,o"/>
    <w:basedOn w:val="a"/>
    <w:next w:val="a"/>
    <w:link w:val="30"/>
    <w:unhideWhenUsed/>
    <w:qFormat/>
    <w:rsid w:val="00637FF8"/>
    <w:pPr>
      <w:keepNext/>
      <w:keepLines/>
      <w:spacing w:before="40"/>
      <w:outlineLvl w:val="2"/>
    </w:pPr>
    <w:rPr>
      <w:rFonts w:asciiTheme="majorHAnsi" w:eastAsiaTheme="majorEastAsia" w:hAnsiTheme="majorHAnsi" w:cstheme="majorBidi"/>
      <w:color w:val="1F4D78" w:themeColor="accent1" w:themeShade="7F"/>
    </w:rPr>
  </w:style>
  <w:style w:type="paragraph" w:styleId="4">
    <w:name w:val="heading 4"/>
    <w:aliases w:val="H4,H41,Sub-Minor,Level 2 - a"/>
    <w:basedOn w:val="a"/>
    <w:link w:val="40"/>
    <w:uiPriority w:val="99"/>
    <w:qFormat/>
    <w:rsid w:val="006259F1"/>
    <w:pPr>
      <w:tabs>
        <w:tab w:val="num" w:pos="0"/>
      </w:tabs>
      <w:spacing w:before="120" w:after="120"/>
      <w:jc w:val="both"/>
      <w:outlineLvl w:val="3"/>
    </w:pPr>
    <w:rPr>
      <w:sz w:val="22"/>
      <w:szCs w:val="20"/>
      <w:lang w:eastAsia="en-US"/>
    </w:rPr>
  </w:style>
  <w:style w:type="paragraph" w:styleId="5">
    <w:name w:val="heading 5"/>
    <w:basedOn w:val="a"/>
    <w:next w:val="a"/>
    <w:link w:val="50"/>
    <w:uiPriority w:val="9"/>
    <w:unhideWhenUsed/>
    <w:qFormat/>
    <w:rsid w:val="006259F1"/>
    <w:pPr>
      <w:keepNext/>
      <w:keepLines/>
      <w:spacing w:before="40"/>
      <w:outlineLvl w:val="4"/>
    </w:pPr>
    <w:rPr>
      <w:rFonts w:asciiTheme="majorHAnsi" w:eastAsiaTheme="majorEastAsia" w:hAnsiTheme="majorHAnsi" w:cstheme="majorBidi"/>
      <w:color w:val="2E74B5" w:themeColor="accent1" w:themeShade="BF"/>
    </w:rPr>
  </w:style>
  <w:style w:type="paragraph" w:styleId="7">
    <w:name w:val="heading 7"/>
    <w:aliases w:val="Appendix Header,Legal Level 1.1."/>
    <w:basedOn w:val="a"/>
    <w:next w:val="a"/>
    <w:link w:val="70"/>
    <w:uiPriority w:val="99"/>
    <w:qFormat/>
    <w:rsid w:val="006259F1"/>
    <w:pPr>
      <w:spacing w:before="180" w:after="240"/>
      <w:outlineLvl w:val="6"/>
    </w:pPr>
    <w:rPr>
      <w:rFonts w:ascii="Garamond" w:hAnsi="Garamond"/>
      <w:sz w:val="22"/>
      <w:szCs w:val="20"/>
      <w:lang w:eastAsia="en-US"/>
    </w:rPr>
  </w:style>
  <w:style w:type="paragraph" w:styleId="8">
    <w:name w:val="heading 8"/>
    <w:aliases w:val="Legal Level 1.1.1."/>
    <w:basedOn w:val="a"/>
    <w:next w:val="a"/>
    <w:link w:val="80"/>
    <w:uiPriority w:val="99"/>
    <w:qFormat/>
    <w:rsid w:val="006259F1"/>
    <w:pPr>
      <w:spacing w:before="240" w:after="60"/>
      <w:outlineLvl w:val="7"/>
    </w:pPr>
    <w:rPr>
      <w:rFonts w:ascii="Arial" w:hAnsi="Arial"/>
      <w:i/>
      <w:sz w:val="20"/>
      <w:szCs w:val="20"/>
      <w:lang w:eastAsia="en-US"/>
    </w:rPr>
  </w:style>
  <w:style w:type="paragraph" w:styleId="9">
    <w:name w:val="heading 9"/>
    <w:aliases w:val="Legal Level 1.1.1.1."/>
    <w:basedOn w:val="a"/>
    <w:next w:val="a"/>
    <w:link w:val="90"/>
    <w:uiPriority w:val="99"/>
    <w:qFormat/>
    <w:rsid w:val="006259F1"/>
    <w:pPr>
      <w:spacing w:before="240" w:after="60"/>
      <w:outlineLvl w:val="8"/>
    </w:pPr>
    <w:rPr>
      <w:rFonts w:ascii="Arial" w:hAnsi="Arial"/>
      <w:i/>
      <w:sz w:val="18"/>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Section Знак,Section Heading Знак,level2 hdg Знак,111 Знак"/>
    <w:basedOn w:val="a0"/>
    <w:link w:val="1"/>
    <w:uiPriority w:val="9"/>
    <w:rsid w:val="003C462E"/>
    <w:rPr>
      <w:rFonts w:asciiTheme="majorHAnsi" w:eastAsiaTheme="majorEastAsia" w:hAnsiTheme="majorHAnsi" w:cstheme="majorBidi"/>
      <w:color w:val="2E74B5" w:themeColor="accent1" w:themeShade="BF"/>
      <w:sz w:val="32"/>
      <w:szCs w:val="32"/>
      <w:lang w:eastAsia="ru-RU"/>
    </w:rPr>
  </w:style>
  <w:style w:type="paragraph" w:customStyle="1" w:styleId="ConsPlusNormal">
    <w:name w:val="ConsPlusNormal"/>
    <w:rsid w:val="003C46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page number"/>
    <w:uiPriority w:val="99"/>
    <w:rsid w:val="003C462E"/>
    <w:rPr>
      <w:rFonts w:cs="Times New Roman"/>
    </w:rPr>
  </w:style>
  <w:style w:type="paragraph" w:styleId="a4">
    <w:name w:val="header"/>
    <w:basedOn w:val="a"/>
    <w:link w:val="a5"/>
    <w:uiPriority w:val="99"/>
    <w:rsid w:val="003C462E"/>
    <w:pPr>
      <w:tabs>
        <w:tab w:val="center" w:pos="4677"/>
        <w:tab w:val="right" w:pos="9355"/>
      </w:tabs>
    </w:pPr>
  </w:style>
  <w:style w:type="character" w:customStyle="1" w:styleId="a5">
    <w:name w:val="Верхний колонтитул Знак"/>
    <w:basedOn w:val="a0"/>
    <w:link w:val="a4"/>
    <w:uiPriority w:val="99"/>
    <w:rsid w:val="003C462E"/>
    <w:rPr>
      <w:rFonts w:ascii="Times New Roman" w:eastAsia="Times New Roman" w:hAnsi="Times New Roman" w:cs="Times New Roman"/>
      <w:sz w:val="24"/>
      <w:szCs w:val="24"/>
      <w:lang w:eastAsia="ru-RU"/>
    </w:rPr>
  </w:style>
  <w:style w:type="paragraph" w:styleId="a6">
    <w:name w:val="footer"/>
    <w:basedOn w:val="a"/>
    <w:link w:val="a7"/>
    <w:uiPriority w:val="99"/>
    <w:rsid w:val="003C462E"/>
    <w:pPr>
      <w:tabs>
        <w:tab w:val="center" w:pos="4677"/>
        <w:tab w:val="right" w:pos="9355"/>
      </w:tabs>
    </w:pPr>
  </w:style>
  <w:style w:type="character" w:customStyle="1" w:styleId="a7">
    <w:name w:val="Нижний колонтитул Знак"/>
    <w:basedOn w:val="a0"/>
    <w:link w:val="a6"/>
    <w:uiPriority w:val="99"/>
    <w:rsid w:val="003C462E"/>
    <w:rPr>
      <w:rFonts w:ascii="Times New Roman" w:eastAsia="Times New Roman" w:hAnsi="Times New Roman" w:cs="Times New Roman"/>
      <w:sz w:val="24"/>
      <w:szCs w:val="24"/>
      <w:lang w:eastAsia="ru-RU"/>
    </w:rPr>
  </w:style>
  <w:style w:type="paragraph" w:styleId="31">
    <w:name w:val="Body Text 3"/>
    <w:basedOn w:val="a"/>
    <w:link w:val="32"/>
    <w:unhideWhenUsed/>
    <w:rsid w:val="003C462E"/>
    <w:pPr>
      <w:spacing w:after="120"/>
    </w:pPr>
    <w:rPr>
      <w:sz w:val="16"/>
      <w:szCs w:val="16"/>
    </w:rPr>
  </w:style>
  <w:style w:type="character" w:customStyle="1" w:styleId="32">
    <w:name w:val="Основной текст 3 Знак"/>
    <w:basedOn w:val="a0"/>
    <w:link w:val="31"/>
    <w:rsid w:val="003C462E"/>
    <w:rPr>
      <w:rFonts w:ascii="Times New Roman" w:eastAsia="Times New Roman" w:hAnsi="Times New Roman" w:cs="Times New Roman"/>
      <w:sz w:val="16"/>
      <w:szCs w:val="16"/>
      <w:lang w:eastAsia="ru-RU"/>
    </w:rPr>
  </w:style>
  <w:style w:type="paragraph" w:styleId="a8">
    <w:name w:val="Title"/>
    <w:basedOn w:val="a"/>
    <w:link w:val="11"/>
    <w:qFormat/>
    <w:rsid w:val="003C462E"/>
    <w:pPr>
      <w:spacing w:before="120"/>
      <w:jc w:val="center"/>
    </w:pPr>
    <w:rPr>
      <w:rFonts w:ascii="Garamond" w:hAnsi="Garamond"/>
      <w:b/>
      <w:bCs/>
      <w:sz w:val="32"/>
    </w:rPr>
  </w:style>
  <w:style w:type="character" w:customStyle="1" w:styleId="a9">
    <w:name w:val="Название Знак"/>
    <w:basedOn w:val="a0"/>
    <w:uiPriority w:val="10"/>
    <w:rsid w:val="003C462E"/>
    <w:rPr>
      <w:rFonts w:asciiTheme="majorHAnsi" w:eastAsiaTheme="majorEastAsia" w:hAnsiTheme="majorHAnsi" w:cstheme="majorBidi"/>
      <w:spacing w:val="-10"/>
      <w:kern w:val="28"/>
      <w:sz w:val="56"/>
      <w:szCs w:val="56"/>
      <w:lang w:eastAsia="ru-RU"/>
    </w:rPr>
  </w:style>
  <w:style w:type="character" w:customStyle="1" w:styleId="11">
    <w:name w:val="Название Знак1"/>
    <w:link w:val="a8"/>
    <w:locked/>
    <w:rsid w:val="003C462E"/>
    <w:rPr>
      <w:rFonts w:ascii="Garamond" w:eastAsia="Times New Roman" w:hAnsi="Garamond" w:cs="Times New Roman"/>
      <w:b/>
      <w:bCs/>
      <w:sz w:val="32"/>
      <w:szCs w:val="24"/>
      <w:lang w:eastAsia="ru-RU"/>
    </w:rPr>
  </w:style>
  <w:style w:type="paragraph" w:customStyle="1" w:styleId="12">
    <w:name w:val="Абзац списка1"/>
    <w:basedOn w:val="a"/>
    <w:rsid w:val="003C462E"/>
    <w:pPr>
      <w:ind w:left="708"/>
      <w:jc w:val="both"/>
    </w:pPr>
    <w:rPr>
      <w:rFonts w:ascii="Garamond" w:hAnsi="Garamond"/>
      <w:sz w:val="22"/>
    </w:rPr>
  </w:style>
  <w:style w:type="paragraph" w:styleId="aa">
    <w:name w:val="Normal (Web)"/>
    <w:basedOn w:val="a"/>
    <w:uiPriority w:val="99"/>
    <w:rsid w:val="003C462E"/>
    <w:pPr>
      <w:spacing w:before="100" w:beforeAutospacing="1" w:after="100" w:afterAutospacing="1"/>
      <w:jc w:val="both"/>
    </w:pPr>
    <w:rPr>
      <w:rFonts w:ascii="Garamond" w:hAnsi="Garamond"/>
      <w:sz w:val="22"/>
    </w:rPr>
  </w:style>
  <w:style w:type="paragraph" w:customStyle="1" w:styleId="msolistparagraph0">
    <w:name w:val="msolistparagraph"/>
    <w:basedOn w:val="a"/>
    <w:uiPriority w:val="99"/>
    <w:rsid w:val="003C462E"/>
    <w:pPr>
      <w:ind w:left="720"/>
      <w:jc w:val="both"/>
    </w:pPr>
    <w:rPr>
      <w:rFonts w:ascii="Garamond" w:hAnsi="Garamond"/>
      <w:sz w:val="22"/>
    </w:rPr>
  </w:style>
  <w:style w:type="paragraph" w:customStyle="1" w:styleId="21">
    <w:name w:val="Абзац списка2"/>
    <w:basedOn w:val="a"/>
    <w:rsid w:val="000F41DD"/>
    <w:pPr>
      <w:ind w:left="708"/>
      <w:jc w:val="both"/>
    </w:pPr>
    <w:rPr>
      <w:rFonts w:ascii="Garamond" w:hAnsi="Garamond"/>
      <w:sz w:val="22"/>
    </w:rPr>
  </w:style>
  <w:style w:type="paragraph" w:styleId="ab">
    <w:name w:val="Balloon Text"/>
    <w:basedOn w:val="a"/>
    <w:link w:val="ac"/>
    <w:uiPriority w:val="99"/>
    <w:semiHidden/>
    <w:unhideWhenUsed/>
    <w:rsid w:val="00CA0E6F"/>
    <w:rPr>
      <w:rFonts w:ascii="Segoe UI" w:hAnsi="Segoe UI" w:cs="Segoe UI"/>
      <w:sz w:val="18"/>
      <w:szCs w:val="18"/>
    </w:rPr>
  </w:style>
  <w:style w:type="character" w:customStyle="1" w:styleId="ac">
    <w:name w:val="Текст выноски Знак"/>
    <w:basedOn w:val="a0"/>
    <w:link w:val="ab"/>
    <w:uiPriority w:val="99"/>
    <w:semiHidden/>
    <w:rsid w:val="00CA0E6F"/>
    <w:rPr>
      <w:rFonts w:ascii="Segoe UI" w:eastAsia="Times New Roman" w:hAnsi="Segoe UI" w:cs="Segoe UI"/>
      <w:sz w:val="18"/>
      <w:szCs w:val="18"/>
      <w:lang w:eastAsia="ru-RU"/>
    </w:rPr>
  </w:style>
  <w:style w:type="character" w:customStyle="1" w:styleId="20">
    <w:name w:val="Заголовок 2 Знак"/>
    <w:aliases w:val="Заголовок пункта (1.1) Знак,h2 Знак,h21 Знак,5 Знак,Reset numbering Знак,222 Знак"/>
    <w:basedOn w:val="a0"/>
    <w:link w:val="2"/>
    <w:uiPriority w:val="9"/>
    <w:semiHidden/>
    <w:rsid w:val="0019579C"/>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aliases w:val="Заголовок подпукта (1.1.1) Знак,H3 Знак,Level 1 - 1 Знак,o Знак"/>
    <w:basedOn w:val="a0"/>
    <w:link w:val="3"/>
    <w:uiPriority w:val="9"/>
    <w:semiHidden/>
    <w:rsid w:val="00637FF8"/>
    <w:rPr>
      <w:rFonts w:asciiTheme="majorHAnsi" w:eastAsiaTheme="majorEastAsia" w:hAnsiTheme="majorHAnsi" w:cstheme="majorBidi"/>
      <w:color w:val="1F4D78" w:themeColor="accent1" w:themeShade="7F"/>
      <w:sz w:val="24"/>
      <w:szCs w:val="24"/>
      <w:lang w:eastAsia="ru-RU"/>
    </w:rPr>
  </w:style>
  <w:style w:type="paragraph" w:styleId="ad">
    <w:name w:val="List Paragraph"/>
    <w:basedOn w:val="a"/>
    <w:link w:val="ae"/>
    <w:uiPriority w:val="34"/>
    <w:qFormat/>
    <w:rsid w:val="005240C7"/>
    <w:pPr>
      <w:ind w:left="720"/>
      <w:contextualSpacing/>
    </w:pPr>
  </w:style>
  <w:style w:type="character" w:customStyle="1" w:styleId="50">
    <w:name w:val="Заголовок 5 Знак"/>
    <w:basedOn w:val="a0"/>
    <w:link w:val="5"/>
    <w:uiPriority w:val="9"/>
    <w:rsid w:val="006259F1"/>
    <w:rPr>
      <w:rFonts w:asciiTheme="majorHAnsi" w:eastAsiaTheme="majorEastAsia" w:hAnsiTheme="majorHAnsi" w:cstheme="majorBidi"/>
      <w:color w:val="2E74B5" w:themeColor="accent1" w:themeShade="BF"/>
      <w:sz w:val="24"/>
      <w:szCs w:val="24"/>
      <w:lang w:eastAsia="ru-RU"/>
    </w:rPr>
  </w:style>
  <w:style w:type="character" w:customStyle="1" w:styleId="40">
    <w:name w:val="Заголовок 4 Знак"/>
    <w:aliases w:val="H4 Знак,H41 Знак,Sub-Minor Знак,Level 2 - a Знак"/>
    <w:basedOn w:val="a0"/>
    <w:link w:val="4"/>
    <w:uiPriority w:val="99"/>
    <w:rsid w:val="006259F1"/>
    <w:rPr>
      <w:rFonts w:ascii="Times New Roman" w:eastAsia="Times New Roman" w:hAnsi="Times New Roman" w:cs="Times New Roman"/>
      <w:szCs w:val="20"/>
    </w:rPr>
  </w:style>
  <w:style w:type="character" w:customStyle="1" w:styleId="70">
    <w:name w:val="Заголовок 7 Знак"/>
    <w:aliases w:val="Appendix Header Знак,Legal Level 1.1. Знак"/>
    <w:basedOn w:val="a0"/>
    <w:link w:val="7"/>
    <w:uiPriority w:val="99"/>
    <w:rsid w:val="006259F1"/>
    <w:rPr>
      <w:rFonts w:ascii="Garamond" w:eastAsia="Times New Roman" w:hAnsi="Garamond" w:cs="Times New Roman"/>
      <w:szCs w:val="20"/>
    </w:rPr>
  </w:style>
  <w:style w:type="character" w:customStyle="1" w:styleId="80">
    <w:name w:val="Заголовок 8 Знак"/>
    <w:aliases w:val="Legal Level 1.1.1. Знак"/>
    <w:basedOn w:val="a0"/>
    <w:link w:val="8"/>
    <w:uiPriority w:val="99"/>
    <w:rsid w:val="006259F1"/>
    <w:rPr>
      <w:rFonts w:ascii="Arial" w:eastAsia="Times New Roman" w:hAnsi="Arial" w:cs="Times New Roman"/>
      <w:i/>
      <w:sz w:val="20"/>
      <w:szCs w:val="20"/>
    </w:rPr>
  </w:style>
  <w:style w:type="character" w:customStyle="1" w:styleId="90">
    <w:name w:val="Заголовок 9 Знак"/>
    <w:aliases w:val="Legal Level 1.1.1.1. Знак"/>
    <w:basedOn w:val="a0"/>
    <w:link w:val="9"/>
    <w:uiPriority w:val="99"/>
    <w:rsid w:val="006259F1"/>
    <w:rPr>
      <w:rFonts w:ascii="Arial" w:eastAsia="Times New Roman" w:hAnsi="Arial" w:cs="Times New Roman"/>
      <w:i/>
      <w:sz w:val="18"/>
      <w:szCs w:val="20"/>
    </w:rPr>
  </w:style>
  <w:style w:type="paragraph" w:customStyle="1" w:styleId="subclauseindent">
    <w:name w:val="subclauseindent"/>
    <w:basedOn w:val="a"/>
    <w:uiPriority w:val="99"/>
    <w:rsid w:val="006259F1"/>
    <w:pPr>
      <w:spacing w:before="120" w:after="120"/>
      <w:ind w:left="1701"/>
      <w:jc w:val="both"/>
    </w:pPr>
    <w:rPr>
      <w:sz w:val="22"/>
      <w:szCs w:val="20"/>
      <w:lang w:eastAsia="en-US"/>
    </w:rPr>
  </w:style>
  <w:style w:type="paragraph" w:customStyle="1" w:styleId="subsubclauseindent">
    <w:name w:val="subsubclauseindent"/>
    <w:basedOn w:val="a"/>
    <w:uiPriority w:val="99"/>
    <w:rsid w:val="006259F1"/>
    <w:pPr>
      <w:spacing w:before="120" w:after="120"/>
      <w:ind w:left="2552"/>
      <w:jc w:val="both"/>
    </w:pPr>
    <w:rPr>
      <w:sz w:val="22"/>
      <w:szCs w:val="20"/>
      <w:lang w:eastAsia="en-US"/>
    </w:rPr>
  </w:style>
  <w:style w:type="character" w:styleId="af">
    <w:name w:val="Placeholder Text"/>
    <w:basedOn w:val="a0"/>
    <w:uiPriority w:val="99"/>
    <w:semiHidden/>
    <w:rsid w:val="007176F5"/>
    <w:rPr>
      <w:color w:val="808080"/>
    </w:rPr>
  </w:style>
  <w:style w:type="character" w:styleId="af0">
    <w:name w:val="annotation reference"/>
    <w:basedOn w:val="a0"/>
    <w:unhideWhenUsed/>
    <w:rsid w:val="00142308"/>
    <w:rPr>
      <w:sz w:val="16"/>
      <w:szCs w:val="16"/>
    </w:rPr>
  </w:style>
  <w:style w:type="paragraph" w:styleId="af1">
    <w:name w:val="annotation text"/>
    <w:basedOn w:val="a"/>
    <w:link w:val="af2"/>
    <w:unhideWhenUsed/>
    <w:rsid w:val="00142308"/>
    <w:rPr>
      <w:sz w:val="20"/>
      <w:szCs w:val="20"/>
    </w:rPr>
  </w:style>
  <w:style w:type="character" w:customStyle="1" w:styleId="af2">
    <w:name w:val="Текст примечания Знак"/>
    <w:basedOn w:val="a0"/>
    <w:link w:val="af1"/>
    <w:rsid w:val="00142308"/>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142308"/>
    <w:rPr>
      <w:b/>
      <w:bCs/>
    </w:rPr>
  </w:style>
  <w:style w:type="character" w:customStyle="1" w:styleId="af4">
    <w:name w:val="Тема примечания Знак"/>
    <w:basedOn w:val="af2"/>
    <w:link w:val="af3"/>
    <w:uiPriority w:val="99"/>
    <w:semiHidden/>
    <w:rsid w:val="00142308"/>
    <w:rPr>
      <w:rFonts w:ascii="Times New Roman" w:eastAsia="Times New Roman" w:hAnsi="Times New Roman" w:cs="Times New Roman"/>
      <w:b/>
      <w:bCs/>
      <w:sz w:val="20"/>
      <w:szCs w:val="20"/>
      <w:lang w:eastAsia="ru-RU"/>
    </w:rPr>
  </w:style>
  <w:style w:type="character" w:customStyle="1" w:styleId="ae">
    <w:name w:val="Абзац списка Знак"/>
    <w:link w:val="ad"/>
    <w:uiPriority w:val="34"/>
    <w:rsid w:val="001503E2"/>
    <w:rPr>
      <w:rFonts w:ascii="Times New Roman" w:eastAsia="Times New Roman" w:hAnsi="Times New Roman" w:cs="Times New Roman"/>
      <w:sz w:val="24"/>
      <w:szCs w:val="24"/>
      <w:lang w:eastAsia="ru-RU"/>
    </w:rPr>
  </w:style>
  <w:style w:type="table" w:styleId="af5">
    <w:name w:val="Table Grid"/>
    <w:basedOn w:val="a1"/>
    <w:uiPriority w:val="39"/>
    <w:rsid w:val="00C425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Revision"/>
    <w:hidden/>
    <w:uiPriority w:val="99"/>
    <w:semiHidden/>
    <w:rsid w:val="001D0D38"/>
    <w:pPr>
      <w:spacing w:after="0" w:line="240" w:lineRule="auto"/>
    </w:pPr>
    <w:rPr>
      <w:rFonts w:ascii="Times New Roman" w:eastAsia="Times New Roman" w:hAnsi="Times New Roman" w:cs="Times New Roman"/>
      <w:sz w:val="24"/>
      <w:szCs w:val="24"/>
      <w:lang w:eastAsia="ru-RU"/>
    </w:rPr>
  </w:style>
  <w:style w:type="paragraph" w:styleId="af7">
    <w:name w:val="caption"/>
    <w:basedOn w:val="a"/>
    <w:qFormat/>
    <w:rsid w:val="00322BBB"/>
    <w:pPr>
      <w:widowControl w:val="0"/>
      <w:jc w:val="center"/>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519164">
      <w:bodyDiv w:val="1"/>
      <w:marLeft w:val="0"/>
      <w:marRight w:val="0"/>
      <w:marTop w:val="0"/>
      <w:marBottom w:val="0"/>
      <w:divBdr>
        <w:top w:val="none" w:sz="0" w:space="0" w:color="auto"/>
        <w:left w:val="none" w:sz="0" w:space="0" w:color="auto"/>
        <w:bottom w:val="none" w:sz="0" w:space="0" w:color="auto"/>
        <w:right w:val="none" w:sz="0" w:space="0" w:color="auto"/>
      </w:divBdr>
    </w:div>
    <w:div w:id="440615054">
      <w:bodyDiv w:val="1"/>
      <w:marLeft w:val="0"/>
      <w:marRight w:val="0"/>
      <w:marTop w:val="0"/>
      <w:marBottom w:val="0"/>
      <w:divBdr>
        <w:top w:val="none" w:sz="0" w:space="0" w:color="auto"/>
        <w:left w:val="none" w:sz="0" w:space="0" w:color="auto"/>
        <w:bottom w:val="none" w:sz="0" w:space="0" w:color="auto"/>
        <w:right w:val="none" w:sz="0" w:space="0" w:color="auto"/>
      </w:divBdr>
    </w:div>
    <w:div w:id="841165633">
      <w:bodyDiv w:val="1"/>
      <w:marLeft w:val="0"/>
      <w:marRight w:val="0"/>
      <w:marTop w:val="0"/>
      <w:marBottom w:val="0"/>
      <w:divBdr>
        <w:top w:val="none" w:sz="0" w:space="0" w:color="auto"/>
        <w:left w:val="none" w:sz="0" w:space="0" w:color="auto"/>
        <w:bottom w:val="none" w:sz="0" w:space="0" w:color="auto"/>
        <w:right w:val="none" w:sz="0" w:space="0" w:color="auto"/>
      </w:divBdr>
    </w:div>
    <w:div w:id="1104420339">
      <w:bodyDiv w:val="1"/>
      <w:marLeft w:val="0"/>
      <w:marRight w:val="0"/>
      <w:marTop w:val="0"/>
      <w:marBottom w:val="0"/>
      <w:divBdr>
        <w:top w:val="none" w:sz="0" w:space="0" w:color="auto"/>
        <w:left w:val="none" w:sz="0" w:space="0" w:color="auto"/>
        <w:bottom w:val="none" w:sz="0" w:space="0" w:color="auto"/>
        <w:right w:val="none" w:sz="0" w:space="0" w:color="auto"/>
      </w:divBdr>
    </w:div>
    <w:div w:id="1720545333">
      <w:bodyDiv w:val="1"/>
      <w:marLeft w:val="0"/>
      <w:marRight w:val="0"/>
      <w:marTop w:val="0"/>
      <w:marBottom w:val="0"/>
      <w:divBdr>
        <w:top w:val="none" w:sz="0" w:space="0" w:color="auto"/>
        <w:left w:val="none" w:sz="0" w:space="0" w:color="auto"/>
        <w:bottom w:val="none" w:sz="0" w:space="0" w:color="auto"/>
        <w:right w:val="none" w:sz="0" w:space="0" w:color="auto"/>
      </w:divBdr>
    </w:div>
    <w:div w:id="1880897409">
      <w:bodyDiv w:val="1"/>
      <w:marLeft w:val="0"/>
      <w:marRight w:val="0"/>
      <w:marTop w:val="0"/>
      <w:marBottom w:val="0"/>
      <w:divBdr>
        <w:top w:val="none" w:sz="0" w:space="0" w:color="auto"/>
        <w:left w:val="none" w:sz="0" w:space="0" w:color="auto"/>
        <w:bottom w:val="none" w:sz="0" w:space="0" w:color="auto"/>
        <w:right w:val="none" w:sz="0" w:space="0" w:color="auto"/>
      </w:divBdr>
    </w:div>
    <w:div w:id="1906988307">
      <w:bodyDiv w:val="1"/>
      <w:marLeft w:val="0"/>
      <w:marRight w:val="0"/>
      <w:marTop w:val="0"/>
      <w:marBottom w:val="0"/>
      <w:divBdr>
        <w:top w:val="none" w:sz="0" w:space="0" w:color="auto"/>
        <w:left w:val="none" w:sz="0" w:space="0" w:color="auto"/>
        <w:bottom w:val="none" w:sz="0" w:space="0" w:color="auto"/>
        <w:right w:val="none" w:sz="0" w:space="0" w:color="auto"/>
      </w:divBdr>
    </w:div>
    <w:div w:id="1999991975">
      <w:bodyDiv w:val="1"/>
      <w:marLeft w:val="0"/>
      <w:marRight w:val="0"/>
      <w:marTop w:val="0"/>
      <w:marBottom w:val="0"/>
      <w:divBdr>
        <w:top w:val="none" w:sz="0" w:space="0" w:color="auto"/>
        <w:left w:val="none" w:sz="0" w:space="0" w:color="auto"/>
        <w:bottom w:val="none" w:sz="0" w:space="0" w:color="auto"/>
        <w:right w:val="none" w:sz="0" w:space="0" w:color="auto"/>
      </w:divBdr>
    </w:div>
    <w:div w:id="2069573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image" Target="media/image44.wmf"/><Relationship Id="rId21" Type="http://schemas.openxmlformats.org/officeDocument/2006/relationships/oleObject" Target="embeddings/oleObject7.bin"/><Relationship Id="rId42" Type="http://schemas.openxmlformats.org/officeDocument/2006/relationships/image" Target="media/image14.wmf"/><Relationship Id="rId47" Type="http://schemas.openxmlformats.org/officeDocument/2006/relationships/oleObject" Target="embeddings/oleObject24.bin"/><Relationship Id="rId63" Type="http://schemas.openxmlformats.org/officeDocument/2006/relationships/oleObject" Target="embeddings/oleObject33.bin"/><Relationship Id="rId68" Type="http://schemas.openxmlformats.org/officeDocument/2006/relationships/oleObject" Target="embeddings/oleObject37.bin"/><Relationship Id="rId84" Type="http://schemas.openxmlformats.org/officeDocument/2006/relationships/image" Target="media/image28.wmf"/><Relationship Id="rId89" Type="http://schemas.openxmlformats.org/officeDocument/2006/relationships/oleObject" Target="embeddings/oleObject50.bin"/><Relationship Id="rId112" Type="http://schemas.openxmlformats.org/officeDocument/2006/relationships/oleObject" Target="embeddings/oleObject62.bin"/><Relationship Id="rId133" Type="http://schemas.openxmlformats.org/officeDocument/2006/relationships/image" Target="media/image47.wmf"/><Relationship Id="rId138" Type="http://schemas.openxmlformats.org/officeDocument/2006/relationships/theme" Target="theme/theme1.xml"/><Relationship Id="rId16" Type="http://schemas.openxmlformats.org/officeDocument/2006/relationships/oleObject" Target="embeddings/oleObject5.bin"/><Relationship Id="rId107" Type="http://schemas.openxmlformats.org/officeDocument/2006/relationships/oleObject" Target="embeddings/oleObject59.bin"/><Relationship Id="rId11" Type="http://schemas.openxmlformats.org/officeDocument/2006/relationships/oleObject" Target="embeddings/oleObject2.bin"/><Relationship Id="rId32" Type="http://schemas.openxmlformats.org/officeDocument/2006/relationships/oleObject" Target="embeddings/oleObject15.bin"/><Relationship Id="rId37" Type="http://schemas.openxmlformats.org/officeDocument/2006/relationships/image" Target="media/image11.wmf"/><Relationship Id="rId53" Type="http://schemas.openxmlformats.org/officeDocument/2006/relationships/oleObject" Target="embeddings/oleObject27.bin"/><Relationship Id="rId58" Type="http://schemas.openxmlformats.org/officeDocument/2006/relationships/oleObject" Target="embeddings/oleObject30.bin"/><Relationship Id="rId74" Type="http://schemas.openxmlformats.org/officeDocument/2006/relationships/image" Target="media/image23.wmf"/><Relationship Id="rId79" Type="http://schemas.openxmlformats.org/officeDocument/2006/relationships/oleObject" Target="embeddings/oleObject45.bin"/><Relationship Id="rId102" Type="http://schemas.openxmlformats.org/officeDocument/2006/relationships/image" Target="media/image37.wmf"/><Relationship Id="rId123" Type="http://schemas.openxmlformats.org/officeDocument/2006/relationships/oleObject" Target="embeddings/oleObject70.bin"/><Relationship Id="rId128" Type="http://schemas.openxmlformats.org/officeDocument/2006/relationships/oleObject" Target="embeddings/oleObject75.bin"/><Relationship Id="rId5" Type="http://schemas.openxmlformats.org/officeDocument/2006/relationships/webSettings" Target="webSettings.xml"/><Relationship Id="rId90" Type="http://schemas.openxmlformats.org/officeDocument/2006/relationships/image" Target="media/image31.wmf"/><Relationship Id="rId95" Type="http://schemas.openxmlformats.org/officeDocument/2006/relationships/oleObject" Target="embeddings/oleObject53.bin"/><Relationship Id="rId14" Type="http://schemas.openxmlformats.org/officeDocument/2006/relationships/image" Target="media/image4.wmf"/><Relationship Id="rId22" Type="http://schemas.openxmlformats.org/officeDocument/2006/relationships/image" Target="media/image6.wmf"/><Relationship Id="rId27" Type="http://schemas.openxmlformats.org/officeDocument/2006/relationships/oleObject" Target="embeddings/oleObject11.bin"/><Relationship Id="rId30" Type="http://schemas.openxmlformats.org/officeDocument/2006/relationships/oleObject" Target="embeddings/oleObject14.bin"/><Relationship Id="rId35" Type="http://schemas.openxmlformats.org/officeDocument/2006/relationships/image" Target="media/image10.wmf"/><Relationship Id="rId43" Type="http://schemas.openxmlformats.org/officeDocument/2006/relationships/oleObject" Target="embeddings/oleObject20.bin"/><Relationship Id="rId48" Type="http://schemas.openxmlformats.org/officeDocument/2006/relationships/image" Target="media/image15.wmf"/><Relationship Id="rId56" Type="http://schemas.openxmlformats.org/officeDocument/2006/relationships/oleObject" Target="embeddings/oleObject29.bin"/><Relationship Id="rId64" Type="http://schemas.openxmlformats.org/officeDocument/2006/relationships/image" Target="media/image22.wmf"/><Relationship Id="rId69" Type="http://schemas.openxmlformats.org/officeDocument/2006/relationships/oleObject" Target="embeddings/oleObject38.bin"/><Relationship Id="rId77" Type="http://schemas.openxmlformats.org/officeDocument/2006/relationships/oleObject" Target="embeddings/oleObject44.bin"/><Relationship Id="rId100" Type="http://schemas.openxmlformats.org/officeDocument/2006/relationships/image" Target="media/image36.wmf"/><Relationship Id="rId105" Type="http://schemas.openxmlformats.org/officeDocument/2006/relationships/oleObject" Target="embeddings/oleObject58.bin"/><Relationship Id="rId113" Type="http://schemas.openxmlformats.org/officeDocument/2006/relationships/image" Target="media/image42.wmf"/><Relationship Id="rId118" Type="http://schemas.openxmlformats.org/officeDocument/2006/relationships/oleObject" Target="embeddings/oleObject65.bin"/><Relationship Id="rId126" Type="http://schemas.openxmlformats.org/officeDocument/2006/relationships/oleObject" Target="embeddings/oleObject73.bin"/><Relationship Id="rId134" Type="http://schemas.openxmlformats.org/officeDocument/2006/relationships/oleObject" Target="embeddings/oleObject78.bin"/><Relationship Id="rId8" Type="http://schemas.openxmlformats.org/officeDocument/2006/relationships/image" Target="media/image1.wmf"/><Relationship Id="rId51" Type="http://schemas.openxmlformats.org/officeDocument/2006/relationships/oleObject" Target="embeddings/oleObject26.bin"/><Relationship Id="rId72" Type="http://schemas.openxmlformats.org/officeDocument/2006/relationships/oleObject" Target="embeddings/oleObject41.bin"/><Relationship Id="rId80" Type="http://schemas.openxmlformats.org/officeDocument/2006/relationships/image" Target="media/image26.wmf"/><Relationship Id="rId85" Type="http://schemas.openxmlformats.org/officeDocument/2006/relationships/oleObject" Target="embeddings/oleObject48.bin"/><Relationship Id="rId93" Type="http://schemas.openxmlformats.org/officeDocument/2006/relationships/oleObject" Target="embeddings/oleObject52.bin"/><Relationship Id="rId98" Type="http://schemas.openxmlformats.org/officeDocument/2006/relationships/image" Target="media/image35.wmf"/><Relationship Id="rId121" Type="http://schemas.openxmlformats.org/officeDocument/2006/relationships/oleObject" Target="embeddings/oleObject68.bin"/><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6.bin"/><Relationship Id="rId25" Type="http://schemas.openxmlformats.org/officeDocument/2006/relationships/image" Target="media/image7.wmf"/><Relationship Id="rId33" Type="http://schemas.openxmlformats.org/officeDocument/2006/relationships/image" Target="media/image9.wmf"/><Relationship Id="rId38" Type="http://schemas.openxmlformats.org/officeDocument/2006/relationships/oleObject" Target="embeddings/oleObject18.bin"/><Relationship Id="rId46" Type="http://schemas.openxmlformats.org/officeDocument/2006/relationships/oleObject" Target="embeddings/oleObject23.bin"/><Relationship Id="rId59" Type="http://schemas.openxmlformats.org/officeDocument/2006/relationships/image" Target="media/image20.wmf"/><Relationship Id="rId67" Type="http://schemas.openxmlformats.org/officeDocument/2006/relationships/oleObject" Target="embeddings/oleObject36.bin"/><Relationship Id="rId103" Type="http://schemas.openxmlformats.org/officeDocument/2006/relationships/oleObject" Target="embeddings/oleObject57.bin"/><Relationship Id="rId108" Type="http://schemas.openxmlformats.org/officeDocument/2006/relationships/image" Target="media/image40.wmf"/><Relationship Id="rId116" Type="http://schemas.openxmlformats.org/officeDocument/2006/relationships/oleObject" Target="embeddings/oleObject64.bin"/><Relationship Id="rId124" Type="http://schemas.openxmlformats.org/officeDocument/2006/relationships/oleObject" Target="embeddings/oleObject71.bin"/><Relationship Id="rId129" Type="http://schemas.openxmlformats.org/officeDocument/2006/relationships/image" Target="media/image45.wmf"/><Relationship Id="rId137" Type="http://schemas.openxmlformats.org/officeDocument/2006/relationships/fontTable" Target="fontTable.xml"/><Relationship Id="rId20" Type="http://schemas.openxmlformats.org/officeDocument/2006/relationships/image" Target="media/image5.wmf"/><Relationship Id="rId41" Type="http://schemas.openxmlformats.org/officeDocument/2006/relationships/oleObject" Target="embeddings/oleObject19.bin"/><Relationship Id="rId54" Type="http://schemas.openxmlformats.org/officeDocument/2006/relationships/oleObject" Target="embeddings/oleObject28.bin"/><Relationship Id="rId62" Type="http://schemas.openxmlformats.org/officeDocument/2006/relationships/oleObject" Target="embeddings/oleObject32.bin"/><Relationship Id="rId70" Type="http://schemas.openxmlformats.org/officeDocument/2006/relationships/oleObject" Target="embeddings/oleObject39.bin"/><Relationship Id="rId75" Type="http://schemas.openxmlformats.org/officeDocument/2006/relationships/oleObject" Target="embeddings/oleObject43.bin"/><Relationship Id="rId83" Type="http://schemas.openxmlformats.org/officeDocument/2006/relationships/oleObject" Target="embeddings/oleObject47.bin"/><Relationship Id="rId88" Type="http://schemas.openxmlformats.org/officeDocument/2006/relationships/image" Target="media/image30.wmf"/><Relationship Id="rId91" Type="http://schemas.openxmlformats.org/officeDocument/2006/relationships/oleObject" Target="embeddings/oleObject51.bin"/><Relationship Id="rId96" Type="http://schemas.openxmlformats.org/officeDocument/2006/relationships/image" Target="media/image34.wmf"/><Relationship Id="rId111" Type="http://schemas.openxmlformats.org/officeDocument/2006/relationships/image" Target="media/image41.wmf"/><Relationship Id="rId132" Type="http://schemas.openxmlformats.org/officeDocument/2006/relationships/oleObject" Target="embeddings/oleObject77.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oleObject" Target="embeddings/oleObject12.bin"/><Relationship Id="rId36" Type="http://schemas.openxmlformats.org/officeDocument/2006/relationships/oleObject" Target="embeddings/oleObject17.bin"/><Relationship Id="rId49" Type="http://schemas.openxmlformats.org/officeDocument/2006/relationships/oleObject" Target="embeddings/oleObject25.bin"/><Relationship Id="rId57" Type="http://schemas.openxmlformats.org/officeDocument/2006/relationships/image" Target="media/image19.wmf"/><Relationship Id="rId106" Type="http://schemas.openxmlformats.org/officeDocument/2006/relationships/image" Target="media/image39.wmf"/><Relationship Id="rId114" Type="http://schemas.openxmlformats.org/officeDocument/2006/relationships/oleObject" Target="embeddings/oleObject63.bin"/><Relationship Id="rId119" Type="http://schemas.openxmlformats.org/officeDocument/2006/relationships/oleObject" Target="embeddings/oleObject66.bin"/><Relationship Id="rId127" Type="http://schemas.openxmlformats.org/officeDocument/2006/relationships/oleObject" Target="embeddings/oleObject74.bin"/><Relationship Id="rId10" Type="http://schemas.openxmlformats.org/officeDocument/2006/relationships/image" Target="media/image2.wmf"/><Relationship Id="rId31" Type="http://schemas.openxmlformats.org/officeDocument/2006/relationships/image" Target="media/image8.wmf"/><Relationship Id="rId44" Type="http://schemas.openxmlformats.org/officeDocument/2006/relationships/oleObject" Target="embeddings/oleObject21.bin"/><Relationship Id="rId52" Type="http://schemas.openxmlformats.org/officeDocument/2006/relationships/image" Target="media/image17.wmf"/><Relationship Id="rId60" Type="http://schemas.openxmlformats.org/officeDocument/2006/relationships/oleObject" Target="embeddings/oleObject31.bin"/><Relationship Id="rId65" Type="http://schemas.openxmlformats.org/officeDocument/2006/relationships/oleObject" Target="embeddings/oleObject34.bin"/><Relationship Id="rId73" Type="http://schemas.openxmlformats.org/officeDocument/2006/relationships/oleObject" Target="embeddings/oleObject42.bin"/><Relationship Id="rId78" Type="http://schemas.openxmlformats.org/officeDocument/2006/relationships/image" Target="media/image25.wmf"/><Relationship Id="rId81" Type="http://schemas.openxmlformats.org/officeDocument/2006/relationships/oleObject" Target="embeddings/oleObject46.bin"/><Relationship Id="rId86" Type="http://schemas.openxmlformats.org/officeDocument/2006/relationships/image" Target="media/image29.wmf"/><Relationship Id="rId94" Type="http://schemas.openxmlformats.org/officeDocument/2006/relationships/image" Target="media/image33.wmf"/><Relationship Id="rId99" Type="http://schemas.openxmlformats.org/officeDocument/2006/relationships/oleObject" Target="embeddings/oleObject55.bin"/><Relationship Id="rId101" Type="http://schemas.openxmlformats.org/officeDocument/2006/relationships/oleObject" Target="embeddings/oleObject56.bin"/><Relationship Id="rId122" Type="http://schemas.openxmlformats.org/officeDocument/2006/relationships/oleObject" Target="embeddings/oleObject69.bin"/><Relationship Id="rId130" Type="http://schemas.openxmlformats.org/officeDocument/2006/relationships/oleObject" Target="embeddings/oleObject76.bin"/><Relationship Id="rId135" Type="http://schemas.openxmlformats.org/officeDocument/2006/relationships/image" Target="media/image48.wmf"/><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header" Target="header1.xml"/><Relationship Id="rId39" Type="http://schemas.openxmlformats.org/officeDocument/2006/relationships/image" Target="media/image12.wmf"/><Relationship Id="rId109" Type="http://schemas.openxmlformats.org/officeDocument/2006/relationships/oleObject" Target="embeddings/oleObject60.bin"/><Relationship Id="rId34" Type="http://schemas.openxmlformats.org/officeDocument/2006/relationships/oleObject" Target="embeddings/oleObject16.bin"/><Relationship Id="rId50" Type="http://schemas.openxmlformats.org/officeDocument/2006/relationships/image" Target="media/image16.wmf"/><Relationship Id="rId55" Type="http://schemas.openxmlformats.org/officeDocument/2006/relationships/image" Target="media/image18.wmf"/><Relationship Id="rId76" Type="http://schemas.openxmlformats.org/officeDocument/2006/relationships/image" Target="media/image24.wmf"/><Relationship Id="rId97" Type="http://schemas.openxmlformats.org/officeDocument/2006/relationships/oleObject" Target="embeddings/oleObject54.bin"/><Relationship Id="rId104" Type="http://schemas.openxmlformats.org/officeDocument/2006/relationships/image" Target="media/image38.wmf"/><Relationship Id="rId120" Type="http://schemas.openxmlformats.org/officeDocument/2006/relationships/oleObject" Target="embeddings/oleObject67.bin"/><Relationship Id="rId125" Type="http://schemas.openxmlformats.org/officeDocument/2006/relationships/oleObject" Target="embeddings/oleObject72.bin"/><Relationship Id="rId7" Type="http://schemas.openxmlformats.org/officeDocument/2006/relationships/endnotes" Target="endnotes.xml"/><Relationship Id="rId71" Type="http://schemas.openxmlformats.org/officeDocument/2006/relationships/oleObject" Target="embeddings/oleObject40.bin"/><Relationship Id="rId92" Type="http://schemas.openxmlformats.org/officeDocument/2006/relationships/image" Target="media/image32.wmf"/><Relationship Id="rId2" Type="http://schemas.openxmlformats.org/officeDocument/2006/relationships/numbering" Target="numbering.xml"/><Relationship Id="rId29" Type="http://schemas.openxmlformats.org/officeDocument/2006/relationships/oleObject" Target="embeddings/oleObject13.bin"/><Relationship Id="rId24" Type="http://schemas.openxmlformats.org/officeDocument/2006/relationships/oleObject" Target="embeddings/oleObject9.bin"/><Relationship Id="rId40" Type="http://schemas.openxmlformats.org/officeDocument/2006/relationships/image" Target="media/image13.wmf"/><Relationship Id="rId45" Type="http://schemas.openxmlformats.org/officeDocument/2006/relationships/oleObject" Target="embeddings/oleObject22.bin"/><Relationship Id="rId66" Type="http://schemas.openxmlformats.org/officeDocument/2006/relationships/oleObject" Target="embeddings/oleObject35.bin"/><Relationship Id="rId87" Type="http://schemas.openxmlformats.org/officeDocument/2006/relationships/oleObject" Target="embeddings/oleObject49.bin"/><Relationship Id="rId110" Type="http://schemas.openxmlformats.org/officeDocument/2006/relationships/oleObject" Target="embeddings/oleObject61.bin"/><Relationship Id="rId115" Type="http://schemas.openxmlformats.org/officeDocument/2006/relationships/image" Target="media/image43.wmf"/><Relationship Id="rId131" Type="http://schemas.openxmlformats.org/officeDocument/2006/relationships/image" Target="media/image46.wmf"/><Relationship Id="rId136" Type="http://schemas.openxmlformats.org/officeDocument/2006/relationships/oleObject" Target="embeddings/oleObject79.bin"/><Relationship Id="rId61" Type="http://schemas.openxmlformats.org/officeDocument/2006/relationships/image" Target="media/image21.wmf"/><Relationship Id="rId82" Type="http://schemas.openxmlformats.org/officeDocument/2006/relationships/image" Target="media/image27.wmf"/><Relationship Id="rId1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B5885-45F7-4A9A-8603-4E5E9FCBF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24</Pages>
  <Words>9138</Words>
  <Characters>52091</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Черных Федор Юрьевич</dc:creator>
  <cp:keywords/>
  <dc:description/>
  <cp:lastModifiedBy>Гирина Марина Владимировна</cp:lastModifiedBy>
  <cp:revision>37</cp:revision>
  <cp:lastPrinted>2020-02-11T14:02:00Z</cp:lastPrinted>
  <dcterms:created xsi:type="dcterms:W3CDTF">2022-09-15T05:26:00Z</dcterms:created>
  <dcterms:modified xsi:type="dcterms:W3CDTF">2022-09-19T09:15:00Z</dcterms:modified>
</cp:coreProperties>
</file>